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61" w:rsidRDefault="00341561">
      <w:pPr>
        <w:ind w:left="4450" w:right="4464"/>
        <w:rPr>
          <w:sz w:val="24"/>
          <w:szCs w:val="24"/>
        </w:rPr>
      </w:pPr>
    </w:p>
    <w:p w:rsidR="00341561" w:rsidRDefault="00341561">
      <w:pPr>
        <w:shd w:val="clear" w:color="auto" w:fill="FFFFFF"/>
        <w:spacing w:before="43"/>
        <w:ind w:left="43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41561" w:rsidRDefault="00341561">
      <w:pPr>
        <w:shd w:val="clear" w:color="auto" w:fill="FFFFFF"/>
        <w:spacing w:before="310" w:line="324" w:lineRule="exact"/>
        <w:ind w:right="50"/>
        <w:jc w:val="center"/>
      </w:pPr>
      <w:r>
        <w:rPr>
          <w:b/>
          <w:bCs/>
          <w:color w:val="000000"/>
          <w:sz w:val="28"/>
          <w:szCs w:val="28"/>
        </w:rPr>
        <w:t>АДМИНИСТРАЦИИ</w:t>
      </w:r>
    </w:p>
    <w:p w:rsidR="00341561" w:rsidRDefault="00341561">
      <w:pPr>
        <w:shd w:val="clear" w:color="auto" w:fill="FFFFFF"/>
        <w:spacing w:line="324" w:lineRule="exact"/>
        <w:ind w:left="36"/>
        <w:jc w:val="center"/>
      </w:pPr>
      <w:r>
        <w:rPr>
          <w:b/>
          <w:bCs/>
          <w:color w:val="000000"/>
          <w:sz w:val="28"/>
          <w:szCs w:val="28"/>
        </w:rPr>
        <w:t>КРАСНОКАМСКОГО ГОРОДСКОГО ПОСЕЛЕНИЯ</w:t>
      </w:r>
    </w:p>
    <w:p w:rsidR="00341561" w:rsidRDefault="00341561">
      <w:pPr>
        <w:shd w:val="clear" w:color="auto" w:fill="FFFFFF"/>
        <w:spacing w:line="324" w:lineRule="exact"/>
        <w:ind w:left="50"/>
        <w:jc w:val="center"/>
      </w:pPr>
      <w:r>
        <w:rPr>
          <w:b/>
          <w:bCs/>
          <w:color w:val="000000"/>
          <w:sz w:val="28"/>
          <w:szCs w:val="28"/>
        </w:rPr>
        <w:t>КРАСНОКАМСКОГО МУНИЦИПАЛЬНОГО РАЙОНА</w:t>
      </w:r>
    </w:p>
    <w:p w:rsidR="00341561" w:rsidRDefault="00341561">
      <w:pPr>
        <w:shd w:val="clear" w:color="auto" w:fill="FFFFFF"/>
        <w:spacing w:before="7" w:after="590" w:line="324" w:lineRule="exact"/>
        <w:ind w:left="50"/>
        <w:jc w:val="center"/>
      </w:pPr>
      <w:r>
        <w:rPr>
          <w:b/>
          <w:bCs/>
          <w:color w:val="000000"/>
          <w:sz w:val="28"/>
          <w:szCs w:val="28"/>
        </w:rPr>
        <w:t>ПЕРМСКОГО КРАЯ</w:t>
      </w:r>
    </w:p>
    <w:p w:rsidR="00341561" w:rsidRDefault="00341561">
      <w:pPr>
        <w:shd w:val="clear" w:color="auto" w:fill="FFFFFF"/>
        <w:spacing w:before="7" w:after="590" w:line="324" w:lineRule="exact"/>
        <w:ind w:left="50"/>
        <w:jc w:val="center"/>
        <w:sectPr w:rsidR="00341561">
          <w:type w:val="continuous"/>
          <w:pgSz w:w="11909" w:h="16834"/>
          <w:pgMar w:top="360" w:right="551" w:bottom="360" w:left="1393" w:header="720" w:footer="720" w:gutter="0"/>
          <w:cols w:space="60"/>
          <w:noEndnote/>
        </w:sectPr>
      </w:pPr>
    </w:p>
    <w:p w:rsidR="00341561" w:rsidRPr="0040266D" w:rsidRDefault="00341561" w:rsidP="0040266D">
      <w:pPr>
        <w:rPr>
          <w:sz w:val="28"/>
          <w:szCs w:val="28"/>
        </w:rPr>
      </w:pPr>
      <w:r w:rsidRPr="0040266D">
        <w:rPr>
          <w:sz w:val="28"/>
          <w:szCs w:val="28"/>
        </w:rPr>
        <w:t>17.04.2017</w:t>
      </w:r>
      <w:r>
        <w:rPr>
          <w:sz w:val="28"/>
          <w:szCs w:val="28"/>
        </w:rPr>
        <w:t xml:space="preserve">                             </w:t>
      </w:r>
      <w:r w:rsidRPr="0040266D">
        <w:rPr>
          <w:sz w:val="28"/>
          <w:szCs w:val="28"/>
        </w:rPr>
        <w:t>№ 371</w:t>
      </w:r>
    </w:p>
    <w:p w:rsidR="00341561" w:rsidRDefault="00341561">
      <w:pPr>
        <w:shd w:val="clear" w:color="auto" w:fill="FFFFFF"/>
        <w:spacing w:line="374" w:lineRule="exact"/>
        <w:sectPr w:rsidR="00341561">
          <w:type w:val="continuous"/>
          <w:pgSz w:w="11909" w:h="16834"/>
          <w:pgMar w:top="360" w:right="933" w:bottom="360" w:left="1905" w:header="720" w:footer="720" w:gutter="0"/>
          <w:cols w:num="3" w:space="720" w:equalWidth="0">
            <w:col w:w="2044" w:space="5551"/>
            <w:col w:w="720" w:space="36"/>
            <w:col w:w="720"/>
          </w:cols>
          <w:noEndnote/>
        </w:sectPr>
      </w:pPr>
    </w:p>
    <w:p w:rsidR="00341561" w:rsidRDefault="00341561" w:rsidP="00054C20">
      <w:pPr>
        <w:shd w:val="clear" w:color="auto" w:fill="FFFFFF"/>
        <w:spacing w:before="828" w:line="238" w:lineRule="exact"/>
        <w:ind w:right="4666"/>
      </w:pPr>
      <w:r>
        <w:rPr>
          <w:b/>
          <w:bCs/>
          <w:color w:val="000000"/>
          <w:spacing w:val="-2"/>
          <w:sz w:val="28"/>
          <w:szCs w:val="28"/>
        </w:rPr>
        <w:t>Об организации работ по охране</w:t>
      </w:r>
      <w:r>
        <w:rPr>
          <w:b/>
          <w:bCs/>
          <w:color w:val="000000"/>
          <w:spacing w:val="-2"/>
          <w:sz w:val="28"/>
          <w:szCs w:val="28"/>
          <w:vertAlign w:val="superscript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земельного участка площадью 222991,88 кв.м., расположенного по адресу: Пермский край, г.Краснокамск, ул. Шоссейная, </w:t>
      </w:r>
      <w:r>
        <w:rPr>
          <w:b/>
          <w:bCs/>
          <w:color w:val="000000"/>
          <w:spacing w:val="-2"/>
          <w:sz w:val="28"/>
          <w:szCs w:val="28"/>
        </w:rPr>
        <w:t xml:space="preserve">кадастровый номер: 59:07:0010801:46 </w:t>
      </w:r>
      <w:r>
        <w:rPr>
          <w:b/>
          <w:bCs/>
          <w:color w:val="000000"/>
          <w:sz w:val="28"/>
          <w:szCs w:val="28"/>
        </w:rPr>
        <w:t>(короотвал)</w:t>
      </w:r>
    </w:p>
    <w:p w:rsidR="00341561" w:rsidRDefault="00341561">
      <w:pPr>
        <w:shd w:val="clear" w:color="auto" w:fill="FFFFFF"/>
        <w:spacing w:before="828" w:line="238" w:lineRule="exact"/>
        <w:ind w:left="259" w:right="4666" w:hanging="144"/>
        <w:sectPr w:rsidR="00341561">
          <w:type w:val="continuous"/>
          <w:pgSz w:w="11909" w:h="16834"/>
          <w:pgMar w:top="360" w:right="551" w:bottom="360" w:left="1393" w:header="720" w:footer="720" w:gutter="0"/>
          <w:cols w:space="60"/>
          <w:noEndnote/>
        </w:sectPr>
      </w:pPr>
    </w:p>
    <w:p w:rsidR="00341561" w:rsidRDefault="00341561">
      <w:pPr>
        <w:shd w:val="clear" w:color="auto" w:fill="FFFFFF"/>
        <w:spacing w:before="641" w:line="238" w:lineRule="exact"/>
        <w:ind w:right="7" w:firstLine="684"/>
        <w:jc w:val="both"/>
      </w:pPr>
      <w:r>
        <w:rPr>
          <w:color w:val="000000"/>
          <w:sz w:val="28"/>
          <w:szCs w:val="28"/>
        </w:rPr>
        <w:t>В соответствии с Федеральными законами от 06 октября 2003 г. №131-Ф3 «Об общих принципах организации местного самоуправления в Российской Федерации», от 21 декабря 1994 г. № 69-ФЗ «О пожарной безопасности», с целью предупреждения возгораний короотвала, расположенного на территории Краснокамского городского поселения, в весенне-летний пожароопасный период 2017 года,</w:t>
      </w:r>
    </w:p>
    <w:p w:rsidR="00341561" w:rsidRDefault="00341561">
      <w:pPr>
        <w:shd w:val="clear" w:color="auto" w:fill="FFFFFF"/>
        <w:spacing w:line="238" w:lineRule="exact"/>
        <w:ind w:left="778"/>
      </w:pPr>
      <w:r>
        <w:rPr>
          <w:b/>
          <w:bCs/>
          <w:color w:val="000000"/>
          <w:sz w:val="28"/>
          <w:szCs w:val="28"/>
        </w:rPr>
        <w:t>Администрация постановляет:</w:t>
      </w:r>
    </w:p>
    <w:p w:rsidR="00341561" w:rsidRDefault="00341561">
      <w:pPr>
        <w:shd w:val="clear" w:color="auto" w:fill="FFFFFF"/>
        <w:spacing w:line="238" w:lineRule="exact"/>
        <w:ind w:left="7" w:right="14" w:firstLine="734"/>
        <w:jc w:val="both"/>
      </w:pPr>
      <w:r>
        <w:rPr>
          <w:color w:val="000000"/>
          <w:sz w:val="28"/>
          <w:szCs w:val="28"/>
        </w:rPr>
        <w:t xml:space="preserve">1 .Организовать работы по охране земельного участка площадью 222991,88 </w:t>
      </w:r>
      <w:r>
        <w:rPr>
          <w:color w:val="000000"/>
          <w:spacing w:val="-1"/>
          <w:sz w:val="28"/>
          <w:szCs w:val="28"/>
        </w:rPr>
        <w:t xml:space="preserve">кв.м., расположенного по адресу: Пермский край, г. Краснокамск, ул. Шоссейная, </w:t>
      </w:r>
      <w:r>
        <w:rPr>
          <w:color w:val="000000"/>
          <w:sz w:val="28"/>
          <w:szCs w:val="28"/>
        </w:rPr>
        <w:t>кадастровый номер: 59:07:0010801:46 (короотвал).</w:t>
      </w:r>
    </w:p>
    <w:p w:rsidR="00341561" w:rsidRDefault="00341561">
      <w:pPr>
        <w:shd w:val="clear" w:color="auto" w:fill="FFFFFF"/>
        <w:spacing w:line="238" w:lineRule="exact"/>
        <w:ind w:left="7" w:right="7" w:firstLine="742"/>
        <w:jc w:val="both"/>
      </w:pPr>
      <w:r>
        <w:rPr>
          <w:color w:val="000000"/>
          <w:spacing w:val="-1"/>
          <w:sz w:val="28"/>
          <w:szCs w:val="28"/>
        </w:rPr>
        <w:t xml:space="preserve">2.Комитету имущественных отношений и землепользования администрации </w:t>
      </w:r>
      <w:r>
        <w:rPr>
          <w:color w:val="000000"/>
          <w:sz w:val="28"/>
          <w:szCs w:val="28"/>
        </w:rPr>
        <w:t>Краснокамского городского поселения (А.В. Лебедеву) разместить муниципальный заказ на охрану объекта, указанного в п. 1 настоящего постановления, на период с 01.06.2017 г. по 31.08.2017 г.</w:t>
      </w:r>
    </w:p>
    <w:p w:rsidR="00341561" w:rsidRDefault="00341561">
      <w:pPr>
        <w:shd w:val="clear" w:color="auto" w:fill="FFFFFF"/>
        <w:tabs>
          <w:tab w:val="left" w:pos="3463"/>
          <w:tab w:val="left" w:pos="5717"/>
          <w:tab w:val="left" w:pos="8582"/>
        </w:tabs>
        <w:spacing w:line="238" w:lineRule="exact"/>
        <w:ind w:left="785"/>
        <w:jc w:val="both"/>
      </w:pPr>
      <w:r>
        <w:rPr>
          <w:color w:val="000000"/>
          <w:sz w:val="28"/>
          <w:szCs w:val="28"/>
        </w:rPr>
        <w:t>3.Финансовому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управлению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(Л.Н.Голдобина)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произвести</w:t>
      </w:r>
    </w:p>
    <w:p w:rsidR="00341561" w:rsidRDefault="00341561">
      <w:pPr>
        <w:shd w:val="clear" w:color="auto" w:fill="FFFFFF"/>
        <w:spacing w:line="238" w:lineRule="exact"/>
        <w:ind w:left="7" w:right="14"/>
        <w:jc w:val="both"/>
      </w:pPr>
      <w:r>
        <w:rPr>
          <w:color w:val="000000"/>
          <w:sz w:val="28"/>
          <w:szCs w:val="28"/>
        </w:rPr>
        <w:t>финансирование работ, указанных в пункте 1 настоящего постановления, в пределах выделенных ассигнований на сумму не более 180000 (сто восемьдесят тысяч) рублей 00 коп. по статье «Обеспечение мер пожарной безопасности на территории короотвала».</w:t>
      </w:r>
    </w:p>
    <w:p w:rsidR="00341561" w:rsidRDefault="00341561">
      <w:pPr>
        <w:shd w:val="clear" w:color="auto" w:fill="FFFFFF"/>
        <w:tabs>
          <w:tab w:val="left" w:pos="1238"/>
          <w:tab w:val="left" w:pos="8014"/>
        </w:tabs>
        <w:spacing w:line="238" w:lineRule="exact"/>
        <w:ind w:firstLine="763"/>
        <w:jc w:val="both"/>
      </w:pPr>
      <w:r>
        <w:rPr>
          <w:color w:val="000000"/>
          <w:spacing w:val="-9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Опубликовать постановление в официальном бюллетене органов</w:t>
      </w:r>
      <w:r>
        <w:rPr>
          <w:color w:val="000000"/>
          <w:sz w:val="28"/>
          <w:szCs w:val="28"/>
        </w:rPr>
        <w:br/>
        <w:t>местного самоуправления муниципального образования Краснокамское городское</w:t>
      </w:r>
      <w:r>
        <w:rPr>
          <w:color w:val="000000"/>
          <w:sz w:val="28"/>
          <w:szCs w:val="28"/>
        </w:rPr>
        <w:br/>
        <w:t>поселение и разместить на официальном сайте Краснокамского городского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поселения </w:t>
      </w:r>
      <w:hyperlink r:id="rId4" w:history="1">
        <w:r>
          <w:rPr>
            <w:color w:val="0066CC"/>
            <w:spacing w:val="-2"/>
            <w:sz w:val="28"/>
            <w:szCs w:val="28"/>
            <w:u w:val="single"/>
            <w:lang w:val="en-US"/>
          </w:rPr>
          <w:t>Krasnokamsk</w:t>
        </w:r>
        <w:r w:rsidRPr="00B12F0B">
          <w:rPr>
            <w:color w:val="0066CC"/>
            <w:spacing w:val="-2"/>
            <w:sz w:val="28"/>
            <w:szCs w:val="28"/>
            <w:u w:val="single"/>
          </w:rPr>
          <w:t>.</w:t>
        </w:r>
        <w:r>
          <w:rPr>
            <w:color w:val="0066CC"/>
            <w:spacing w:val="-2"/>
            <w:sz w:val="28"/>
            <w:szCs w:val="28"/>
            <w:u w:val="single"/>
            <w:lang w:val="en-US"/>
          </w:rPr>
          <w:t>ru</w:t>
        </w:r>
      </w:hyperlink>
      <w:r w:rsidRPr="00B12F0B">
        <w:rPr>
          <w:color w:val="000000"/>
          <w:spacing w:val="-2"/>
          <w:sz w:val="28"/>
          <w:szCs w:val="28"/>
        </w:rPr>
        <w:t>.</w:t>
      </w:r>
      <w:r w:rsidRPr="00B12F0B">
        <w:rPr>
          <w:rFonts w:ascii="Arial" w:hAnsi="Arial" w:cs="Arial"/>
          <w:color w:val="000000"/>
          <w:sz w:val="28"/>
          <w:szCs w:val="28"/>
        </w:rPr>
        <w:tab/>
      </w:r>
    </w:p>
    <w:p w:rsidR="00341561" w:rsidRDefault="00341561">
      <w:pPr>
        <w:shd w:val="clear" w:color="auto" w:fill="FFFFFF"/>
        <w:tabs>
          <w:tab w:val="left" w:pos="1058"/>
        </w:tabs>
        <w:spacing w:line="238" w:lineRule="exact"/>
        <w:ind w:left="785"/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341561" w:rsidRDefault="00341561">
      <w:pPr>
        <w:shd w:val="clear" w:color="auto" w:fill="FFFFFF"/>
        <w:spacing w:line="230" w:lineRule="exact"/>
        <w:ind w:left="857" w:right="4579"/>
        <w:jc w:val="both"/>
        <w:rPr>
          <w:color w:val="000000"/>
          <w:spacing w:val="-3"/>
          <w:sz w:val="28"/>
          <w:szCs w:val="28"/>
        </w:rPr>
      </w:pPr>
    </w:p>
    <w:p w:rsidR="00341561" w:rsidRDefault="00341561">
      <w:pPr>
        <w:shd w:val="clear" w:color="auto" w:fill="FFFFFF"/>
        <w:spacing w:line="230" w:lineRule="exact"/>
        <w:ind w:left="857" w:right="4579"/>
        <w:jc w:val="both"/>
        <w:rPr>
          <w:color w:val="000000"/>
          <w:spacing w:val="-3"/>
          <w:sz w:val="28"/>
          <w:szCs w:val="28"/>
        </w:rPr>
      </w:pPr>
    </w:p>
    <w:p w:rsidR="00341561" w:rsidRDefault="00341561">
      <w:pPr>
        <w:shd w:val="clear" w:color="auto" w:fill="FFFFFF"/>
        <w:spacing w:line="230" w:lineRule="exact"/>
        <w:ind w:left="857" w:right="4579"/>
        <w:jc w:val="both"/>
        <w:rPr>
          <w:color w:val="000000"/>
          <w:spacing w:val="-3"/>
          <w:sz w:val="28"/>
          <w:szCs w:val="28"/>
        </w:rPr>
      </w:pPr>
    </w:p>
    <w:p w:rsidR="00341561" w:rsidRDefault="00341561" w:rsidP="00054C2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Краснокамского городского </w:t>
      </w:r>
      <w:r>
        <w:rPr>
          <w:color w:val="000000"/>
          <w:spacing w:val="-4"/>
          <w:sz w:val="28"/>
          <w:szCs w:val="28"/>
        </w:rPr>
        <w:t xml:space="preserve">поселения - </w:t>
      </w:r>
    </w:p>
    <w:p w:rsidR="00341561" w:rsidRDefault="00341561" w:rsidP="00054C20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администрации </w:t>
      </w:r>
      <w:r>
        <w:rPr>
          <w:color w:val="000000"/>
          <w:spacing w:val="-6"/>
          <w:sz w:val="28"/>
          <w:szCs w:val="28"/>
        </w:rPr>
        <w:t xml:space="preserve">Краснокамского </w:t>
      </w:r>
    </w:p>
    <w:p w:rsidR="00341561" w:rsidRDefault="00341561" w:rsidP="00054C20">
      <w:pPr>
        <w:shd w:val="clear" w:color="auto" w:fill="FFFFFF"/>
      </w:pPr>
      <w:r>
        <w:rPr>
          <w:color w:val="000000"/>
          <w:spacing w:val="-6"/>
          <w:sz w:val="28"/>
          <w:szCs w:val="28"/>
        </w:rPr>
        <w:t>городского поселения</w:t>
      </w:r>
      <w:r w:rsidRPr="00054C2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  <w:t>Ю.А. Потапова</w:t>
      </w:r>
    </w:p>
    <w:p w:rsidR="00341561" w:rsidRDefault="00341561">
      <w:pPr>
        <w:shd w:val="clear" w:color="auto" w:fill="FFFFFF"/>
        <w:spacing w:line="230" w:lineRule="exact"/>
        <w:ind w:left="857" w:right="4579"/>
        <w:jc w:val="both"/>
      </w:pPr>
    </w:p>
    <w:p w:rsidR="00341561" w:rsidRDefault="00341561">
      <w:pPr>
        <w:shd w:val="clear" w:color="auto" w:fill="FFFFFF"/>
        <w:spacing w:before="7"/>
        <w:ind w:left="22"/>
      </w:pPr>
    </w:p>
    <w:sectPr w:rsidR="00341561" w:rsidSect="00692534">
      <w:type w:val="continuous"/>
      <w:pgSz w:w="11909" w:h="16834"/>
      <w:pgMar w:top="360" w:right="551" w:bottom="360" w:left="13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96"/>
    <w:rsid w:val="00054C20"/>
    <w:rsid w:val="001441E1"/>
    <w:rsid w:val="00320771"/>
    <w:rsid w:val="00341561"/>
    <w:rsid w:val="0040266D"/>
    <w:rsid w:val="00675596"/>
    <w:rsid w:val="00692534"/>
    <w:rsid w:val="00904433"/>
    <w:rsid w:val="00AB29C3"/>
    <w:rsid w:val="00B1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34"/>
    <w:pPr>
      <w:widowControl w:val="0"/>
      <w:autoSpaceDE w:val="0"/>
      <w:autoSpaceDN w:val="0"/>
      <w:adjustRightInd w:val="0"/>
    </w:pPr>
    <w:rPr>
      <w:rFonts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ka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294</Words>
  <Characters>1682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jkgkj</dc:creator>
  <cp:keywords/>
  <dc:description/>
  <cp:lastModifiedBy>Ud8</cp:lastModifiedBy>
  <cp:revision>2</cp:revision>
  <dcterms:created xsi:type="dcterms:W3CDTF">2017-04-19T03:56:00Z</dcterms:created>
  <dcterms:modified xsi:type="dcterms:W3CDTF">2017-04-19T04:14:00Z</dcterms:modified>
</cp:coreProperties>
</file>