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B35EC8" w:rsidP="00107B14">
      <w:pPr>
        <w:spacing w:after="0" w:line="240" w:lineRule="auto"/>
        <w:jc w:val="both"/>
        <w:rPr>
          <w:rFonts w:ascii="Times New Roman" w:hAnsi="Times New Roman"/>
          <w:sz w:val="24"/>
          <w:szCs w:val="24"/>
        </w:rPr>
      </w:pPr>
      <w:r>
        <w:rPr>
          <w:rFonts w:ascii="Times New Roman" w:hAnsi="Times New Roman"/>
          <w:sz w:val="28"/>
          <w:szCs w:val="28"/>
        </w:rPr>
        <w:t>12.03.2019</w:t>
      </w:r>
      <w:r w:rsidR="00D26B1B" w:rsidRPr="00FD3EA2">
        <w:rPr>
          <w:rFonts w:ascii="Times New Roman" w:hAnsi="Times New Roman"/>
          <w:sz w:val="28"/>
          <w:szCs w:val="28"/>
        </w:rPr>
        <w:t xml:space="preserve">                                              </w:t>
      </w:r>
      <w:r w:rsidR="00F006FD">
        <w:rPr>
          <w:rFonts w:ascii="Times New Roman" w:hAnsi="Times New Roman"/>
          <w:sz w:val="28"/>
          <w:szCs w:val="28"/>
        </w:rPr>
        <w:t xml:space="preserve">                </w:t>
      </w:r>
      <w:r w:rsidR="00D26B1B" w:rsidRPr="00FD3EA2">
        <w:rPr>
          <w:rFonts w:ascii="Times New Roman" w:hAnsi="Times New Roman"/>
          <w:sz w:val="28"/>
          <w:szCs w:val="28"/>
        </w:rPr>
        <w:t xml:space="preserve">                          </w:t>
      </w:r>
      <w:r>
        <w:rPr>
          <w:rFonts w:ascii="Times New Roman" w:hAnsi="Times New Roman"/>
          <w:sz w:val="28"/>
          <w:szCs w:val="28"/>
        </w:rPr>
        <w:t xml:space="preserve">                 </w:t>
      </w:r>
      <w:r w:rsidR="00D26B1B" w:rsidRPr="00FD3EA2">
        <w:rPr>
          <w:rFonts w:ascii="Times New Roman" w:hAnsi="Times New Roman"/>
          <w:sz w:val="28"/>
          <w:szCs w:val="28"/>
        </w:rPr>
        <w:t xml:space="preserve">№ </w:t>
      </w:r>
      <w:r>
        <w:rPr>
          <w:rFonts w:ascii="Times New Roman" w:hAnsi="Times New Roman"/>
          <w:sz w:val="28"/>
          <w:szCs w:val="28"/>
        </w:rPr>
        <w:t>204-п</w:t>
      </w:r>
      <w:r w:rsidR="00107B14" w:rsidRPr="00852543">
        <w:rPr>
          <w:rFonts w:ascii="Times New Roman" w:hAnsi="Times New Roman"/>
          <w:color w:val="FFFFFF"/>
          <w:sz w:val="24"/>
          <w:szCs w:val="24"/>
        </w:rPr>
        <w:t>.</w:t>
      </w:r>
    </w:p>
    <w:p w:rsidR="004037B9" w:rsidRPr="00FD3EA2" w:rsidRDefault="00320BCB" w:rsidP="001952F0">
      <w:pPr>
        <w:spacing w:before="240" w:after="480" w:line="240" w:lineRule="exact"/>
        <w:ind w:right="5385"/>
        <w:rPr>
          <w:rFonts w:ascii="Times New Roman" w:hAnsi="Times New Roman"/>
          <w:b/>
          <w:sz w:val="28"/>
          <w:szCs w:val="28"/>
        </w:rPr>
      </w:pPr>
      <w:r>
        <w:rPr>
          <w:rFonts w:ascii="Times New Roman" w:hAnsi="Times New Roman"/>
          <w:b/>
          <w:sz w:val="28"/>
          <w:szCs w:val="28"/>
        </w:rPr>
        <w:t xml:space="preserve">Об утверждении </w:t>
      </w:r>
      <w:r w:rsidR="00415B7E">
        <w:rPr>
          <w:rFonts w:ascii="Times New Roman" w:hAnsi="Times New Roman"/>
          <w:b/>
          <w:sz w:val="28"/>
          <w:szCs w:val="28"/>
        </w:rPr>
        <w:t>Положения о</w:t>
      </w:r>
      <w:r>
        <w:rPr>
          <w:rFonts w:ascii="Times New Roman" w:hAnsi="Times New Roman"/>
          <w:b/>
          <w:sz w:val="28"/>
          <w:szCs w:val="28"/>
        </w:rPr>
        <w:t xml:space="preserve"> взаимодействи</w:t>
      </w:r>
      <w:r w:rsidR="00415B7E">
        <w:rPr>
          <w:rFonts w:ascii="Times New Roman" w:hAnsi="Times New Roman"/>
          <w:b/>
          <w:sz w:val="28"/>
          <w:szCs w:val="28"/>
        </w:rPr>
        <w:t>и</w:t>
      </w:r>
      <w:r>
        <w:rPr>
          <w:rFonts w:ascii="Times New Roman" w:hAnsi="Times New Roman"/>
          <w:b/>
          <w:sz w:val="28"/>
          <w:szCs w:val="28"/>
        </w:rPr>
        <w:t xml:space="preserve">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Краснокамского городского округа </w:t>
      </w:r>
    </w:p>
    <w:p w:rsidR="00D26B1B" w:rsidRDefault="00320BCB" w:rsidP="00B35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r w:rsidR="005B2DFA">
        <w:rPr>
          <w:rFonts w:ascii="Times New Roman" w:hAnsi="Times New Roman"/>
          <w:sz w:val="28"/>
          <w:szCs w:val="28"/>
        </w:rPr>
        <w:t xml:space="preserve">статьей 41 Устава Краснокамского городского округа Пермского края, принятого решением Краснокамской городской Думы от 15 ноября 2018 г. № 45, </w:t>
      </w:r>
      <w:r>
        <w:rPr>
          <w:rFonts w:ascii="Times New Roman" w:hAnsi="Times New Roman"/>
          <w:sz w:val="28"/>
          <w:szCs w:val="28"/>
        </w:rPr>
        <w:t xml:space="preserve">постановлением администрации Краснокамского муниципального района от 10 октября 2013 г. № 1835 «О создании муниципального казенного учреждения «Агентство по муниципальным закупкам» администрации Краснокамского муниципального района», в целях повышения эффективности, результативности осуществления закупок товаров, работ, услуг для обеспечения нужд Краснокамского городского округа </w:t>
      </w:r>
      <w:r w:rsidR="001952F0">
        <w:rPr>
          <w:rFonts w:ascii="Times New Roman" w:hAnsi="Times New Roman"/>
          <w:sz w:val="28"/>
          <w:szCs w:val="28"/>
        </w:rPr>
        <w:t>а</w:t>
      </w:r>
      <w:r>
        <w:rPr>
          <w:rFonts w:ascii="Times New Roman" w:hAnsi="Times New Roman"/>
          <w:sz w:val="28"/>
          <w:szCs w:val="28"/>
        </w:rPr>
        <w:t>дминистрация города Краснокамска</w:t>
      </w:r>
    </w:p>
    <w:p w:rsidR="00E7583D" w:rsidRDefault="00E7583D" w:rsidP="00E7583D">
      <w:pPr>
        <w:spacing w:after="0" w:line="240" w:lineRule="auto"/>
        <w:jc w:val="both"/>
        <w:rPr>
          <w:rFonts w:ascii="Times New Roman" w:hAnsi="Times New Roman"/>
          <w:sz w:val="28"/>
          <w:szCs w:val="28"/>
        </w:rPr>
      </w:pPr>
      <w:r>
        <w:rPr>
          <w:rFonts w:ascii="Times New Roman" w:hAnsi="Times New Roman"/>
          <w:sz w:val="28"/>
          <w:szCs w:val="28"/>
        </w:rPr>
        <w:t>ПОСТАНОВЛЯ</w:t>
      </w:r>
      <w:r w:rsidR="00FB6AA6">
        <w:rPr>
          <w:rFonts w:ascii="Times New Roman" w:hAnsi="Times New Roman"/>
          <w:sz w:val="28"/>
          <w:szCs w:val="28"/>
        </w:rPr>
        <w:t>ЕТ</w:t>
      </w:r>
      <w:r>
        <w:rPr>
          <w:rFonts w:ascii="Times New Roman" w:hAnsi="Times New Roman"/>
          <w:sz w:val="28"/>
          <w:szCs w:val="28"/>
        </w:rPr>
        <w:t>:</w:t>
      </w:r>
    </w:p>
    <w:p w:rsidR="00E7583D" w:rsidRDefault="00320BCB" w:rsidP="00B35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15B7E">
        <w:rPr>
          <w:rFonts w:ascii="Times New Roman" w:hAnsi="Times New Roman"/>
          <w:sz w:val="28"/>
          <w:szCs w:val="28"/>
        </w:rPr>
        <w:t xml:space="preserve">Утвердить </w:t>
      </w:r>
      <w:r w:rsidR="00023EBE">
        <w:rPr>
          <w:rFonts w:ascii="Times New Roman" w:hAnsi="Times New Roman"/>
          <w:sz w:val="28"/>
          <w:szCs w:val="28"/>
        </w:rPr>
        <w:t xml:space="preserve">Положение о взаимодействии </w:t>
      </w:r>
      <w:r w:rsidR="00023EBE" w:rsidRPr="00023EBE">
        <w:rPr>
          <w:rFonts w:ascii="Times New Roman" w:hAnsi="Times New Roman"/>
          <w:sz w:val="28"/>
          <w:szCs w:val="28"/>
        </w:rPr>
        <w:t>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Краснокамского городского округа</w:t>
      </w:r>
      <w:r w:rsidR="00023EBE">
        <w:rPr>
          <w:rFonts w:ascii="Times New Roman" w:hAnsi="Times New Roman"/>
          <w:sz w:val="28"/>
          <w:szCs w:val="28"/>
        </w:rPr>
        <w:t>.</w:t>
      </w:r>
    </w:p>
    <w:p w:rsidR="00023EBE" w:rsidRDefault="00023EBE" w:rsidP="00B35EC8">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Краснокамского муниципального района от 08 апреля 2014 г. № 488 «Об утверждении положения о порядке взаимодействия органа, уполномоченного на выполнение функций по осуществлению закупок товаров, работ, услуг для обеспечения муниципальных нужд, и муниципальных и иных заказчиков».</w:t>
      </w:r>
    </w:p>
    <w:p w:rsidR="00023EBE" w:rsidRDefault="00023EBE" w:rsidP="00B35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w:t>
      </w:r>
      <w:r w:rsidRPr="0072036D">
        <w:rPr>
          <w:rFonts w:ascii="Times New Roman" w:hAnsi="Times New Roman"/>
          <w:sz w:val="28"/>
          <w:szCs w:val="28"/>
        </w:rPr>
        <w:t>с момента опубликования и</w:t>
      </w:r>
      <w:r>
        <w:rPr>
          <w:rFonts w:ascii="Times New Roman" w:hAnsi="Times New Roman"/>
          <w:sz w:val="28"/>
          <w:szCs w:val="28"/>
        </w:rPr>
        <w:t xml:space="preserve">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по </w:t>
      </w:r>
      <w:r w:rsidRPr="00A330BA">
        <w:rPr>
          <w:rFonts w:ascii="Times New Roman" w:hAnsi="Times New Roman"/>
          <w:sz w:val="28"/>
          <w:szCs w:val="28"/>
        </w:rPr>
        <w:t>адресу</w:t>
      </w:r>
      <w:r w:rsidR="001952F0">
        <w:rPr>
          <w:rFonts w:ascii="Times New Roman" w:hAnsi="Times New Roman"/>
          <w:sz w:val="28"/>
          <w:szCs w:val="28"/>
        </w:rPr>
        <w:t>:</w:t>
      </w:r>
      <w:r w:rsidR="006C1BD5">
        <w:rPr>
          <w:rFonts w:ascii="Times New Roman" w:hAnsi="Times New Roman"/>
          <w:sz w:val="28"/>
          <w:szCs w:val="28"/>
        </w:rPr>
        <w:t xml:space="preserve"> </w:t>
      </w:r>
      <w:r w:rsidRPr="00B35EC8">
        <w:rPr>
          <w:rFonts w:ascii="Times New Roman" w:hAnsi="Times New Roman"/>
          <w:sz w:val="28"/>
          <w:szCs w:val="28"/>
        </w:rPr>
        <w:t>http://krasnokamsk.ru</w:t>
      </w:r>
      <w:r w:rsidRPr="00A330BA">
        <w:rPr>
          <w:rFonts w:ascii="Times New Roman" w:hAnsi="Times New Roman"/>
          <w:sz w:val="28"/>
          <w:szCs w:val="28"/>
        </w:rPr>
        <w:t>.</w:t>
      </w:r>
    </w:p>
    <w:p w:rsidR="00023EBE" w:rsidRPr="00EF36F6" w:rsidRDefault="00F8356F" w:rsidP="00B35E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023EBE">
        <w:rPr>
          <w:rFonts w:ascii="Times New Roman" w:hAnsi="Times New Roman"/>
          <w:sz w:val="28"/>
          <w:szCs w:val="28"/>
        </w:rPr>
        <w:t xml:space="preserve">. Контроль за исполнением постановления возложить на </w:t>
      </w:r>
      <w:r w:rsidR="00023EBE" w:rsidRPr="004A5E4F">
        <w:rPr>
          <w:rFonts w:ascii="Times New Roman" w:hAnsi="Times New Roman"/>
          <w:sz w:val="28"/>
          <w:szCs w:val="28"/>
        </w:rPr>
        <w:t xml:space="preserve">первого заместителя главы города </w:t>
      </w:r>
      <w:r w:rsidR="00023EBE" w:rsidRPr="00EF36F6">
        <w:rPr>
          <w:rFonts w:ascii="Times New Roman" w:hAnsi="Times New Roman"/>
          <w:sz w:val="28"/>
          <w:szCs w:val="28"/>
        </w:rPr>
        <w:t>Краснокамска по экономическому развитию и управлению муниципальным имуществом А.В.Максимчука.</w:t>
      </w:r>
    </w:p>
    <w:p w:rsidR="00023EBE" w:rsidRDefault="00023EBE" w:rsidP="00040043">
      <w:pPr>
        <w:spacing w:after="0" w:line="240" w:lineRule="auto"/>
        <w:ind w:firstLine="720"/>
        <w:jc w:val="both"/>
        <w:rPr>
          <w:rFonts w:ascii="Times New Roman" w:hAnsi="Times New Roman"/>
          <w:sz w:val="28"/>
          <w:szCs w:val="28"/>
        </w:rPr>
      </w:pPr>
    </w:p>
    <w:p w:rsidR="00791E42" w:rsidRDefault="00791E42" w:rsidP="00040043">
      <w:pPr>
        <w:spacing w:after="0" w:line="240" w:lineRule="auto"/>
        <w:ind w:firstLine="720"/>
        <w:jc w:val="both"/>
        <w:rPr>
          <w:rFonts w:ascii="Times New Roman" w:hAnsi="Times New Roman"/>
          <w:sz w:val="28"/>
          <w:szCs w:val="28"/>
        </w:rPr>
      </w:pPr>
    </w:p>
    <w:p w:rsidR="00791E42" w:rsidRDefault="00791E42" w:rsidP="00040043">
      <w:pPr>
        <w:spacing w:after="0" w:line="240" w:lineRule="auto"/>
        <w:ind w:firstLine="720"/>
        <w:jc w:val="both"/>
        <w:rPr>
          <w:rFonts w:ascii="Times New Roman" w:hAnsi="Times New Roman"/>
          <w:sz w:val="28"/>
          <w:szCs w:val="28"/>
        </w:rPr>
      </w:pPr>
    </w:p>
    <w:p w:rsidR="00104CD3" w:rsidRPr="00EF36F6" w:rsidRDefault="00104CD3" w:rsidP="00F41DD6">
      <w:pPr>
        <w:spacing w:after="0" w:line="240" w:lineRule="exact"/>
        <w:jc w:val="both"/>
        <w:rPr>
          <w:rFonts w:ascii="Times New Roman" w:hAnsi="Times New Roman"/>
          <w:sz w:val="28"/>
          <w:szCs w:val="28"/>
        </w:rPr>
      </w:pPr>
      <w:r w:rsidRPr="00EF36F6">
        <w:rPr>
          <w:rFonts w:ascii="Times New Roman" w:hAnsi="Times New Roman"/>
          <w:sz w:val="28"/>
          <w:szCs w:val="28"/>
        </w:rPr>
        <w:t xml:space="preserve">Глава города Краснокамска – </w:t>
      </w:r>
    </w:p>
    <w:p w:rsidR="00104CD3" w:rsidRPr="00EF36F6" w:rsidRDefault="00104CD3" w:rsidP="00F41DD6">
      <w:pPr>
        <w:spacing w:after="0" w:line="240" w:lineRule="exact"/>
        <w:jc w:val="both"/>
        <w:rPr>
          <w:rFonts w:ascii="Times New Roman" w:hAnsi="Times New Roman"/>
          <w:sz w:val="28"/>
          <w:szCs w:val="28"/>
        </w:rPr>
      </w:pPr>
      <w:r w:rsidRPr="00EF36F6">
        <w:rPr>
          <w:rFonts w:ascii="Times New Roman" w:hAnsi="Times New Roman"/>
          <w:sz w:val="28"/>
          <w:szCs w:val="28"/>
        </w:rPr>
        <w:t>глава администрации</w:t>
      </w:r>
    </w:p>
    <w:p w:rsidR="00104CD3" w:rsidRPr="00EF36F6" w:rsidRDefault="00104CD3" w:rsidP="00F41DD6">
      <w:pPr>
        <w:spacing w:after="0" w:line="240" w:lineRule="exact"/>
        <w:jc w:val="both"/>
        <w:rPr>
          <w:rFonts w:ascii="Times New Roman" w:hAnsi="Times New Roman"/>
          <w:sz w:val="28"/>
          <w:szCs w:val="28"/>
        </w:rPr>
      </w:pPr>
      <w:r w:rsidRPr="00EF36F6">
        <w:rPr>
          <w:rFonts w:ascii="Times New Roman" w:hAnsi="Times New Roman"/>
          <w:sz w:val="28"/>
          <w:szCs w:val="28"/>
        </w:rPr>
        <w:t>города Краснокамска                                                                                   И.Я.Быкариз</w:t>
      </w:r>
    </w:p>
    <w:p w:rsidR="00104CD3" w:rsidRPr="00EF36F6" w:rsidRDefault="00104CD3" w:rsidP="00104CD3">
      <w:pPr>
        <w:spacing w:after="0" w:line="240" w:lineRule="exact"/>
        <w:jc w:val="both"/>
        <w:rPr>
          <w:rFonts w:ascii="Times New Roman" w:hAnsi="Times New Roman"/>
          <w:sz w:val="24"/>
          <w:szCs w:val="24"/>
        </w:rPr>
      </w:pPr>
    </w:p>
    <w:p w:rsidR="00104CD3" w:rsidRPr="00EF36F6" w:rsidRDefault="00104CD3" w:rsidP="00104CD3">
      <w:pPr>
        <w:spacing w:after="0" w:line="240" w:lineRule="exact"/>
        <w:jc w:val="both"/>
        <w:rPr>
          <w:rFonts w:ascii="Times New Roman" w:hAnsi="Times New Roman"/>
          <w:sz w:val="24"/>
          <w:szCs w:val="24"/>
        </w:rPr>
      </w:pPr>
    </w:p>
    <w:p w:rsidR="00791E42" w:rsidRPr="00023EBE" w:rsidRDefault="00791E42" w:rsidP="00791E42">
      <w:pPr>
        <w:spacing w:after="0" w:line="240" w:lineRule="auto"/>
        <w:jc w:val="both"/>
        <w:rPr>
          <w:rFonts w:ascii="Times New Roman" w:hAnsi="Times New Roman"/>
          <w:sz w:val="28"/>
          <w:szCs w:val="28"/>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41DD6" w:rsidRDefault="00F41DD6"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104CD3" w:rsidRDefault="00104CD3" w:rsidP="00CA14FA">
      <w:pPr>
        <w:spacing w:after="0" w:line="240" w:lineRule="exact"/>
        <w:jc w:val="both"/>
        <w:rPr>
          <w:rFonts w:ascii="Times New Roman" w:hAnsi="Times New Roman"/>
          <w:sz w:val="24"/>
          <w:szCs w:val="24"/>
        </w:rPr>
      </w:pPr>
    </w:p>
    <w:p w:rsidR="00104CD3" w:rsidRDefault="00104CD3" w:rsidP="00CA14FA">
      <w:pPr>
        <w:spacing w:after="0" w:line="240" w:lineRule="exact"/>
        <w:jc w:val="both"/>
        <w:rPr>
          <w:rFonts w:ascii="Times New Roman" w:hAnsi="Times New Roman"/>
          <w:sz w:val="24"/>
          <w:szCs w:val="24"/>
        </w:rPr>
      </w:pPr>
    </w:p>
    <w:p w:rsidR="00104CD3" w:rsidRDefault="00104CD3"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707149" w:rsidRDefault="00707149"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104CD3" w:rsidRPr="00EF36F6" w:rsidRDefault="00104CD3" w:rsidP="00104CD3">
      <w:pPr>
        <w:spacing w:after="0" w:line="240" w:lineRule="exact"/>
        <w:jc w:val="both"/>
        <w:rPr>
          <w:rFonts w:ascii="Times New Roman" w:hAnsi="Times New Roman"/>
          <w:sz w:val="24"/>
          <w:szCs w:val="24"/>
        </w:rPr>
      </w:pPr>
      <w:r w:rsidRPr="00EF36F6">
        <w:rPr>
          <w:rFonts w:ascii="Times New Roman" w:hAnsi="Times New Roman"/>
          <w:sz w:val="24"/>
          <w:szCs w:val="24"/>
        </w:rPr>
        <w:t>Борисова С.А.</w:t>
      </w:r>
    </w:p>
    <w:p w:rsidR="00104CD3" w:rsidRPr="00EF36F6" w:rsidRDefault="00104CD3" w:rsidP="00104CD3">
      <w:pPr>
        <w:spacing w:after="0" w:line="240" w:lineRule="exact"/>
        <w:jc w:val="both"/>
        <w:rPr>
          <w:rFonts w:ascii="Times New Roman" w:hAnsi="Times New Roman"/>
          <w:sz w:val="24"/>
          <w:szCs w:val="24"/>
        </w:rPr>
      </w:pPr>
      <w:r w:rsidRPr="00EF36F6">
        <w:rPr>
          <w:rFonts w:ascii="Times New Roman" w:hAnsi="Times New Roman"/>
          <w:sz w:val="24"/>
          <w:szCs w:val="24"/>
        </w:rPr>
        <w:t>4-48-47</w:t>
      </w:r>
    </w:p>
    <w:p w:rsidR="00061C21" w:rsidRPr="00EF36F6" w:rsidRDefault="00061C21" w:rsidP="00B35EC8">
      <w:pPr>
        <w:spacing w:after="0" w:line="240" w:lineRule="exact"/>
        <w:ind w:left="6237"/>
        <w:jc w:val="right"/>
        <w:rPr>
          <w:rFonts w:ascii="Times New Roman" w:hAnsi="Times New Roman"/>
          <w:sz w:val="28"/>
          <w:szCs w:val="28"/>
        </w:rPr>
      </w:pPr>
      <w:r w:rsidRPr="00EF36F6">
        <w:rPr>
          <w:rFonts w:ascii="Times New Roman" w:hAnsi="Times New Roman"/>
          <w:sz w:val="28"/>
          <w:szCs w:val="28"/>
        </w:rPr>
        <w:t>УТВЕРЖДЕН</w:t>
      </w:r>
    </w:p>
    <w:p w:rsidR="00061C21" w:rsidRPr="00EF36F6" w:rsidRDefault="00061C21" w:rsidP="00B35EC8">
      <w:pPr>
        <w:spacing w:after="0" w:line="240" w:lineRule="exact"/>
        <w:jc w:val="right"/>
        <w:rPr>
          <w:rFonts w:ascii="Times New Roman" w:hAnsi="Times New Roman"/>
          <w:sz w:val="28"/>
          <w:szCs w:val="28"/>
        </w:rPr>
      </w:pPr>
      <w:r w:rsidRPr="00EF36F6">
        <w:rPr>
          <w:rFonts w:ascii="Times New Roman" w:hAnsi="Times New Roman"/>
          <w:sz w:val="28"/>
          <w:szCs w:val="28"/>
        </w:rPr>
        <w:t>постановлением</w:t>
      </w:r>
      <w:r w:rsidR="00476CC1">
        <w:rPr>
          <w:rFonts w:ascii="Times New Roman" w:hAnsi="Times New Roman"/>
          <w:sz w:val="28"/>
          <w:szCs w:val="28"/>
        </w:rPr>
        <w:t xml:space="preserve"> </w:t>
      </w:r>
      <w:r w:rsidRPr="00EF36F6">
        <w:rPr>
          <w:rFonts w:ascii="Times New Roman" w:hAnsi="Times New Roman"/>
          <w:sz w:val="28"/>
          <w:szCs w:val="28"/>
        </w:rPr>
        <w:t xml:space="preserve">администрации </w:t>
      </w:r>
    </w:p>
    <w:p w:rsidR="00061C21" w:rsidRPr="00EF36F6" w:rsidRDefault="00061C21" w:rsidP="00B35EC8">
      <w:pPr>
        <w:spacing w:after="0" w:line="240" w:lineRule="exact"/>
        <w:ind w:left="6237"/>
        <w:jc w:val="right"/>
        <w:rPr>
          <w:rFonts w:ascii="Times New Roman" w:hAnsi="Times New Roman"/>
          <w:sz w:val="28"/>
          <w:szCs w:val="28"/>
        </w:rPr>
      </w:pPr>
      <w:r w:rsidRPr="00EF36F6">
        <w:rPr>
          <w:rFonts w:ascii="Times New Roman" w:hAnsi="Times New Roman"/>
          <w:sz w:val="28"/>
          <w:szCs w:val="28"/>
        </w:rPr>
        <w:t>города Краснокамска</w:t>
      </w:r>
    </w:p>
    <w:p w:rsidR="00061C21" w:rsidRPr="00EF36F6" w:rsidRDefault="00B35EC8" w:rsidP="00B35EC8">
      <w:pPr>
        <w:spacing w:after="0" w:line="240" w:lineRule="exact"/>
        <w:ind w:left="6237"/>
        <w:jc w:val="right"/>
        <w:rPr>
          <w:rFonts w:ascii="Times New Roman" w:hAnsi="Times New Roman"/>
          <w:sz w:val="28"/>
          <w:szCs w:val="28"/>
        </w:rPr>
      </w:pPr>
      <w:r>
        <w:rPr>
          <w:rFonts w:ascii="Times New Roman" w:hAnsi="Times New Roman"/>
          <w:sz w:val="28"/>
          <w:szCs w:val="28"/>
        </w:rPr>
        <w:t>от 12.03.2019 № 204-п</w:t>
      </w:r>
    </w:p>
    <w:p w:rsidR="00061C21" w:rsidRDefault="00061C21" w:rsidP="00B35EC8">
      <w:pPr>
        <w:spacing w:after="0" w:line="240" w:lineRule="exact"/>
        <w:rPr>
          <w:rFonts w:ascii="Times New Roman" w:hAnsi="Times New Roman"/>
          <w:sz w:val="28"/>
          <w:szCs w:val="28"/>
        </w:rPr>
      </w:pPr>
    </w:p>
    <w:p w:rsidR="00B35EC8" w:rsidRDefault="00B35EC8" w:rsidP="00B35EC8">
      <w:pPr>
        <w:spacing w:after="0" w:line="240" w:lineRule="exact"/>
        <w:rPr>
          <w:rFonts w:ascii="Times New Roman" w:hAnsi="Times New Roman"/>
          <w:sz w:val="28"/>
          <w:szCs w:val="28"/>
        </w:rPr>
      </w:pPr>
    </w:p>
    <w:p w:rsidR="00B35EC8" w:rsidRDefault="00B35EC8" w:rsidP="00B35EC8">
      <w:pPr>
        <w:spacing w:after="0" w:line="240" w:lineRule="exact"/>
        <w:rPr>
          <w:rFonts w:ascii="Times New Roman" w:hAnsi="Times New Roman"/>
          <w:sz w:val="28"/>
          <w:szCs w:val="28"/>
        </w:rPr>
      </w:pPr>
    </w:p>
    <w:p w:rsidR="0070605F" w:rsidRPr="00380F1C" w:rsidRDefault="001952F0" w:rsidP="00380F1C">
      <w:pPr>
        <w:spacing w:after="0" w:line="240" w:lineRule="auto"/>
        <w:jc w:val="center"/>
        <w:rPr>
          <w:rFonts w:ascii="Times New Roman" w:hAnsi="Times New Roman"/>
          <w:b/>
          <w:sz w:val="28"/>
          <w:szCs w:val="28"/>
        </w:rPr>
      </w:pPr>
      <w:r w:rsidRPr="00380F1C">
        <w:rPr>
          <w:rFonts w:ascii="Times New Roman" w:hAnsi="Times New Roman"/>
          <w:b/>
          <w:sz w:val="28"/>
          <w:szCs w:val="28"/>
        </w:rPr>
        <w:t xml:space="preserve">ПОЛОЖЕНИЕ </w:t>
      </w:r>
    </w:p>
    <w:p w:rsidR="00C275B7" w:rsidRPr="00380F1C" w:rsidRDefault="00A31C67" w:rsidP="00B35EC8">
      <w:pPr>
        <w:spacing w:after="0" w:line="240" w:lineRule="auto"/>
        <w:jc w:val="center"/>
        <w:rPr>
          <w:rFonts w:ascii="Times New Roman" w:hAnsi="Times New Roman"/>
          <w:b/>
          <w:sz w:val="28"/>
          <w:szCs w:val="28"/>
        </w:rPr>
      </w:pPr>
      <w:r w:rsidRPr="00380F1C">
        <w:rPr>
          <w:rFonts w:ascii="Times New Roman" w:hAnsi="Times New Roman"/>
          <w:b/>
          <w:sz w:val="28"/>
          <w:szCs w:val="28"/>
        </w:rPr>
        <w:t>о взаимодействии заказчиков и уполномоченного органа на определение</w:t>
      </w:r>
      <w:r w:rsidR="00476CC1">
        <w:rPr>
          <w:rFonts w:ascii="Times New Roman" w:hAnsi="Times New Roman"/>
          <w:b/>
          <w:sz w:val="28"/>
          <w:szCs w:val="28"/>
        </w:rPr>
        <w:t xml:space="preserve"> </w:t>
      </w:r>
      <w:r w:rsidRPr="00380F1C">
        <w:rPr>
          <w:rFonts w:ascii="Times New Roman" w:hAnsi="Times New Roman"/>
          <w:b/>
          <w:sz w:val="28"/>
          <w:szCs w:val="28"/>
        </w:rPr>
        <w:t>поставщиков (подрядчиков, исполнителей) для заказчиков,</w:t>
      </w:r>
      <w:r w:rsidR="00476CC1">
        <w:rPr>
          <w:rFonts w:ascii="Times New Roman" w:hAnsi="Times New Roman"/>
          <w:b/>
          <w:sz w:val="28"/>
          <w:szCs w:val="28"/>
        </w:rPr>
        <w:t xml:space="preserve"> </w:t>
      </w:r>
      <w:r w:rsidRPr="00380F1C">
        <w:rPr>
          <w:rFonts w:ascii="Times New Roman" w:hAnsi="Times New Roman"/>
          <w:b/>
          <w:sz w:val="28"/>
          <w:szCs w:val="28"/>
        </w:rPr>
        <w:t>осуществляющих</w:t>
      </w:r>
      <w:r w:rsidR="00476CC1">
        <w:rPr>
          <w:rFonts w:ascii="Times New Roman" w:hAnsi="Times New Roman"/>
          <w:b/>
          <w:sz w:val="28"/>
          <w:szCs w:val="28"/>
        </w:rPr>
        <w:t xml:space="preserve"> </w:t>
      </w:r>
      <w:r w:rsidRPr="00380F1C">
        <w:rPr>
          <w:rFonts w:ascii="Times New Roman" w:hAnsi="Times New Roman"/>
          <w:b/>
          <w:sz w:val="28"/>
          <w:szCs w:val="28"/>
        </w:rPr>
        <w:t>закупки товаров, работ, услуг для обеспечения нужд Краснокамского</w:t>
      </w:r>
      <w:r w:rsidR="00476CC1">
        <w:rPr>
          <w:rFonts w:ascii="Times New Roman" w:hAnsi="Times New Roman"/>
          <w:b/>
          <w:sz w:val="28"/>
          <w:szCs w:val="28"/>
        </w:rPr>
        <w:t xml:space="preserve"> </w:t>
      </w:r>
      <w:r w:rsidR="001952F0">
        <w:rPr>
          <w:rFonts w:ascii="Times New Roman" w:hAnsi="Times New Roman"/>
          <w:b/>
          <w:sz w:val="28"/>
          <w:szCs w:val="28"/>
        </w:rPr>
        <w:t>городского округа</w:t>
      </w:r>
    </w:p>
    <w:p w:rsidR="00A31C67" w:rsidRDefault="00A31C67" w:rsidP="003D1DF1">
      <w:pPr>
        <w:spacing w:after="0" w:line="240" w:lineRule="auto"/>
        <w:jc w:val="center"/>
        <w:rPr>
          <w:rFonts w:ascii="Times New Roman" w:hAnsi="Times New Roman"/>
          <w:sz w:val="28"/>
          <w:szCs w:val="28"/>
        </w:rPr>
      </w:pPr>
    </w:p>
    <w:p w:rsidR="00F9249F" w:rsidRDefault="00F9249F" w:rsidP="003D1DF1">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C6517B" w:rsidRDefault="00C6517B" w:rsidP="003D1DF1">
      <w:pPr>
        <w:spacing w:after="0" w:line="240" w:lineRule="auto"/>
        <w:jc w:val="center"/>
        <w:rPr>
          <w:rFonts w:ascii="Times New Roman" w:hAnsi="Times New Roman"/>
          <w:sz w:val="28"/>
          <w:szCs w:val="28"/>
        </w:rPr>
      </w:pPr>
    </w:p>
    <w:p w:rsidR="0070605F" w:rsidRDefault="0070605F" w:rsidP="001B12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F9249F">
        <w:rPr>
          <w:rFonts w:ascii="Times New Roman" w:hAnsi="Times New Roman"/>
          <w:sz w:val="28"/>
          <w:szCs w:val="28"/>
        </w:rPr>
        <w:t>1.</w:t>
      </w:r>
      <w:r w:rsidR="00B35EC8">
        <w:rPr>
          <w:rFonts w:ascii="Times New Roman" w:hAnsi="Times New Roman"/>
          <w:sz w:val="28"/>
          <w:szCs w:val="28"/>
        </w:rPr>
        <w:t xml:space="preserve"> </w:t>
      </w:r>
      <w:r>
        <w:rPr>
          <w:rFonts w:ascii="Times New Roman" w:hAnsi="Times New Roman"/>
          <w:sz w:val="28"/>
          <w:szCs w:val="28"/>
        </w:rPr>
        <w:t xml:space="preserve">Настоящее Положение о взаимодействии </w:t>
      </w:r>
      <w:r w:rsidRPr="00023EBE">
        <w:rPr>
          <w:rFonts w:ascii="Times New Roman" w:hAnsi="Times New Roman"/>
          <w:sz w:val="28"/>
          <w:szCs w:val="28"/>
        </w:rPr>
        <w:t>заказчиков и уполномоченного органа на определение</w:t>
      </w:r>
      <w:r w:rsidR="0010717E">
        <w:rPr>
          <w:rFonts w:ascii="Times New Roman" w:hAnsi="Times New Roman"/>
          <w:sz w:val="28"/>
          <w:szCs w:val="28"/>
        </w:rPr>
        <w:t xml:space="preserve"> </w:t>
      </w:r>
      <w:r w:rsidRPr="00023EBE">
        <w:rPr>
          <w:rFonts w:ascii="Times New Roman" w:hAnsi="Times New Roman"/>
          <w:sz w:val="28"/>
          <w:szCs w:val="28"/>
        </w:rPr>
        <w:t>поставщиков (подрядчиков, исполнителей) для заказчиков,</w:t>
      </w:r>
      <w:r w:rsidR="0010717E">
        <w:rPr>
          <w:rFonts w:ascii="Times New Roman" w:hAnsi="Times New Roman"/>
          <w:sz w:val="28"/>
          <w:szCs w:val="28"/>
        </w:rPr>
        <w:t xml:space="preserve"> </w:t>
      </w:r>
      <w:r w:rsidRPr="00023EBE">
        <w:rPr>
          <w:rFonts w:ascii="Times New Roman" w:hAnsi="Times New Roman"/>
          <w:sz w:val="28"/>
          <w:szCs w:val="28"/>
        </w:rPr>
        <w:t>осуществляющих закупки товаров, работ, услуг для обеспечения нужд Краснокамского городского округа</w:t>
      </w:r>
      <w:r w:rsidR="005259DF">
        <w:rPr>
          <w:rFonts w:ascii="Times New Roman" w:hAnsi="Times New Roman"/>
          <w:sz w:val="28"/>
          <w:szCs w:val="28"/>
        </w:rPr>
        <w:t xml:space="preserve"> (далее – Положение) разработано в соответствии </w:t>
      </w:r>
      <w:r w:rsidR="008E10C8">
        <w:rPr>
          <w:rFonts w:ascii="Times New Roman" w:hAnsi="Times New Roman"/>
          <w:sz w:val="28"/>
          <w:szCs w:val="28"/>
        </w:rPr>
        <w:t>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регулирует отношения между заказчиками и органом, уполномоченным на определение поставщиков (подрядчиков, исполнителей) для заказчиков, осуществляющих закупки товаров, работ, услуг для обеспечения нужд Краснокамского городского округа</w:t>
      </w:r>
      <w:r w:rsidR="00251FAC">
        <w:rPr>
          <w:rFonts w:ascii="Times New Roman" w:hAnsi="Times New Roman"/>
          <w:sz w:val="28"/>
          <w:szCs w:val="28"/>
        </w:rPr>
        <w:t xml:space="preserve"> (далее – закупки)</w:t>
      </w:r>
      <w:r w:rsidR="00C91D7F">
        <w:rPr>
          <w:rFonts w:ascii="Times New Roman" w:hAnsi="Times New Roman"/>
          <w:sz w:val="28"/>
          <w:szCs w:val="28"/>
        </w:rPr>
        <w:t>.</w:t>
      </w:r>
    </w:p>
    <w:p w:rsidR="00884E44" w:rsidRDefault="00F9249F"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00C91D7F">
        <w:rPr>
          <w:rFonts w:ascii="Times New Roman" w:hAnsi="Times New Roman"/>
          <w:sz w:val="28"/>
          <w:szCs w:val="28"/>
        </w:rPr>
        <w:t>2. Взаимодействие заказчиков и органа, уполномоченн</w:t>
      </w:r>
      <w:r w:rsidR="00630AB0">
        <w:rPr>
          <w:rFonts w:ascii="Times New Roman" w:hAnsi="Times New Roman"/>
          <w:sz w:val="28"/>
          <w:szCs w:val="28"/>
        </w:rPr>
        <w:t>ого</w:t>
      </w:r>
      <w:r w:rsidR="00C91D7F">
        <w:rPr>
          <w:rFonts w:ascii="Times New Roman" w:hAnsi="Times New Roman"/>
          <w:sz w:val="28"/>
          <w:szCs w:val="28"/>
        </w:rPr>
        <w:t xml:space="preserve"> на определение поставщиков (подрядчиков, исполнителей) для заказчиков, осуществляющих закупки товаров, работ, услуг для обеспечения нужд Краснокамского городского округа</w:t>
      </w:r>
      <w:r w:rsidR="00884E44">
        <w:rPr>
          <w:rFonts w:ascii="Times New Roman" w:hAnsi="Times New Roman"/>
          <w:sz w:val="28"/>
          <w:szCs w:val="28"/>
        </w:rPr>
        <w:t xml:space="preserve"> осуществляется в региональной информационной системе в сфере закупок товаров, работ, услуг для обеспечения государственных нужд Пермского края</w:t>
      </w:r>
      <w:r w:rsidR="0010717E">
        <w:rPr>
          <w:rFonts w:ascii="Times New Roman" w:hAnsi="Times New Roman"/>
          <w:sz w:val="28"/>
          <w:szCs w:val="28"/>
        </w:rPr>
        <w:t xml:space="preserve"> </w:t>
      </w:r>
      <w:r w:rsidR="00884E44" w:rsidRPr="0010717E">
        <w:rPr>
          <w:rFonts w:ascii="Times New Roman" w:hAnsi="Times New Roman"/>
          <w:sz w:val="28"/>
          <w:szCs w:val="28"/>
          <w:lang w:eastAsia="ru-RU"/>
        </w:rPr>
        <w:t>(</w:t>
      </w:r>
      <w:hyperlink r:id="rId8" w:history="1">
        <w:r w:rsidR="001B12C0" w:rsidRPr="0010717E">
          <w:rPr>
            <w:rStyle w:val="a9"/>
            <w:rFonts w:ascii="Times New Roman" w:hAnsi="Times New Roman"/>
            <w:color w:val="auto"/>
            <w:sz w:val="28"/>
            <w:szCs w:val="28"/>
            <w:lang w:eastAsia="ru-RU"/>
          </w:rPr>
          <w:t>http://goszakaz.permkrai.ru</w:t>
        </w:r>
      </w:hyperlink>
      <w:r w:rsidR="00884E44" w:rsidRPr="0010717E">
        <w:rPr>
          <w:rFonts w:ascii="Times New Roman" w:hAnsi="Times New Roman"/>
          <w:sz w:val="28"/>
          <w:szCs w:val="28"/>
          <w:lang w:eastAsia="ru-RU"/>
        </w:rPr>
        <w:t>)</w:t>
      </w:r>
      <w:r w:rsidR="003A7028" w:rsidRPr="0010717E">
        <w:rPr>
          <w:rFonts w:ascii="Times New Roman" w:hAnsi="Times New Roman"/>
          <w:sz w:val="28"/>
          <w:szCs w:val="28"/>
          <w:lang w:eastAsia="ru-RU"/>
        </w:rPr>
        <w:t xml:space="preserve"> (далее –</w:t>
      </w:r>
      <w:r w:rsidR="003A7028">
        <w:rPr>
          <w:rFonts w:ascii="Times New Roman" w:hAnsi="Times New Roman"/>
          <w:sz w:val="28"/>
          <w:szCs w:val="28"/>
          <w:lang w:eastAsia="ru-RU"/>
        </w:rPr>
        <w:t xml:space="preserve"> РИС ЗАКУПКИ ПК)</w:t>
      </w:r>
      <w:r w:rsidR="001B12C0">
        <w:rPr>
          <w:rFonts w:ascii="Times New Roman" w:hAnsi="Times New Roman"/>
          <w:sz w:val="28"/>
          <w:szCs w:val="28"/>
          <w:lang w:eastAsia="ru-RU"/>
        </w:rPr>
        <w:t>.</w:t>
      </w:r>
    </w:p>
    <w:p w:rsidR="0001643F" w:rsidRDefault="00F9249F" w:rsidP="001B12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0001643F">
        <w:rPr>
          <w:rFonts w:ascii="Times New Roman" w:hAnsi="Times New Roman"/>
          <w:sz w:val="28"/>
          <w:szCs w:val="28"/>
          <w:lang w:eastAsia="ru-RU"/>
        </w:rPr>
        <w:t xml:space="preserve">3. Органом, </w:t>
      </w:r>
      <w:r w:rsidR="00936310">
        <w:rPr>
          <w:rFonts w:ascii="Times New Roman" w:hAnsi="Times New Roman"/>
          <w:sz w:val="28"/>
          <w:szCs w:val="28"/>
          <w:lang w:eastAsia="ru-RU"/>
        </w:rPr>
        <w:t xml:space="preserve">уполномоченным на определение поставщиков (подрядчиков, исполнителей) для заказчиков </w:t>
      </w:r>
      <w:r w:rsidR="00936310">
        <w:rPr>
          <w:rFonts w:ascii="Times New Roman" w:hAnsi="Times New Roman"/>
          <w:sz w:val="28"/>
          <w:szCs w:val="28"/>
        </w:rPr>
        <w:t>осуществляющих закупки товаров, работ, услуг для обеспечения нужд Краснокамского городского округа определено муниципальное казенное учреждение «Агентство по муниципальным закупкам</w:t>
      </w:r>
      <w:r w:rsidR="00EB4707">
        <w:rPr>
          <w:rFonts w:ascii="Times New Roman" w:hAnsi="Times New Roman"/>
          <w:sz w:val="28"/>
          <w:szCs w:val="28"/>
        </w:rPr>
        <w:t>» администрации Краснокамского муниципального района (далее – уполномоченный орган)</w:t>
      </w:r>
      <w:r w:rsidR="004F7F47">
        <w:rPr>
          <w:rFonts w:ascii="Times New Roman" w:hAnsi="Times New Roman"/>
          <w:sz w:val="28"/>
          <w:szCs w:val="28"/>
        </w:rPr>
        <w:t xml:space="preserve"> в соответствии с Уставом муниципального казенного учреждения «Агентство по муниципальным закупкам» администрации Краснокамского муниципального района, утвержденны</w:t>
      </w:r>
      <w:r w:rsidR="00337449">
        <w:rPr>
          <w:rFonts w:ascii="Times New Roman" w:hAnsi="Times New Roman"/>
          <w:sz w:val="28"/>
          <w:szCs w:val="28"/>
        </w:rPr>
        <w:t>м</w:t>
      </w:r>
      <w:r w:rsidR="004F7F47">
        <w:rPr>
          <w:rFonts w:ascii="Times New Roman" w:hAnsi="Times New Roman"/>
          <w:sz w:val="28"/>
          <w:szCs w:val="28"/>
        </w:rPr>
        <w:t xml:space="preserve"> постановлением администрации Краснокамского муниципального района от 17 октября 2013 г. № 1835.</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842802">
        <w:rPr>
          <w:rFonts w:ascii="Times New Roman" w:hAnsi="Times New Roman"/>
          <w:sz w:val="28"/>
          <w:szCs w:val="28"/>
        </w:rPr>
        <w:t xml:space="preserve"> </w:t>
      </w:r>
      <w:r>
        <w:rPr>
          <w:rFonts w:ascii="Times New Roman" w:hAnsi="Times New Roman"/>
          <w:sz w:val="28"/>
          <w:szCs w:val="28"/>
          <w:lang w:eastAsia="ru-RU"/>
        </w:rPr>
        <w:t xml:space="preserve">Уполномоченный орган осуществляет определение поставщиков (подрядчиков, исполнителей) для заказчиков, </w:t>
      </w:r>
      <w:r>
        <w:rPr>
          <w:rFonts w:ascii="Times New Roman" w:hAnsi="Times New Roman"/>
          <w:sz w:val="28"/>
          <w:szCs w:val="28"/>
        </w:rPr>
        <w:t>осуществляющих закупки товаров, работ, услуг для обеспечения нужд Краснокамского городского округа путем проведения конкурентных способов закупок, установленных Федеральным законом № 44-ФЗ:</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открытого конкурса в электронной форме;</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конкурса с ограниченным участием в электронной форме;</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двухэтапно</w:t>
      </w:r>
      <w:r w:rsidR="007D5407">
        <w:rPr>
          <w:rFonts w:ascii="Times New Roman" w:hAnsi="Times New Roman"/>
          <w:sz w:val="28"/>
          <w:szCs w:val="28"/>
        </w:rPr>
        <w:t>го конкурса в электронной форме</w:t>
      </w:r>
      <w:r w:rsidR="00807E04">
        <w:rPr>
          <w:rFonts w:ascii="Times New Roman" w:hAnsi="Times New Roman"/>
          <w:sz w:val="28"/>
          <w:szCs w:val="28"/>
        </w:rPr>
        <w:t>;</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аукциона в электронной форме (электронного аукциона);</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запроса котировок в электронной форме;</w:t>
      </w:r>
    </w:p>
    <w:p w:rsidR="00BD2F14" w:rsidRDefault="00BD2F14" w:rsidP="00BD2F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запроса предложений в электронной форме.</w:t>
      </w:r>
    </w:p>
    <w:p w:rsidR="001B12C0" w:rsidRDefault="00F9249F"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BD2F14">
        <w:rPr>
          <w:rFonts w:ascii="Times New Roman" w:hAnsi="Times New Roman"/>
          <w:sz w:val="28"/>
          <w:szCs w:val="28"/>
          <w:lang w:eastAsia="ru-RU"/>
        </w:rPr>
        <w:t>5</w:t>
      </w:r>
      <w:r w:rsidR="00630AB0">
        <w:rPr>
          <w:rFonts w:ascii="Times New Roman" w:hAnsi="Times New Roman"/>
          <w:sz w:val="28"/>
          <w:szCs w:val="28"/>
          <w:lang w:eastAsia="ru-RU"/>
        </w:rPr>
        <w:t xml:space="preserve">. </w:t>
      </w:r>
      <w:r w:rsidR="00251FAC">
        <w:rPr>
          <w:rFonts w:ascii="Times New Roman" w:hAnsi="Times New Roman"/>
          <w:sz w:val="28"/>
          <w:szCs w:val="28"/>
          <w:lang w:eastAsia="ru-RU"/>
        </w:rPr>
        <w:t>В целях реализации настоящего Положения используются следующие основные термины и понятия:</w:t>
      </w:r>
    </w:p>
    <w:p w:rsidR="00251FAC" w:rsidRDefault="00251FAC"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заказчики – органы местного самоуправления Краснокамского городского округа, муниципальные казенные учреждения Краснокамского городского округа, муниципальные бюджетные учреждения Краснокамского городского округа, муниципальные унитарные предприятия Краснокамского городского округа, </w:t>
      </w:r>
      <w:r w:rsidRPr="00000D21">
        <w:rPr>
          <w:rFonts w:ascii="Times New Roman" w:hAnsi="Times New Roman"/>
          <w:sz w:val="28"/>
          <w:szCs w:val="28"/>
          <w:lang w:eastAsia="ru-RU"/>
        </w:rPr>
        <w:t>муниципальные автономные учреждения Краснокамского городского округа,</w:t>
      </w:r>
      <w:r>
        <w:rPr>
          <w:rFonts w:ascii="Times New Roman" w:hAnsi="Times New Roman"/>
          <w:sz w:val="28"/>
          <w:szCs w:val="28"/>
          <w:lang w:eastAsia="ru-RU"/>
        </w:rPr>
        <w:t xml:space="preserve"> осуществляющие закупки в соответствии с Федеральным законом № 44-ФЗ;</w:t>
      </w:r>
    </w:p>
    <w:p w:rsidR="00251FAC" w:rsidRDefault="003A7028"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заявка на определение поставщика (подрядчика, исполнителя) – действия по обмену информацией и электронными документами между уполномоченным органом и заказчиком в процессе определения поставщиков (подрядчиков, исполнителей), а также до начала определения поставщиков (подрядчиков, исполнителей), осуществляемые в РИС ЗАКУПКИ ПК</w:t>
      </w:r>
      <w:r w:rsidR="00D30497">
        <w:rPr>
          <w:rFonts w:ascii="Times New Roman" w:hAnsi="Times New Roman"/>
          <w:sz w:val="28"/>
          <w:szCs w:val="28"/>
          <w:lang w:eastAsia="ru-RU"/>
        </w:rPr>
        <w:t>;</w:t>
      </w:r>
    </w:p>
    <w:p w:rsidR="00D30497" w:rsidRDefault="00D30497"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комиссия </w:t>
      </w:r>
      <w:r w:rsidR="0098379C">
        <w:rPr>
          <w:rFonts w:ascii="Times New Roman" w:hAnsi="Times New Roman"/>
          <w:sz w:val="28"/>
          <w:szCs w:val="28"/>
          <w:lang w:eastAsia="ru-RU"/>
        </w:rPr>
        <w:t>–</w:t>
      </w:r>
      <w:r>
        <w:rPr>
          <w:rFonts w:ascii="Times New Roman" w:hAnsi="Times New Roman"/>
          <w:sz w:val="28"/>
          <w:szCs w:val="28"/>
          <w:lang w:eastAsia="ru-RU"/>
        </w:rPr>
        <w:t xml:space="preserve"> комиссия по </w:t>
      </w:r>
      <w:r w:rsidR="00B7141E">
        <w:rPr>
          <w:rFonts w:ascii="Times New Roman" w:hAnsi="Times New Roman"/>
          <w:sz w:val="28"/>
          <w:szCs w:val="28"/>
          <w:lang w:eastAsia="ru-RU"/>
        </w:rPr>
        <w:t>осуществлению закупок</w:t>
      </w:r>
      <w:r>
        <w:rPr>
          <w:rFonts w:ascii="Times New Roman" w:hAnsi="Times New Roman"/>
          <w:sz w:val="28"/>
          <w:szCs w:val="28"/>
          <w:lang w:eastAsia="ru-RU"/>
        </w:rPr>
        <w:t xml:space="preserve"> путем проведения открытого конкурса в электронной форме, конкурсов с ограниченным участием в электронной форме, двухэтапных конкурсов в электронной форме</w:t>
      </w:r>
      <w:r w:rsidR="00807E04">
        <w:rPr>
          <w:rFonts w:ascii="Times New Roman" w:hAnsi="Times New Roman"/>
          <w:sz w:val="28"/>
          <w:szCs w:val="28"/>
          <w:lang w:eastAsia="ru-RU"/>
        </w:rPr>
        <w:t xml:space="preserve"> (далее – конкурс)</w:t>
      </w:r>
      <w:r>
        <w:rPr>
          <w:rFonts w:ascii="Times New Roman" w:hAnsi="Times New Roman"/>
          <w:sz w:val="28"/>
          <w:szCs w:val="28"/>
          <w:lang w:eastAsia="ru-RU"/>
        </w:rPr>
        <w:t xml:space="preserve">, </w:t>
      </w:r>
      <w:r w:rsidR="003475F2">
        <w:rPr>
          <w:rFonts w:ascii="Times New Roman" w:hAnsi="Times New Roman"/>
          <w:sz w:val="28"/>
          <w:szCs w:val="28"/>
          <w:lang w:eastAsia="ru-RU"/>
        </w:rPr>
        <w:t>аукционов в электронной форме</w:t>
      </w:r>
      <w:r w:rsidR="0017011F">
        <w:rPr>
          <w:rFonts w:ascii="Times New Roman" w:hAnsi="Times New Roman"/>
          <w:sz w:val="28"/>
          <w:szCs w:val="28"/>
          <w:lang w:eastAsia="ru-RU"/>
        </w:rPr>
        <w:t xml:space="preserve">, </w:t>
      </w:r>
      <w:r w:rsidR="00780734">
        <w:rPr>
          <w:rFonts w:ascii="Times New Roman" w:hAnsi="Times New Roman"/>
          <w:sz w:val="28"/>
          <w:szCs w:val="28"/>
          <w:lang w:eastAsia="ru-RU"/>
        </w:rPr>
        <w:t xml:space="preserve">запросов котировок в электронной форме, </w:t>
      </w:r>
      <w:r>
        <w:rPr>
          <w:rFonts w:ascii="Times New Roman" w:hAnsi="Times New Roman"/>
          <w:sz w:val="28"/>
          <w:szCs w:val="28"/>
          <w:lang w:eastAsia="ru-RU"/>
        </w:rPr>
        <w:t>запросов предложений</w:t>
      </w:r>
      <w:r w:rsidR="00780734">
        <w:rPr>
          <w:rFonts w:ascii="Times New Roman" w:hAnsi="Times New Roman"/>
          <w:sz w:val="28"/>
          <w:szCs w:val="28"/>
          <w:lang w:eastAsia="ru-RU"/>
        </w:rPr>
        <w:t xml:space="preserve"> в электронной форме.</w:t>
      </w:r>
    </w:p>
    <w:p w:rsidR="006C2F57" w:rsidRDefault="006C2F57"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Иные понятия, используемые в настоящем Положении, применяются в значении, определенном Федеральным законом № 44-ФЗ.</w:t>
      </w:r>
    </w:p>
    <w:p w:rsidR="000F36FB" w:rsidRDefault="000F36FB" w:rsidP="001B12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1.6. </w:t>
      </w:r>
      <w:r w:rsidR="006A41F5">
        <w:rPr>
          <w:rFonts w:ascii="Times New Roman" w:hAnsi="Times New Roman"/>
          <w:sz w:val="28"/>
          <w:szCs w:val="28"/>
        </w:rPr>
        <w:t>Закупки,</w:t>
      </w:r>
      <w:r w:rsidR="00842802">
        <w:rPr>
          <w:rFonts w:ascii="Times New Roman" w:hAnsi="Times New Roman"/>
          <w:sz w:val="28"/>
          <w:szCs w:val="28"/>
        </w:rPr>
        <w:t xml:space="preserve"> </w:t>
      </w:r>
      <w:r w:rsidR="006A41F5">
        <w:rPr>
          <w:rFonts w:ascii="Times New Roman" w:hAnsi="Times New Roman"/>
          <w:sz w:val="28"/>
          <w:szCs w:val="28"/>
        </w:rPr>
        <w:t>установленные Федеральным законом № 44-ФЗ и не указанные в пункте 1.</w:t>
      </w:r>
      <w:r w:rsidR="00C76F5B">
        <w:rPr>
          <w:rFonts w:ascii="Times New Roman" w:hAnsi="Times New Roman"/>
          <w:sz w:val="28"/>
          <w:szCs w:val="28"/>
        </w:rPr>
        <w:t>4</w:t>
      </w:r>
      <w:r w:rsidR="006A41F5">
        <w:rPr>
          <w:rFonts w:ascii="Times New Roman" w:hAnsi="Times New Roman"/>
          <w:sz w:val="28"/>
          <w:szCs w:val="28"/>
        </w:rPr>
        <w:t xml:space="preserve"> настоящего Положения, заказчики о</w:t>
      </w:r>
      <w:r>
        <w:rPr>
          <w:rFonts w:ascii="Times New Roman" w:hAnsi="Times New Roman"/>
          <w:sz w:val="28"/>
          <w:szCs w:val="28"/>
        </w:rPr>
        <w:t>существляют самостоятельно</w:t>
      </w:r>
      <w:r w:rsidR="006A41F5">
        <w:rPr>
          <w:rFonts w:ascii="Times New Roman" w:hAnsi="Times New Roman"/>
          <w:sz w:val="28"/>
          <w:szCs w:val="28"/>
        </w:rPr>
        <w:t>.</w:t>
      </w:r>
    </w:p>
    <w:p w:rsidR="00997B59" w:rsidRDefault="00997B59" w:rsidP="001B12C0">
      <w:pPr>
        <w:autoSpaceDE w:val="0"/>
        <w:autoSpaceDN w:val="0"/>
        <w:adjustRightInd w:val="0"/>
        <w:spacing w:after="0" w:line="240" w:lineRule="auto"/>
        <w:ind w:firstLine="709"/>
        <w:jc w:val="both"/>
        <w:rPr>
          <w:rFonts w:ascii="Times New Roman" w:hAnsi="Times New Roman"/>
          <w:sz w:val="28"/>
          <w:szCs w:val="28"/>
          <w:lang w:eastAsia="ru-RU"/>
        </w:rPr>
      </w:pPr>
    </w:p>
    <w:p w:rsidR="00F9249F" w:rsidRDefault="00F9249F" w:rsidP="00B35EC8">
      <w:pPr>
        <w:spacing w:after="0" w:line="240" w:lineRule="auto"/>
        <w:jc w:val="center"/>
        <w:rPr>
          <w:rFonts w:ascii="Times New Roman" w:hAnsi="Times New Roman"/>
          <w:sz w:val="28"/>
          <w:szCs w:val="28"/>
        </w:rPr>
      </w:pPr>
      <w:r>
        <w:rPr>
          <w:rFonts w:ascii="Times New Roman" w:hAnsi="Times New Roman"/>
          <w:sz w:val="28"/>
          <w:szCs w:val="28"/>
        </w:rPr>
        <w:t>2. Функции уполномоченного органа</w:t>
      </w:r>
    </w:p>
    <w:p w:rsidR="00C6517B" w:rsidRDefault="00C6517B" w:rsidP="00F9249F">
      <w:pPr>
        <w:spacing w:after="0" w:line="240" w:lineRule="auto"/>
        <w:ind w:firstLine="709"/>
        <w:jc w:val="center"/>
        <w:rPr>
          <w:rFonts w:ascii="Times New Roman" w:hAnsi="Times New Roman"/>
          <w:sz w:val="28"/>
          <w:szCs w:val="28"/>
        </w:rPr>
      </w:pPr>
    </w:p>
    <w:p w:rsidR="00F9249F" w:rsidRDefault="00F9249F" w:rsidP="00F924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Уполномоченный орган в целях взаимодействия </w:t>
      </w:r>
      <w:r w:rsidR="00440B40">
        <w:rPr>
          <w:rFonts w:ascii="Times New Roman" w:hAnsi="Times New Roman"/>
          <w:sz w:val="28"/>
          <w:szCs w:val="28"/>
        </w:rPr>
        <w:t>с заказчиками в пределах своих полномочий осуществляет следующие функции:</w:t>
      </w:r>
    </w:p>
    <w:p w:rsidR="00340A85" w:rsidRDefault="00340A85" w:rsidP="00F9249F">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5764AC">
        <w:rPr>
          <w:rFonts w:ascii="Times New Roman" w:hAnsi="Times New Roman"/>
          <w:sz w:val="28"/>
          <w:szCs w:val="28"/>
        </w:rPr>
        <w:t>При</w:t>
      </w:r>
      <w:r w:rsidR="003F1A89">
        <w:rPr>
          <w:rFonts w:ascii="Times New Roman" w:hAnsi="Times New Roman"/>
          <w:sz w:val="28"/>
          <w:szCs w:val="28"/>
        </w:rPr>
        <w:t>нимает</w:t>
      </w:r>
      <w:r w:rsidR="005764AC">
        <w:rPr>
          <w:rFonts w:ascii="Times New Roman" w:hAnsi="Times New Roman"/>
          <w:sz w:val="28"/>
          <w:szCs w:val="28"/>
        </w:rPr>
        <w:t xml:space="preserve"> от заказчиков заяв</w:t>
      </w:r>
      <w:r w:rsidR="003F1A89">
        <w:rPr>
          <w:rFonts w:ascii="Times New Roman" w:hAnsi="Times New Roman"/>
          <w:sz w:val="28"/>
          <w:szCs w:val="28"/>
        </w:rPr>
        <w:t>ки</w:t>
      </w:r>
      <w:r w:rsidR="005764AC">
        <w:rPr>
          <w:rFonts w:ascii="Times New Roman" w:hAnsi="Times New Roman"/>
          <w:sz w:val="28"/>
          <w:szCs w:val="28"/>
        </w:rPr>
        <w:t xml:space="preserve"> на определение поставщика (подрядчика, исполнителя)</w:t>
      </w:r>
      <w:r w:rsidR="008E3050">
        <w:rPr>
          <w:rFonts w:ascii="Times New Roman" w:hAnsi="Times New Roman"/>
          <w:sz w:val="28"/>
          <w:szCs w:val="28"/>
        </w:rPr>
        <w:t xml:space="preserve"> (далее – заявка)</w:t>
      </w:r>
      <w:r w:rsidR="00025202">
        <w:rPr>
          <w:rFonts w:ascii="Times New Roman" w:hAnsi="Times New Roman"/>
          <w:sz w:val="28"/>
          <w:szCs w:val="28"/>
        </w:rPr>
        <w:t xml:space="preserve"> с </w:t>
      </w:r>
      <w:r w:rsidR="003F1A89">
        <w:rPr>
          <w:rFonts w:ascii="Times New Roman" w:hAnsi="Times New Roman"/>
          <w:sz w:val="28"/>
          <w:szCs w:val="28"/>
        </w:rPr>
        <w:t xml:space="preserve">прилагаемыми к ним </w:t>
      </w:r>
      <w:r w:rsidR="005764AC">
        <w:rPr>
          <w:rFonts w:ascii="Times New Roman" w:hAnsi="Times New Roman"/>
          <w:sz w:val="28"/>
          <w:szCs w:val="28"/>
        </w:rPr>
        <w:t>документ</w:t>
      </w:r>
      <w:r w:rsidR="00025202">
        <w:rPr>
          <w:rFonts w:ascii="Times New Roman" w:hAnsi="Times New Roman"/>
          <w:sz w:val="28"/>
          <w:szCs w:val="28"/>
        </w:rPr>
        <w:t>ами</w:t>
      </w:r>
      <w:r w:rsidR="00C215A0">
        <w:rPr>
          <w:rFonts w:ascii="Times New Roman" w:hAnsi="Times New Roman"/>
          <w:sz w:val="28"/>
          <w:szCs w:val="28"/>
        </w:rPr>
        <w:t xml:space="preserve"> </w:t>
      </w:r>
      <w:r w:rsidR="005764AC">
        <w:rPr>
          <w:rFonts w:ascii="Times New Roman" w:hAnsi="Times New Roman"/>
          <w:sz w:val="28"/>
          <w:szCs w:val="28"/>
        </w:rPr>
        <w:t>и регистр</w:t>
      </w:r>
      <w:r w:rsidR="003F1A89">
        <w:rPr>
          <w:rFonts w:ascii="Times New Roman" w:hAnsi="Times New Roman"/>
          <w:sz w:val="28"/>
          <w:szCs w:val="28"/>
        </w:rPr>
        <w:t xml:space="preserve">ирует </w:t>
      </w:r>
      <w:r w:rsidR="0052227E">
        <w:rPr>
          <w:rFonts w:ascii="Times New Roman" w:hAnsi="Times New Roman"/>
          <w:sz w:val="28"/>
          <w:szCs w:val="28"/>
        </w:rPr>
        <w:t xml:space="preserve">их </w:t>
      </w:r>
      <w:r w:rsidR="003F1A89">
        <w:rPr>
          <w:rFonts w:ascii="Times New Roman" w:hAnsi="Times New Roman"/>
          <w:sz w:val="28"/>
          <w:szCs w:val="28"/>
        </w:rPr>
        <w:t>в день поступления</w:t>
      </w:r>
      <w:r w:rsidR="00D03D66">
        <w:rPr>
          <w:rFonts w:ascii="Times New Roman" w:hAnsi="Times New Roman"/>
          <w:sz w:val="28"/>
          <w:szCs w:val="28"/>
        </w:rPr>
        <w:t>.</w:t>
      </w:r>
    </w:p>
    <w:p w:rsidR="00D30497" w:rsidRPr="00713092" w:rsidRDefault="00D30497" w:rsidP="00F9249F">
      <w:pPr>
        <w:spacing w:after="0" w:line="240" w:lineRule="auto"/>
        <w:ind w:firstLine="709"/>
        <w:jc w:val="both"/>
        <w:rPr>
          <w:rFonts w:ascii="Times New Roman" w:hAnsi="Times New Roman"/>
          <w:sz w:val="28"/>
          <w:szCs w:val="28"/>
        </w:rPr>
      </w:pPr>
      <w:r>
        <w:rPr>
          <w:rFonts w:ascii="Times New Roman" w:hAnsi="Times New Roman"/>
          <w:sz w:val="28"/>
          <w:szCs w:val="28"/>
        </w:rPr>
        <w:t>2.2</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Р</w:t>
      </w:r>
      <w:r>
        <w:rPr>
          <w:rFonts w:ascii="Times New Roman" w:hAnsi="Times New Roman"/>
          <w:sz w:val="28"/>
          <w:szCs w:val="28"/>
        </w:rPr>
        <w:t xml:space="preserve">азрабатывает и направляет на согласование заказчику проект </w:t>
      </w:r>
      <w:r w:rsidRPr="00713092">
        <w:rPr>
          <w:rFonts w:ascii="Times New Roman" w:hAnsi="Times New Roman"/>
          <w:sz w:val="28"/>
          <w:szCs w:val="28"/>
        </w:rPr>
        <w:t>документаци</w:t>
      </w:r>
      <w:r w:rsidR="00D03D66">
        <w:rPr>
          <w:rFonts w:ascii="Times New Roman" w:hAnsi="Times New Roman"/>
          <w:sz w:val="28"/>
          <w:szCs w:val="28"/>
        </w:rPr>
        <w:t>и о закупке в электронной форме.</w:t>
      </w:r>
    </w:p>
    <w:p w:rsidR="00D30497" w:rsidRPr="00713092" w:rsidRDefault="00D30497"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2.3</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Р</w:t>
      </w:r>
      <w:r w:rsidRPr="00713092">
        <w:rPr>
          <w:rFonts w:ascii="Times New Roman" w:hAnsi="Times New Roman"/>
          <w:sz w:val="28"/>
          <w:szCs w:val="28"/>
        </w:rPr>
        <w:t>азмещает в РИС ЗАКУПКИ ПК документацию о закупке в электронной форме и извещени</w:t>
      </w:r>
      <w:r w:rsidR="00D03D66">
        <w:rPr>
          <w:rFonts w:ascii="Times New Roman" w:hAnsi="Times New Roman"/>
          <w:sz w:val="28"/>
          <w:szCs w:val="28"/>
        </w:rPr>
        <w:t>е о закупке в электронной форме.</w:t>
      </w:r>
    </w:p>
    <w:p w:rsidR="00D30497" w:rsidRPr="00713092" w:rsidRDefault="00D30497"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2.4</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В</w:t>
      </w:r>
      <w:r w:rsidRPr="00713092">
        <w:rPr>
          <w:rFonts w:ascii="Times New Roman" w:hAnsi="Times New Roman"/>
          <w:sz w:val="28"/>
          <w:szCs w:val="28"/>
        </w:rPr>
        <w:t>носит и размещает в РИС ЗАКУПКИ ПК изменения в документацию о закупке в электронной форме и (или) в извещение о закупке в электронной форме по предложению и (или) согласованию с заказчиком в сроки, предусмотренные Федеральным законом № 44-ФЗ</w:t>
      </w:r>
      <w:r w:rsidR="00D03D66">
        <w:rPr>
          <w:rFonts w:ascii="Times New Roman" w:hAnsi="Times New Roman"/>
          <w:sz w:val="28"/>
          <w:szCs w:val="28"/>
        </w:rPr>
        <w:t>.</w:t>
      </w:r>
    </w:p>
    <w:p w:rsidR="00D30497" w:rsidRPr="00713092" w:rsidRDefault="00D30497"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2.5</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Р</w:t>
      </w:r>
      <w:r w:rsidRPr="00713092">
        <w:rPr>
          <w:rFonts w:ascii="Times New Roman" w:hAnsi="Times New Roman"/>
          <w:sz w:val="28"/>
          <w:szCs w:val="28"/>
        </w:rPr>
        <w:t>азрабатывает совместно с заказчиком разъяснения положений документации о закупке в электронной форме по запросу участника закупки и размещает их в единой информационной системе в сфере закупок (далее – ЕИС) в случаях и в порядке, установлен</w:t>
      </w:r>
      <w:r w:rsidR="00D03D66">
        <w:rPr>
          <w:rFonts w:ascii="Times New Roman" w:hAnsi="Times New Roman"/>
          <w:sz w:val="28"/>
          <w:szCs w:val="28"/>
        </w:rPr>
        <w:t>ных Федеральным законом № 44-ФЗ.</w:t>
      </w:r>
    </w:p>
    <w:p w:rsidR="0038667C" w:rsidRPr="00713092" w:rsidRDefault="0038667C"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w:t>
      </w:r>
      <w:r w:rsidR="009267F2" w:rsidRPr="00713092">
        <w:rPr>
          <w:rFonts w:ascii="Times New Roman" w:hAnsi="Times New Roman"/>
          <w:sz w:val="28"/>
          <w:szCs w:val="28"/>
        </w:rPr>
        <w:t>.6</w:t>
      </w:r>
      <w:r w:rsidR="001812CB">
        <w:rPr>
          <w:rFonts w:ascii="Times New Roman" w:hAnsi="Times New Roman"/>
          <w:sz w:val="28"/>
          <w:szCs w:val="28"/>
        </w:rPr>
        <w:t>.</w:t>
      </w:r>
      <w:r w:rsidR="005D65BE">
        <w:rPr>
          <w:rFonts w:ascii="Times New Roman" w:hAnsi="Times New Roman"/>
          <w:sz w:val="28"/>
          <w:szCs w:val="28"/>
        </w:rPr>
        <w:t xml:space="preserve"> </w:t>
      </w:r>
      <w:r w:rsidR="001812CB">
        <w:rPr>
          <w:rFonts w:ascii="Times New Roman" w:hAnsi="Times New Roman"/>
          <w:sz w:val="28"/>
          <w:szCs w:val="28"/>
        </w:rPr>
        <w:t>Р</w:t>
      </w:r>
      <w:r w:rsidRPr="00713092">
        <w:rPr>
          <w:rFonts w:ascii="Times New Roman" w:hAnsi="Times New Roman"/>
          <w:sz w:val="28"/>
          <w:szCs w:val="28"/>
        </w:rPr>
        <w:t>азмещает в РИС ЗАКУПКИ ПК извещение об отмене закупки в электронной форме в порядке и сроки, предусмотрен</w:t>
      </w:r>
      <w:r w:rsidR="00E40E03">
        <w:rPr>
          <w:rFonts w:ascii="Times New Roman" w:hAnsi="Times New Roman"/>
          <w:sz w:val="28"/>
          <w:szCs w:val="28"/>
        </w:rPr>
        <w:t>ные Федеральным законом № 44-ФЗ.</w:t>
      </w:r>
    </w:p>
    <w:p w:rsidR="0038667C" w:rsidRPr="00713092" w:rsidRDefault="0038667C" w:rsidP="00F9249F">
      <w:pPr>
        <w:spacing w:after="0" w:line="240" w:lineRule="auto"/>
        <w:ind w:firstLine="709"/>
        <w:jc w:val="both"/>
        <w:rPr>
          <w:rFonts w:ascii="Times New Roman" w:hAnsi="Times New Roman"/>
          <w:sz w:val="28"/>
          <w:szCs w:val="28"/>
        </w:rPr>
      </w:pPr>
      <w:r w:rsidRPr="001812CB">
        <w:rPr>
          <w:rFonts w:ascii="Times New Roman" w:hAnsi="Times New Roman"/>
          <w:sz w:val="28"/>
          <w:szCs w:val="28"/>
        </w:rPr>
        <w:t>2.</w:t>
      </w:r>
      <w:r w:rsidR="00817E6F" w:rsidRPr="001812CB">
        <w:rPr>
          <w:rFonts w:ascii="Times New Roman" w:hAnsi="Times New Roman"/>
          <w:sz w:val="28"/>
          <w:szCs w:val="28"/>
        </w:rPr>
        <w:t>7</w:t>
      </w:r>
      <w:r w:rsidR="001812CB" w:rsidRP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Р</w:t>
      </w:r>
      <w:r w:rsidRPr="001812CB">
        <w:rPr>
          <w:rFonts w:ascii="Times New Roman" w:hAnsi="Times New Roman"/>
          <w:sz w:val="28"/>
          <w:szCs w:val="28"/>
        </w:rPr>
        <w:t>азмещает в ЕИС, на электронных площадках протоколы, составленные при осуществлении закупок в электронной форме</w:t>
      </w:r>
      <w:r w:rsidR="00A34E80" w:rsidRPr="001812CB">
        <w:rPr>
          <w:rFonts w:ascii="Times New Roman" w:hAnsi="Times New Roman"/>
          <w:sz w:val="28"/>
          <w:szCs w:val="28"/>
        </w:rPr>
        <w:t>, а также размещает в ЕИС выписки из протоколов, составленных при осуществлении закупок в электронной форме, в случаях и порядке, установлен</w:t>
      </w:r>
      <w:r w:rsidR="00E40E03">
        <w:rPr>
          <w:rFonts w:ascii="Times New Roman" w:hAnsi="Times New Roman"/>
          <w:sz w:val="28"/>
          <w:szCs w:val="28"/>
        </w:rPr>
        <w:t>ных Федеральным законом № 44-ФЗ.</w:t>
      </w:r>
    </w:p>
    <w:p w:rsidR="00A34E80" w:rsidRPr="00713092" w:rsidRDefault="00A34E80"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w:t>
      </w:r>
      <w:r w:rsidR="00817E6F">
        <w:rPr>
          <w:rFonts w:ascii="Times New Roman" w:hAnsi="Times New Roman"/>
          <w:sz w:val="28"/>
          <w:szCs w:val="28"/>
        </w:rPr>
        <w:t>8</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Р</w:t>
      </w:r>
      <w:r w:rsidRPr="00713092">
        <w:rPr>
          <w:rFonts w:ascii="Times New Roman" w:hAnsi="Times New Roman"/>
          <w:sz w:val="28"/>
          <w:szCs w:val="28"/>
        </w:rPr>
        <w:t>азрабатывает совместно с заказчиком разъяснения результатов закупки в электронной форме по запросу участника закупки, представляет соответствующие разъяснения участнику закупки и размещает и</w:t>
      </w:r>
      <w:r w:rsidR="004B6232" w:rsidRPr="00713092">
        <w:rPr>
          <w:rFonts w:ascii="Times New Roman" w:hAnsi="Times New Roman"/>
          <w:sz w:val="28"/>
          <w:szCs w:val="28"/>
        </w:rPr>
        <w:t>х</w:t>
      </w:r>
      <w:r w:rsidRPr="00713092">
        <w:rPr>
          <w:rFonts w:ascii="Times New Roman" w:hAnsi="Times New Roman"/>
          <w:sz w:val="28"/>
          <w:szCs w:val="28"/>
        </w:rPr>
        <w:t xml:space="preserve"> в ЕИС в случаях и порядке, установленных Федеральным законом № 44-ФЗ</w:t>
      </w:r>
      <w:r w:rsidR="00E40E03">
        <w:rPr>
          <w:rFonts w:ascii="Times New Roman" w:hAnsi="Times New Roman"/>
          <w:sz w:val="28"/>
          <w:szCs w:val="28"/>
        </w:rPr>
        <w:t>.</w:t>
      </w:r>
    </w:p>
    <w:p w:rsidR="00A34E80" w:rsidRPr="00713092" w:rsidRDefault="00A34E80" w:rsidP="00F9249F">
      <w:pPr>
        <w:spacing w:after="0" w:line="240" w:lineRule="auto"/>
        <w:ind w:firstLine="709"/>
        <w:jc w:val="both"/>
        <w:rPr>
          <w:rFonts w:ascii="Times New Roman" w:hAnsi="Times New Roman"/>
          <w:sz w:val="28"/>
          <w:szCs w:val="28"/>
        </w:rPr>
      </w:pPr>
      <w:r w:rsidRPr="00713092">
        <w:rPr>
          <w:rFonts w:ascii="Times New Roman" w:hAnsi="Times New Roman"/>
          <w:sz w:val="28"/>
          <w:szCs w:val="28"/>
        </w:rPr>
        <w:t>2.</w:t>
      </w:r>
      <w:r w:rsidR="00817E6F">
        <w:rPr>
          <w:rFonts w:ascii="Times New Roman" w:hAnsi="Times New Roman"/>
          <w:sz w:val="28"/>
          <w:szCs w:val="28"/>
        </w:rPr>
        <w:t>9</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О</w:t>
      </w:r>
      <w:r w:rsidRPr="00713092">
        <w:rPr>
          <w:rFonts w:ascii="Times New Roman" w:hAnsi="Times New Roman"/>
          <w:sz w:val="28"/>
          <w:szCs w:val="28"/>
        </w:rPr>
        <w:t>беспечивает взаимодействие, в том числе посредством электронного документооборота, с оператором электронной площадки при проведении закупок в электронной форме в порядке, установлен</w:t>
      </w:r>
      <w:r w:rsidR="00E40E03">
        <w:rPr>
          <w:rFonts w:ascii="Times New Roman" w:hAnsi="Times New Roman"/>
          <w:sz w:val="28"/>
          <w:szCs w:val="28"/>
        </w:rPr>
        <w:t>ном Федеральным законом № 44-ФЗ.</w:t>
      </w:r>
    </w:p>
    <w:p w:rsidR="00A34E80" w:rsidRPr="00713092" w:rsidRDefault="00A34E80" w:rsidP="00A34E80">
      <w:pPr>
        <w:spacing w:after="0" w:line="240" w:lineRule="auto"/>
        <w:ind w:firstLine="709"/>
        <w:jc w:val="both"/>
        <w:rPr>
          <w:rFonts w:ascii="Times New Roman" w:hAnsi="Times New Roman"/>
          <w:sz w:val="28"/>
          <w:szCs w:val="28"/>
        </w:rPr>
      </w:pPr>
      <w:r w:rsidRPr="00713092">
        <w:rPr>
          <w:rFonts w:ascii="Times New Roman" w:hAnsi="Times New Roman"/>
          <w:sz w:val="28"/>
          <w:szCs w:val="28"/>
        </w:rPr>
        <w:t>2.1</w:t>
      </w:r>
      <w:r w:rsidR="00817E6F">
        <w:rPr>
          <w:rFonts w:ascii="Times New Roman" w:hAnsi="Times New Roman"/>
          <w:sz w:val="28"/>
          <w:szCs w:val="28"/>
        </w:rPr>
        <w:t>0</w:t>
      </w:r>
      <w:r w:rsidR="001812CB">
        <w:rPr>
          <w:rFonts w:ascii="Times New Roman" w:hAnsi="Times New Roman"/>
          <w:sz w:val="28"/>
          <w:szCs w:val="28"/>
        </w:rPr>
        <w:t>.</w:t>
      </w:r>
      <w:r w:rsidR="006966A3">
        <w:rPr>
          <w:rFonts w:ascii="Times New Roman" w:hAnsi="Times New Roman"/>
          <w:sz w:val="28"/>
          <w:szCs w:val="28"/>
        </w:rPr>
        <w:t xml:space="preserve"> </w:t>
      </w:r>
      <w:r w:rsidR="001812CB">
        <w:rPr>
          <w:rFonts w:ascii="Times New Roman" w:hAnsi="Times New Roman"/>
          <w:sz w:val="28"/>
          <w:szCs w:val="28"/>
        </w:rPr>
        <w:t>О</w:t>
      </w:r>
      <w:r w:rsidRPr="00713092">
        <w:rPr>
          <w:rFonts w:ascii="Times New Roman" w:hAnsi="Times New Roman"/>
          <w:sz w:val="28"/>
          <w:szCs w:val="28"/>
        </w:rPr>
        <w:t>существляет правовое сопровождение работы уполномоченного органа</w:t>
      </w:r>
      <w:r w:rsidR="007726A9" w:rsidRPr="00713092">
        <w:rPr>
          <w:rFonts w:ascii="Times New Roman" w:hAnsi="Times New Roman"/>
          <w:sz w:val="28"/>
          <w:szCs w:val="28"/>
        </w:rPr>
        <w:t xml:space="preserve">, комиссии </w:t>
      </w:r>
      <w:r w:rsidRPr="00713092">
        <w:rPr>
          <w:rFonts w:ascii="Times New Roman" w:hAnsi="Times New Roman"/>
          <w:sz w:val="28"/>
          <w:szCs w:val="28"/>
        </w:rPr>
        <w:t>и представление интересов уполномоченного органа в случаях рассмотрения:</w:t>
      </w:r>
    </w:p>
    <w:p w:rsidR="00A34E80" w:rsidRPr="00713092" w:rsidRDefault="00A34E80" w:rsidP="00A34E80">
      <w:pPr>
        <w:spacing w:after="0" w:line="240" w:lineRule="auto"/>
        <w:ind w:firstLine="709"/>
        <w:jc w:val="both"/>
        <w:rPr>
          <w:rFonts w:ascii="Times New Roman" w:hAnsi="Times New Roman"/>
          <w:sz w:val="28"/>
          <w:szCs w:val="28"/>
        </w:rPr>
      </w:pPr>
      <w:r w:rsidRPr="00713092">
        <w:rPr>
          <w:rFonts w:ascii="Times New Roman" w:hAnsi="Times New Roman"/>
          <w:sz w:val="28"/>
          <w:szCs w:val="28"/>
        </w:rPr>
        <w:t>- заявлений, жалоб на действия (бездействие) уполномоченного органа</w:t>
      </w:r>
      <w:r w:rsidR="007726A9" w:rsidRPr="00713092">
        <w:rPr>
          <w:rFonts w:ascii="Times New Roman" w:hAnsi="Times New Roman"/>
          <w:sz w:val="28"/>
          <w:szCs w:val="28"/>
        </w:rPr>
        <w:t>, комиссии</w:t>
      </w:r>
      <w:r w:rsidRPr="00713092">
        <w:rPr>
          <w:rFonts w:ascii="Times New Roman" w:hAnsi="Times New Roman"/>
          <w:sz w:val="28"/>
          <w:szCs w:val="28"/>
        </w:rPr>
        <w:t xml:space="preserve"> в суде, в уполномоченных на осуществление контроля в сфере закупок федеральных органах исполнительной власти, исполнительном органе государственной власти Пермского края, органа администрации города Краснокамска;</w:t>
      </w:r>
    </w:p>
    <w:p w:rsidR="00A34E80" w:rsidRPr="00713092" w:rsidRDefault="00A34E80" w:rsidP="00A34E80">
      <w:pPr>
        <w:spacing w:after="0" w:line="240" w:lineRule="auto"/>
        <w:ind w:firstLine="709"/>
        <w:jc w:val="both"/>
        <w:rPr>
          <w:rFonts w:ascii="Times New Roman" w:hAnsi="Times New Roman"/>
          <w:sz w:val="28"/>
          <w:szCs w:val="28"/>
        </w:rPr>
      </w:pPr>
      <w:r w:rsidRPr="00713092">
        <w:rPr>
          <w:rFonts w:ascii="Times New Roman" w:hAnsi="Times New Roman"/>
          <w:sz w:val="28"/>
          <w:szCs w:val="28"/>
        </w:rPr>
        <w:t>- дел в суде об оспаривании ненормативных правовых актов, решений и действий (бездействия) уполномоченного органа, комиссии, федеральных органов исполнительной власти, исполнительного органа государственной власти Пермского края, органа администрации города Краснокамска, уполномоченных на осуществление контроля в сфере зак</w:t>
      </w:r>
      <w:r w:rsidR="00E40E03">
        <w:rPr>
          <w:rFonts w:ascii="Times New Roman" w:hAnsi="Times New Roman"/>
          <w:sz w:val="28"/>
          <w:szCs w:val="28"/>
        </w:rPr>
        <w:t>упок;</w:t>
      </w:r>
    </w:p>
    <w:p w:rsidR="00A34E80" w:rsidRPr="00713092" w:rsidRDefault="00A34E80" w:rsidP="00A34E80">
      <w:pPr>
        <w:spacing w:after="0" w:line="240" w:lineRule="auto"/>
        <w:ind w:firstLine="709"/>
        <w:jc w:val="both"/>
        <w:rPr>
          <w:rFonts w:ascii="Times New Roman" w:hAnsi="Times New Roman"/>
          <w:sz w:val="28"/>
          <w:szCs w:val="28"/>
        </w:rPr>
      </w:pPr>
      <w:r w:rsidRPr="00713092">
        <w:rPr>
          <w:rFonts w:ascii="Times New Roman" w:hAnsi="Times New Roman"/>
          <w:sz w:val="28"/>
          <w:szCs w:val="28"/>
        </w:rPr>
        <w:t>- в суде исков о признании закупок (осуществле</w:t>
      </w:r>
      <w:r w:rsidR="00E40E03">
        <w:rPr>
          <w:rFonts w:ascii="Times New Roman" w:hAnsi="Times New Roman"/>
          <w:sz w:val="28"/>
          <w:szCs w:val="28"/>
        </w:rPr>
        <w:t>нных закупок) недействительными.</w:t>
      </w:r>
    </w:p>
    <w:p w:rsidR="00401532" w:rsidRDefault="007726A9" w:rsidP="00401532">
      <w:pPr>
        <w:spacing w:after="0" w:line="240" w:lineRule="auto"/>
        <w:ind w:firstLine="709"/>
        <w:jc w:val="both"/>
        <w:rPr>
          <w:rFonts w:ascii="Times New Roman" w:hAnsi="Times New Roman"/>
          <w:sz w:val="28"/>
          <w:szCs w:val="28"/>
        </w:rPr>
      </w:pPr>
      <w:r w:rsidRPr="00713092">
        <w:rPr>
          <w:rFonts w:ascii="Times New Roman" w:hAnsi="Times New Roman"/>
          <w:sz w:val="28"/>
          <w:szCs w:val="28"/>
        </w:rPr>
        <w:t>2.1</w:t>
      </w:r>
      <w:r w:rsidR="00817E6F">
        <w:rPr>
          <w:rFonts w:ascii="Times New Roman" w:hAnsi="Times New Roman"/>
          <w:sz w:val="28"/>
          <w:szCs w:val="28"/>
        </w:rPr>
        <w:t>1</w:t>
      </w:r>
      <w:r w:rsidR="001812CB">
        <w:rPr>
          <w:rFonts w:ascii="Times New Roman" w:hAnsi="Times New Roman"/>
          <w:sz w:val="28"/>
          <w:szCs w:val="28"/>
        </w:rPr>
        <w:t>.</w:t>
      </w:r>
      <w:r w:rsidR="00A60E85">
        <w:rPr>
          <w:rFonts w:ascii="Times New Roman" w:hAnsi="Times New Roman"/>
          <w:sz w:val="28"/>
          <w:szCs w:val="28"/>
        </w:rPr>
        <w:t xml:space="preserve"> </w:t>
      </w:r>
      <w:r w:rsidR="001812CB">
        <w:rPr>
          <w:rFonts w:ascii="Times New Roman" w:hAnsi="Times New Roman"/>
          <w:sz w:val="28"/>
          <w:szCs w:val="28"/>
        </w:rPr>
        <w:t>С</w:t>
      </w:r>
      <w:r w:rsidR="00401532">
        <w:rPr>
          <w:rFonts w:ascii="Times New Roman" w:hAnsi="Times New Roman"/>
          <w:sz w:val="28"/>
          <w:szCs w:val="28"/>
        </w:rPr>
        <w:t>оздает комисси</w:t>
      </w:r>
      <w:r w:rsidR="006A7FBA">
        <w:rPr>
          <w:rFonts w:ascii="Times New Roman" w:hAnsi="Times New Roman"/>
          <w:sz w:val="28"/>
          <w:szCs w:val="28"/>
        </w:rPr>
        <w:t>ю</w:t>
      </w:r>
      <w:r w:rsidR="00401532">
        <w:rPr>
          <w:rFonts w:ascii="Times New Roman" w:hAnsi="Times New Roman"/>
          <w:sz w:val="28"/>
          <w:szCs w:val="28"/>
        </w:rPr>
        <w:t xml:space="preserve"> по осуществлению закупок, определяет ее состав, назначает председателя, заместителя, секретаря комиссии</w:t>
      </w:r>
      <w:r w:rsidR="006A7FBA">
        <w:rPr>
          <w:rFonts w:ascii="Times New Roman" w:hAnsi="Times New Roman"/>
          <w:sz w:val="28"/>
          <w:szCs w:val="28"/>
        </w:rPr>
        <w:t>,</w:t>
      </w:r>
      <w:r w:rsidR="00A60E85">
        <w:rPr>
          <w:rFonts w:ascii="Times New Roman" w:hAnsi="Times New Roman"/>
          <w:sz w:val="28"/>
          <w:szCs w:val="28"/>
        </w:rPr>
        <w:t xml:space="preserve"> </w:t>
      </w:r>
      <w:r w:rsidR="00401532" w:rsidRPr="00713092">
        <w:rPr>
          <w:rFonts w:ascii="Times New Roman" w:hAnsi="Times New Roman"/>
          <w:sz w:val="28"/>
          <w:szCs w:val="28"/>
        </w:rPr>
        <w:t>осуществляет организационно-техническо</w:t>
      </w:r>
      <w:r w:rsidR="00E40E03">
        <w:rPr>
          <w:rFonts w:ascii="Times New Roman" w:hAnsi="Times New Roman"/>
          <w:sz w:val="28"/>
          <w:szCs w:val="28"/>
        </w:rPr>
        <w:t>е сопровождение работы комиссий.</w:t>
      </w:r>
    </w:p>
    <w:p w:rsidR="00401532" w:rsidRDefault="009267F2" w:rsidP="00401532">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17E6F">
        <w:rPr>
          <w:rFonts w:ascii="Times New Roman" w:hAnsi="Times New Roman"/>
          <w:sz w:val="28"/>
          <w:szCs w:val="28"/>
        </w:rPr>
        <w:t>2</w:t>
      </w:r>
      <w:r w:rsidR="001812CB">
        <w:rPr>
          <w:rFonts w:ascii="Times New Roman" w:hAnsi="Times New Roman"/>
          <w:sz w:val="28"/>
          <w:szCs w:val="28"/>
        </w:rPr>
        <w:t>.</w:t>
      </w:r>
      <w:r w:rsidR="00A60E85">
        <w:rPr>
          <w:rFonts w:ascii="Times New Roman" w:hAnsi="Times New Roman"/>
          <w:sz w:val="28"/>
          <w:szCs w:val="28"/>
        </w:rPr>
        <w:t xml:space="preserve"> </w:t>
      </w:r>
      <w:r w:rsidR="001812CB">
        <w:rPr>
          <w:rFonts w:ascii="Times New Roman" w:hAnsi="Times New Roman"/>
          <w:sz w:val="28"/>
          <w:szCs w:val="28"/>
        </w:rPr>
        <w:t>Р</w:t>
      </w:r>
      <w:r w:rsidR="00401532">
        <w:rPr>
          <w:rFonts w:ascii="Times New Roman" w:hAnsi="Times New Roman"/>
          <w:sz w:val="28"/>
          <w:szCs w:val="28"/>
        </w:rPr>
        <w:t>азрабатывает и утверждает положения о работе комиссий</w:t>
      </w:r>
      <w:r w:rsidR="00E40E03">
        <w:rPr>
          <w:rFonts w:ascii="Times New Roman" w:hAnsi="Times New Roman"/>
          <w:sz w:val="28"/>
          <w:szCs w:val="28"/>
        </w:rPr>
        <w:t>.</w:t>
      </w:r>
    </w:p>
    <w:p w:rsidR="00401532" w:rsidRDefault="009267F2" w:rsidP="009267F2">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17E6F">
        <w:rPr>
          <w:rFonts w:ascii="Times New Roman" w:hAnsi="Times New Roman"/>
          <w:sz w:val="28"/>
          <w:szCs w:val="28"/>
        </w:rPr>
        <w:t>3</w:t>
      </w:r>
      <w:r w:rsidR="001812CB">
        <w:rPr>
          <w:rFonts w:ascii="Times New Roman" w:hAnsi="Times New Roman"/>
          <w:sz w:val="28"/>
          <w:szCs w:val="28"/>
        </w:rPr>
        <w:t>.</w:t>
      </w:r>
      <w:r w:rsidR="00A60E85">
        <w:rPr>
          <w:rFonts w:ascii="Times New Roman" w:hAnsi="Times New Roman"/>
          <w:sz w:val="28"/>
          <w:szCs w:val="28"/>
        </w:rPr>
        <w:t xml:space="preserve"> </w:t>
      </w:r>
      <w:r w:rsidR="001812CB">
        <w:rPr>
          <w:rFonts w:ascii="Times New Roman" w:hAnsi="Times New Roman"/>
          <w:sz w:val="28"/>
          <w:szCs w:val="28"/>
        </w:rPr>
        <w:t>У</w:t>
      </w:r>
      <w:r w:rsidR="00401532" w:rsidRPr="00713092">
        <w:rPr>
          <w:rFonts w:ascii="Times New Roman" w:hAnsi="Times New Roman"/>
          <w:sz w:val="28"/>
          <w:szCs w:val="28"/>
        </w:rPr>
        <w:t>частвует в работе комиссии в соответствии с положением о работ</w:t>
      </w:r>
      <w:r w:rsidR="004F36A2">
        <w:rPr>
          <w:rFonts w:ascii="Times New Roman" w:hAnsi="Times New Roman"/>
          <w:sz w:val="28"/>
          <w:szCs w:val="28"/>
        </w:rPr>
        <w:t>е</w:t>
      </w:r>
      <w:r w:rsidR="00401532" w:rsidRPr="00713092">
        <w:rPr>
          <w:rFonts w:ascii="Times New Roman" w:hAnsi="Times New Roman"/>
          <w:sz w:val="28"/>
          <w:szCs w:val="28"/>
        </w:rPr>
        <w:t xml:space="preserve"> комиссии</w:t>
      </w:r>
      <w:r w:rsidR="00E40E03">
        <w:rPr>
          <w:rFonts w:ascii="Times New Roman" w:hAnsi="Times New Roman"/>
          <w:sz w:val="28"/>
          <w:szCs w:val="28"/>
        </w:rPr>
        <w:t>.</w:t>
      </w:r>
    </w:p>
    <w:p w:rsidR="00A34E80" w:rsidRDefault="00CA0141" w:rsidP="00A34E80">
      <w:pPr>
        <w:spacing w:after="0" w:line="240" w:lineRule="auto"/>
        <w:ind w:firstLine="709"/>
        <w:jc w:val="both"/>
        <w:rPr>
          <w:rFonts w:ascii="Times New Roman" w:hAnsi="Times New Roman"/>
          <w:sz w:val="28"/>
          <w:szCs w:val="28"/>
        </w:rPr>
      </w:pPr>
      <w:r>
        <w:rPr>
          <w:rFonts w:ascii="Times New Roman" w:hAnsi="Times New Roman"/>
          <w:sz w:val="28"/>
          <w:szCs w:val="28"/>
        </w:rPr>
        <w:t>2.14. Осуществляет проведение совместных закупок в электронной форме, указанных в пункте 1.</w:t>
      </w:r>
      <w:r w:rsidR="00A54777">
        <w:rPr>
          <w:rFonts w:ascii="Times New Roman" w:hAnsi="Times New Roman"/>
          <w:sz w:val="28"/>
          <w:szCs w:val="28"/>
        </w:rPr>
        <w:t>4</w:t>
      </w:r>
      <w:r>
        <w:rPr>
          <w:rFonts w:ascii="Times New Roman" w:hAnsi="Times New Roman"/>
          <w:sz w:val="28"/>
          <w:szCs w:val="28"/>
        </w:rPr>
        <w:t xml:space="preserve"> настоящего Положения при осуществлении двумя и более заказчиками закупок одних и тех же товаров, работ, услуг для обеспечения нужд Краснокамского городского округа.</w:t>
      </w:r>
    </w:p>
    <w:p w:rsidR="00CA0141" w:rsidRPr="00A34E80" w:rsidRDefault="00CA0141" w:rsidP="00A34E80">
      <w:pPr>
        <w:spacing w:after="0" w:line="240" w:lineRule="auto"/>
        <w:ind w:firstLine="709"/>
        <w:jc w:val="both"/>
        <w:rPr>
          <w:rFonts w:ascii="Times New Roman" w:hAnsi="Times New Roman"/>
          <w:sz w:val="28"/>
          <w:szCs w:val="28"/>
        </w:rPr>
      </w:pPr>
    </w:p>
    <w:p w:rsidR="00C6517B" w:rsidRDefault="00C6517B" w:rsidP="00B35EC8">
      <w:pPr>
        <w:spacing w:after="0" w:line="240" w:lineRule="auto"/>
        <w:rPr>
          <w:rFonts w:ascii="Times New Roman" w:hAnsi="Times New Roman"/>
          <w:sz w:val="28"/>
          <w:szCs w:val="28"/>
        </w:rPr>
      </w:pPr>
    </w:p>
    <w:p w:rsidR="00A34E80" w:rsidRDefault="00B5009B" w:rsidP="00B35EC8">
      <w:pPr>
        <w:spacing w:after="0" w:line="240" w:lineRule="auto"/>
        <w:jc w:val="center"/>
        <w:rPr>
          <w:rFonts w:ascii="Times New Roman" w:hAnsi="Times New Roman"/>
          <w:sz w:val="28"/>
          <w:szCs w:val="28"/>
        </w:rPr>
      </w:pPr>
      <w:r>
        <w:rPr>
          <w:rFonts w:ascii="Times New Roman" w:hAnsi="Times New Roman"/>
          <w:sz w:val="28"/>
          <w:szCs w:val="28"/>
        </w:rPr>
        <w:t>3. Функции заказчиков</w:t>
      </w:r>
    </w:p>
    <w:p w:rsidR="00C6517B" w:rsidRDefault="00C6517B" w:rsidP="00B5009B">
      <w:pPr>
        <w:spacing w:after="0" w:line="240" w:lineRule="auto"/>
        <w:ind w:firstLine="709"/>
        <w:jc w:val="center"/>
        <w:rPr>
          <w:rFonts w:ascii="Times New Roman" w:hAnsi="Times New Roman"/>
          <w:sz w:val="28"/>
          <w:szCs w:val="28"/>
        </w:rPr>
      </w:pPr>
    </w:p>
    <w:p w:rsidR="00D146F3" w:rsidRDefault="00D146F3" w:rsidP="00B5009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Заказчики </w:t>
      </w:r>
      <w:r w:rsidR="0077775D">
        <w:rPr>
          <w:rFonts w:ascii="Times New Roman" w:hAnsi="Times New Roman"/>
          <w:sz w:val="28"/>
          <w:szCs w:val="28"/>
        </w:rPr>
        <w:t>в целях взаимодействия с уполномоченным органом в пределах своих полномочий осуществляют следующие функции:</w:t>
      </w:r>
    </w:p>
    <w:p w:rsidR="00095E4C" w:rsidRPr="00547A0A" w:rsidRDefault="00767174" w:rsidP="007671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Формируют заявку </w:t>
      </w:r>
      <w:r w:rsidRPr="006957EC">
        <w:rPr>
          <w:rFonts w:ascii="Times New Roman" w:hAnsi="Times New Roman"/>
          <w:sz w:val="28"/>
          <w:szCs w:val="28"/>
        </w:rPr>
        <w:t>в соответствии</w:t>
      </w:r>
      <w:r>
        <w:rPr>
          <w:rFonts w:ascii="Times New Roman" w:hAnsi="Times New Roman"/>
          <w:sz w:val="28"/>
          <w:szCs w:val="28"/>
        </w:rPr>
        <w:t xml:space="preserve"> с информацией о закупке, включенной в план-график закупок товаров, работ, услуг для обеспечения нужд Краснокамского городского </w:t>
      </w:r>
      <w:r w:rsidR="00220F04">
        <w:rPr>
          <w:rFonts w:ascii="Times New Roman" w:hAnsi="Times New Roman"/>
          <w:sz w:val="28"/>
          <w:szCs w:val="28"/>
        </w:rPr>
        <w:t>округа</w:t>
      </w:r>
      <w:r>
        <w:rPr>
          <w:rFonts w:ascii="Times New Roman" w:hAnsi="Times New Roman"/>
          <w:sz w:val="28"/>
          <w:szCs w:val="28"/>
        </w:rPr>
        <w:t xml:space="preserve"> (далее – план-график закупок) с приложением </w:t>
      </w:r>
      <w:r w:rsidR="00095E4C">
        <w:rPr>
          <w:rFonts w:ascii="Times New Roman" w:hAnsi="Times New Roman"/>
          <w:sz w:val="28"/>
          <w:szCs w:val="28"/>
        </w:rPr>
        <w:t xml:space="preserve">соответствующих </w:t>
      </w:r>
      <w:r>
        <w:rPr>
          <w:rFonts w:ascii="Times New Roman" w:hAnsi="Times New Roman"/>
          <w:sz w:val="28"/>
          <w:szCs w:val="28"/>
        </w:rPr>
        <w:t>документов</w:t>
      </w:r>
      <w:r w:rsidR="00095E4C">
        <w:rPr>
          <w:rFonts w:ascii="Times New Roman" w:hAnsi="Times New Roman"/>
          <w:sz w:val="28"/>
          <w:szCs w:val="28"/>
        </w:rPr>
        <w:t>,</w:t>
      </w:r>
      <w:r w:rsidR="00457EFE">
        <w:rPr>
          <w:rFonts w:ascii="Times New Roman" w:hAnsi="Times New Roman"/>
          <w:sz w:val="28"/>
          <w:szCs w:val="28"/>
        </w:rPr>
        <w:t xml:space="preserve"> в </w:t>
      </w:r>
      <w:r w:rsidR="00457EFE" w:rsidRPr="00547A0A">
        <w:rPr>
          <w:rFonts w:ascii="Times New Roman" w:hAnsi="Times New Roman"/>
          <w:sz w:val="28"/>
          <w:szCs w:val="28"/>
        </w:rPr>
        <w:t>соответствии с</w:t>
      </w:r>
      <w:r w:rsidR="00095E4C" w:rsidRPr="00547A0A">
        <w:rPr>
          <w:rFonts w:ascii="Times New Roman" w:hAnsi="Times New Roman"/>
          <w:sz w:val="28"/>
          <w:szCs w:val="28"/>
        </w:rPr>
        <w:t xml:space="preserve"> частью 4 настоящего Положения. </w:t>
      </w:r>
    </w:p>
    <w:p w:rsidR="00767174" w:rsidRDefault="00767174" w:rsidP="00767174">
      <w:pPr>
        <w:spacing w:after="0" w:line="240" w:lineRule="auto"/>
        <w:ind w:firstLine="709"/>
        <w:jc w:val="both"/>
        <w:rPr>
          <w:rFonts w:ascii="Times New Roman" w:hAnsi="Times New Roman"/>
          <w:sz w:val="28"/>
          <w:szCs w:val="28"/>
        </w:rPr>
      </w:pPr>
      <w:r w:rsidRPr="00547A0A">
        <w:rPr>
          <w:rFonts w:ascii="Times New Roman" w:hAnsi="Times New Roman"/>
          <w:sz w:val="28"/>
          <w:szCs w:val="28"/>
        </w:rPr>
        <w:t>3.2. Согласовывают заявку с органом местного самоу</w:t>
      </w:r>
      <w:r>
        <w:rPr>
          <w:rFonts w:ascii="Times New Roman" w:hAnsi="Times New Roman"/>
          <w:sz w:val="28"/>
          <w:szCs w:val="28"/>
        </w:rPr>
        <w:t>правления Краснокамского городского округа</w:t>
      </w:r>
      <w:r w:rsidRPr="00433DA4">
        <w:rPr>
          <w:rFonts w:ascii="Times New Roman" w:hAnsi="Times New Roman"/>
          <w:sz w:val="28"/>
          <w:szCs w:val="28"/>
        </w:rPr>
        <w:t>, выступающим по отношению к заказчику главным распорядителем бюджетных средств или осуществляющим функции и полномочия у</w:t>
      </w:r>
      <w:r w:rsidR="004F36A2">
        <w:rPr>
          <w:rFonts w:ascii="Times New Roman" w:hAnsi="Times New Roman"/>
          <w:sz w:val="28"/>
          <w:szCs w:val="28"/>
        </w:rPr>
        <w:t>чредителя в отношении заказчика.</w:t>
      </w:r>
    </w:p>
    <w:p w:rsidR="00767174" w:rsidRDefault="00767174" w:rsidP="007671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Направляют согласованную заявку, в уполномоченный орган на бумажном носителе и одновременно </w:t>
      </w:r>
      <w:r w:rsidR="004F36A2">
        <w:rPr>
          <w:rFonts w:ascii="Times New Roman" w:hAnsi="Times New Roman"/>
          <w:sz w:val="28"/>
          <w:szCs w:val="28"/>
        </w:rPr>
        <w:t>в электронном виде.</w:t>
      </w:r>
    </w:p>
    <w:p w:rsidR="00D146F3" w:rsidRDefault="00457EFE" w:rsidP="00B5009B">
      <w:pPr>
        <w:spacing w:after="0" w:line="240" w:lineRule="auto"/>
        <w:ind w:firstLine="709"/>
        <w:jc w:val="both"/>
        <w:rPr>
          <w:rFonts w:ascii="Times New Roman" w:hAnsi="Times New Roman"/>
          <w:sz w:val="28"/>
          <w:szCs w:val="28"/>
        </w:rPr>
      </w:pPr>
      <w:r>
        <w:rPr>
          <w:rFonts w:ascii="Times New Roman" w:hAnsi="Times New Roman"/>
          <w:sz w:val="28"/>
          <w:szCs w:val="28"/>
        </w:rPr>
        <w:t>3.4. Разрабатывают совместно с уполномоченным органом разъяснения положений документации о закупке в электронной форме, разъяснения результатов закупки в электронной форме по запрос</w:t>
      </w:r>
      <w:r w:rsidR="004F36A2">
        <w:rPr>
          <w:rFonts w:ascii="Times New Roman" w:hAnsi="Times New Roman"/>
          <w:sz w:val="28"/>
          <w:szCs w:val="28"/>
        </w:rPr>
        <w:t>у участника закупки.</w:t>
      </w:r>
    </w:p>
    <w:p w:rsidR="00457EFE" w:rsidRDefault="00457EFE" w:rsidP="00B5009B">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004F36A2">
        <w:rPr>
          <w:rFonts w:ascii="Times New Roman" w:hAnsi="Times New Roman"/>
          <w:sz w:val="28"/>
          <w:szCs w:val="28"/>
        </w:rPr>
        <w:t>Участвуют в работе комиссий в соответствии с положением о работе комиссии, утвержденным уполномоченным органом.</w:t>
      </w:r>
    </w:p>
    <w:p w:rsidR="00A239F8" w:rsidRDefault="00C21F7A" w:rsidP="00A239F8">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00A239F8">
        <w:rPr>
          <w:rFonts w:ascii="Times New Roman" w:hAnsi="Times New Roman"/>
          <w:sz w:val="28"/>
          <w:szCs w:val="28"/>
        </w:rPr>
        <w:t>Размещают в РИС ЗАКУПКИ ПК информацию:</w:t>
      </w:r>
    </w:p>
    <w:p w:rsidR="00A239F8" w:rsidRDefault="00A239F8" w:rsidP="00A239F8">
      <w:pPr>
        <w:spacing w:after="0" w:line="240" w:lineRule="auto"/>
        <w:ind w:firstLine="709"/>
        <w:jc w:val="both"/>
        <w:rPr>
          <w:rFonts w:ascii="Times New Roman" w:hAnsi="Times New Roman"/>
          <w:sz w:val="28"/>
          <w:szCs w:val="28"/>
        </w:rPr>
      </w:pPr>
      <w:r>
        <w:rPr>
          <w:rFonts w:ascii="Times New Roman" w:hAnsi="Times New Roman"/>
          <w:sz w:val="28"/>
          <w:szCs w:val="28"/>
        </w:rPr>
        <w:t>- о заключенном контракте (его изменении);</w:t>
      </w:r>
    </w:p>
    <w:p w:rsidR="00A239F8" w:rsidRDefault="00A239F8" w:rsidP="00A239F8">
      <w:pPr>
        <w:spacing w:after="0" w:line="240" w:lineRule="auto"/>
        <w:ind w:firstLine="709"/>
        <w:jc w:val="both"/>
        <w:rPr>
          <w:rFonts w:ascii="Times New Roman" w:hAnsi="Times New Roman"/>
          <w:sz w:val="28"/>
          <w:szCs w:val="28"/>
        </w:rPr>
      </w:pPr>
      <w:r>
        <w:rPr>
          <w:rFonts w:ascii="Times New Roman" w:hAnsi="Times New Roman"/>
          <w:sz w:val="28"/>
          <w:szCs w:val="28"/>
        </w:rPr>
        <w:t>- об исполнении (расторжении) контракта</w:t>
      </w:r>
    </w:p>
    <w:p w:rsidR="00A239F8" w:rsidRDefault="00A239F8" w:rsidP="00A239F8">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результатов проведенных процедур закупок уполномоченным органом.</w:t>
      </w:r>
    </w:p>
    <w:p w:rsidR="00D146F3" w:rsidRDefault="00D146F3" w:rsidP="00B5009B">
      <w:pPr>
        <w:spacing w:after="0" w:line="240" w:lineRule="auto"/>
        <w:ind w:firstLine="709"/>
        <w:jc w:val="both"/>
        <w:rPr>
          <w:rFonts w:ascii="Times New Roman" w:hAnsi="Times New Roman"/>
          <w:sz w:val="28"/>
          <w:szCs w:val="28"/>
        </w:rPr>
      </w:pPr>
    </w:p>
    <w:p w:rsidR="008E3050" w:rsidRDefault="008E3050" w:rsidP="00B35EC8">
      <w:pPr>
        <w:spacing w:after="0" w:line="240" w:lineRule="auto"/>
        <w:jc w:val="center"/>
        <w:rPr>
          <w:rFonts w:ascii="Times New Roman" w:hAnsi="Times New Roman"/>
          <w:sz w:val="28"/>
          <w:szCs w:val="28"/>
        </w:rPr>
      </w:pPr>
      <w:r>
        <w:rPr>
          <w:rFonts w:ascii="Times New Roman" w:hAnsi="Times New Roman"/>
          <w:sz w:val="28"/>
          <w:szCs w:val="28"/>
        </w:rPr>
        <w:t>4. Порядок формирования и подачи заявки</w:t>
      </w:r>
    </w:p>
    <w:p w:rsidR="008E3050" w:rsidRDefault="008E3050" w:rsidP="008E3050">
      <w:pPr>
        <w:spacing w:after="0" w:line="240" w:lineRule="auto"/>
        <w:ind w:firstLine="709"/>
        <w:jc w:val="center"/>
        <w:rPr>
          <w:rFonts w:ascii="Times New Roman" w:hAnsi="Times New Roman"/>
          <w:sz w:val="28"/>
          <w:szCs w:val="28"/>
        </w:rPr>
      </w:pPr>
    </w:p>
    <w:p w:rsidR="008E3050" w:rsidRDefault="008E3050" w:rsidP="008E3050">
      <w:pPr>
        <w:spacing w:after="0" w:line="240" w:lineRule="auto"/>
        <w:ind w:firstLine="709"/>
        <w:jc w:val="both"/>
        <w:rPr>
          <w:rFonts w:ascii="Times New Roman" w:hAnsi="Times New Roman"/>
          <w:sz w:val="28"/>
          <w:szCs w:val="28"/>
        </w:rPr>
      </w:pPr>
      <w:r>
        <w:rPr>
          <w:rFonts w:ascii="Times New Roman" w:hAnsi="Times New Roman"/>
          <w:sz w:val="28"/>
          <w:szCs w:val="28"/>
        </w:rPr>
        <w:t>4.1. Заявка формируется</w:t>
      </w:r>
      <w:r w:rsidR="00095E4C">
        <w:rPr>
          <w:rFonts w:ascii="Times New Roman" w:hAnsi="Times New Roman"/>
          <w:sz w:val="28"/>
          <w:szCs w:val="28"/>
        </w:rPr>
        <w:t xml:space="preserve"> заказчиком </w:t>
      </w:r>
      <w:r w:rsidR="00095E4C" w:rsidRPr="006957EC">
        <w:rPr>
          <w:rFonts w:ascii="Times New Roman" w:hAnsi="Times New Roman"/>
          <w:sz w:val="28"/>
          <w:szCs w:val="28"/>
        </w:rPr>
        <w:t>в соответствии</w:t>
      </w:r>
      <w:r w:rsidR="00095E4C">
        <w:rPr>
          <w:rFonts w:ascii="Times New Roman" w:hAnsi="Times New Roman"/>
          <w:sz w:val="28"/>
          <w:szCs w:val="28"/>
        </w:rPr>
        <w:t xml:space="preserve"> с информацией о закупке, включенной в план-график закупок</w:t>
      </w:r>
      <w:r w:rsidR="004732BF">
        <w:rPr>
          <w:rFonts w:ascii="Times New Roman" w:hAnsi="Times New Roman"/>
          <w:sz w:val="28"/>
          <w:szCs w:val="28"/>
        </w:rPr>
        <w:t xml:space="preserve"> </w:t>
      </w:r>
      <w:r w:rsidR="00095E4C">
        <w:rPr>
          <w:rFonts w:ascii="Times New Roman" w:hAnsi="Times New Roman"/>
          <w:sz w:val="28"/>
          <w:szCs w:val="28"/>
        </w:rPr>
        <w:t xml:space="preserve">с приложением документов, перечень которых </w:t>
      </w:r>
      <w:r w:rsidR="00095E4C" w:rsidRPr="004B015F">
        <w:rPr>
          <w:rFonts w:ascii="Times New Roman" w:hAnsi="Times New Roman"/>
          <w:sz w:val="28"/>
          <w:szCs w:val="28"/>
        </w:rPr>
        <w:t>установлен пунктами</w:t>
      </w:r>
      <w:r w:rsidR="004B015F" w:rsidRPr="004B015F">
        <w:rPr>
          <w:rFonts w:ascii="Times New Roman" w:hAnsi="Times New Roman"/>
          <w:sz w:val="28"/>
          <w:szCs w:val="28"/>
        </w:rPr>
        <w:t xml:space="preserve"> 4.4 – 4.5</w:t>
      </w:r>
      <w:r w:rsidR="00095E4C">
        <w:rPr>
          <w:rFonts w:ascii="Times New Roman" w:hAnsi="Times New Roman"/>
          <w:sz w:val="28"/>
          <w:szCs w:val="28"/>
        </w:rPr>
        <w:t xml:space="preserve"> настоящего Положения</w:t>
      </w:r>
      <w:r w:rsidR="003215BC">
        <w:rPr>
          <w:rFonts w:ascii="Times New Roman" w:hAnsi="Times New Roman"/>
          <w:sz w:val="28"/>
          <w:szCs w:val="28"/>
        </w:rPr>
        <w:t xml:space="preserve"> (далее – прилагаемые документы).</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Заказчики обязаны обеспечить наличие и соответствие информации о закупке в заявке и прилагаемых документах, информации, содержащейся в плане-графике закупок, размещенном в ЕИС.</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4.2. Заявка формируется заказчиком в случае:</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 определения поставщика (подрядчика, исполнителя) уполномоченным органом;</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 внесения изменений в документы о закупке;</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 отмены определения поставщика (подрядчика, исполнителя).</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4.3. Заявка, сформированная заказчиком, подлежит согласованию главным распорядителем бюджетных средств.</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4.4. К заявке прилагаются следующие обязательные документы, которые включаются в документацию о закупке:</w:t>
      </w:r>
    </w:p>
    <w:p w:rsidR="003215BC" w:rsidRDefault="003215BC" w:rsidP="008E3050">
      <w:pPr>
        <w:spacing w:after="0" w:line="240" w:lineRule="auto"/>
        <w:ind w:firstLine="709"/>
        <w:jc w:val="both"/>
        <w:rPr>
          <w:rFonts w:ascii="Times New Roman" w:hAnsi="Times New Roman"/>
          <w:sz w:val="28"/>
          <w:szCs w:val="28"/>
        </w:rPr>
      </w:pPr>
      <w:r>
        <w:rPr>
          <w:rFonts w:ascii="Times New Roman" w:hAnsi="Times New Roman"/>
          <w:sz w:val="28"/>
          <w:szCs w:val="28"/>
        </w:rPr>
        <w:t>- про</w:t>
      </w:r>
      <w:r w:rsidR="00822362">
        <w:rPr>
          <w:rFonts w:ascii="Times New Roman" w:hAnsi="Times New Roman"/>
          <w:sz w:val="28"/>
          <w:szCs w:val="28"/>
        </w:rPr>
        <w:t>ект контракта;</w:t>
      </w:r>
    </w:p>
    <w:p w:rsidR="00822362" w:rsidRDefault="00822362" w:rsidP="008E3050">
      <w:pPr>
        <w:spacing w:after="0" w:line="240" w:lineRule="auto"/>
        <w:ind w:firstLine="709"/>
        <w:jc w:val="both"/>
        <w:rPr>
          <w:rFonts w:ascii="Times New Roman" w:hAnsi="Times New Roman"/>
          <w:sz w:val="28"/>
          <w:szCs w:val="28"/>
        </w:rPr>
      </w:pPr>
      <w:r>
        <w:rPr>
          <w:rFonts w:ascii="Times New Roman" w:hAnsi="Times New Roman"/>
          <w:sz w:val="28"/>
          <w:szCs w:val="28"/>
        </w:rPr>
        <w:t>- техническое задание (описание объекта закупки);</w:t>
      </w:r>
    </w:p>
    <w:p w:rsidR="00822362" w:rsidRDefault="00822362" w:rsidP="008E3050">
      <w:pPr>
        <w:spacing w:after="0" w:line="240" w:lineRule="auto"/>
        <w:ind w:firstLine="709"/>
        <w:jc w:val="both"/>
        <w:rPr>
          <w:rFonts w:ascii="Times New Roman" w:hAnsi="Times New Roman"/>
          <w:sz w:val="28"/>
          <w:szCs w:val="28"/>
        </w:rPr>
      </w:pPr>
      <w:r>
        <w:rPr>
          <w:rFonts w:ascii="Times New Roman" w:hAnsi="Times New Roman"/>
          <w:sz w:val="28"/>
          <w:szCs w:val="28"/>
        </w:rPr>
        <w:t>- обоснование начальной (максимальной) цены контракта (далее – НМЦК);</w:t>
      </w:r>
    </w:p>
    <w:p w:rsidR="00822362" w:rsidRDefault="00822362" w:rsidP="008E3050">
      <w:pPr>
        <w:spacing w:after="0" w:line="240" w:lineRule="auto"/>
        <w:ind w:firstLine="709"/>
        <w:jc w:val="both"/>
        <w:rPr>
          <w:rFonts w:ascii="Times New Roman" w:hAnsi="Times New Roman"/>
          <w:sz w:val="28"/>
          <w:szCs w:val="28"/>
        </w:rPr>
      </w:pPr>
      <w:r>
        <w:rPr>
          <w:rFonts w:ascii="Times New Roman" w:hAnsi="Times New Roman"/>
          <w:sz w:val="28"/>
          <w:szCs w:val="28"/>
        </w:rPr>
        <w:t>- критерии оценки заявок, окончательных предложений участников закупки, их величины значимости, порядок оценки заявок, окончательных предложений участников закупки (в случае осуществления закупки путем проведения конкурса, запроса предложений в электронной форме).</w:t>
      </w:r>
    </w:p>
    <w:p w:rsidR="00822362" w:rsidRDefault="00822362" w:rsidP="008E3050">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настоящем пункте, представляются в формате, позволяющем копирование, поиск и редактирование текста.</w:t>
      </w:r>
    </w:p>
    <w:p w:rsidR="003D5970" w:rsidRPr="00547A0A" w:rsidRDefault="003D5970" w:rsidP="008E3050">
      <w:pPr>
        <w:spacing w:after="0" w:line="240" w:lineRule="auto"/>
        <w:ind w:firstLine="709"/>
        <w:jc w:val="both"/>
        <w:rPr>
          <w:rFonts w:ascii="Times New Roman" w:hAnsi="Times New Roman"/>
          <w:sz w:val="28"/>
          <w:szCs w:val="28"/>
        </w:rPr>
      </w:pPr>
      <w:r w:rsidRPr="00547A0A">
        <w:rPr>
          <w:rFonts w:ascii="Times New Roman" w:hAnsi="Times New Roman"/>
          <w:sz w:val="28"/>
          <w:szCs w:val="28"/>
        </w:rPr>
        <w:t>4.5. К заявке в случае осуществления:</w:t>
      </w:r>
    </w:p>
    <w:p w:rsidR="003D5970" w:rsidRPr="00547A0A" w:rsidRDefault="003D5970" w:rsidP="008E3050">
      <w:pPr>
        <w:spacing w:after="0" w:line="240" w:lineRule="auto"/>
        <w:ind w:firstLine="709"/>
        <w:jc w:val="both"/>
        <w:rPr>
          <w:rFonts w:ascii="Times New Roman" w:hAnsi="Times New Roman"/>
          <w:sz w:val="28"/>
          <w:szCs w:val="28"/>
        </w:rPr>
      </w:pPr>
      <w:r w:rsidRPr="00547A0A">
        <w:rPr>
          <w:rFonts w:ascii="Times New Roman" w:hAnsi="Times New Roman"/>
          <w:sz w:val="28"/>
          <w:szCs w:val="28"/>
        </w:rPr>
        <w:t xml:space="preserve">4.5.1 закупки, начальная </w:t>
      </w:r>
      <w:r w:rsidR="00DD7D23" w:rsidRPr="00547A0A">
        <w:rPr>
          <w:rFonts w:ascii="Times New Roman" w:hAnsi="Times New Roman"/>
          <w:sz w:val="28"/>
          <w:szCs w:val="28"/>
        </w:rPr>
        <w:t>цена контракта которых определяется проектно-сметным методом, прилагается ресурсная ведомость;</w:t>
      </w:r>
    </w:p>
    <w:p w:rsidR="00DD7D23" w:rsidRPr="00547A0A" w:rsidRDefault="00DD7D23" w:rsidP="008E3050">
      <w:pPr>
        <w:spacing w:after="0" w:line="240" w:lineRule="auto"/>
        <w:ind w:firstLine="709"/>
        <w:jc w:val="both"/>
        <w:rPr>
          <w:rFonts w:ascii="Times New Roman" w:hAnsi="Times New Roman"/>
          <w:sz w:val="28"/>
          <w:szCs w:val="28"/>
        </w:rPr>
      </w:pPr>
      <w:r w:rsidRPr="00547A0A">
        <w:rPr>
          <w:rFonts w:ascii="Times New Roman" w:hAnsi="Times New Roman"/>
          <w:sz w:val="28"/>
          <w:szCs w:val="28"/>
        </w:rPr>
        <w:t>4.5.2 закупки на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w:t>
      </w:r>
      <w:r w:rsidR="00547A0A" w:rsidRPr="00547A0A">
        <w:rPr>
          <w:rFonts w:ascii="Times New Roman" w:hAnsi="Times New Roman"/>
          <w:sz w:val="28"/>
          <w:szCs w:val="28"/>
        </w:rPr>
        <w:t>)</w:t>
      </w:r>
      <w:r w:rsidRPr="00547A0A">
        <w:rPr>
          <w:rFonts w:ascii="Times New Roman" w:hAnsi="Times New Roman"/>
          <w:sz w:val="28"/>
          <w:szCs w:val="28"/>
        </w:rPr>
        <w:t>, работы по сохранению объектов культурного наследия (памятников истории и культуры) народов Российской Федерации прилагаются:</w:t>
      </w:r>
    </w:p>
    <w:p w:rsidR="00DD7D23" w:rsidRPr="00547A0A" w:rsidRDefault="00DD7D23" w:rsidP="008E3050">
      <w:pPr>
        <w:spacing w:after="0" w:line="240" w:lineRule="auto"/>
        <w:ind w:firstLine="709"/>
        <w:jc w:val="both"/>
        <w:rPr>
          <w:rFonts w:ascii="Times New Roman" w:hAnsi="Times New Roman"/>
          <w:sz w:val="28"/>
          <w:szCs w:val="28"/>
        </w:rPr>
      </w:pPr>
      <w:r w:rsidRPr="00547A0A">
        <w:rPr>
          <w:rFonts w:ascii="Times New Roman" w:hAnsi="Times New Roman"/>
          <w:sz w:val="28"/>
          <w:szCs w:val="28"/>
        </w:rPr>
        <w:t>- копия положительного заключения о достоверности определения сметной стоимости;</w:t>
      </w:r>
    </w:p>
    <w:p w:rsidR="00DD7D23" w:rsidRDefault="00DD7D23" w:rsidP="008E3050">
      <w:pPr>
        <w:spacing w:after="0" w:line="240" w:lineRule="auto"/>
        <w:ind w:firstLine="709"/>
        <w:jc w:val="both"/>
        <w:rPr>
          <w:rFonts w:ascii="Times New Roman" w:hAnsi="Times New Roman"/>
          <w:sz w:val="28"/>
          <w:szCs w:val="28"/>
        </w:rPr>
      </w:pPr>
      <w:r w:rsidRPr="00547A0A">
        <w:rPr>
          <w:rFonts w:ascii="Times New Roman" w:hAnsi="Times New Roman"/>
          <w:sz w:val="28"/>
          <w:szCs w:val="28"/>
        </w:rPr>
        <w:t>- сводный сметный расчет стоимости, прошедший проверку сметной стоимости</w:t>
      </w:r>
      <w:r w:rsidR="00AC015D" w:rsidRPr="00547A0A">
        <w:rPr>
          <w:rFonts w:ascii="Times New Roman" w:hAnsi="Times New Roman"/>
          <w:sz w:val="28"/>
          <w:szCs w:val="28"/>
        </w:rPr>
        <w:t>;</w:t>
      </w:r>
    </w:p>
    <w:p w:rsidR="00AC015D" w:rsidRDefault="00AC015D" w:rsidP="008E3050">
      <w:pPr>
        <w:spacing w:after="0" w:line="240" w:lineRule="auto"/>
        <w:ind w:firstLine="709"/>
        <w:jc w:val="both"/>
        <w:rPr>
          <w:rFonts w:ascii="Times New Roman" w:hAnsi="Times New Roman"/>
          <w:sz w:val="28"/>
          <w:szCs w:val="28"/>
        </w:rPr>
      </w:pPr>
      <w:r>
        <w:rPr>
          <w:rFonts w:ascii="Times New Roman" w:hAnsi="Times New Roman"/>
          <w:sz w:val="28"/>
          <w:szCs w:val="28"/>
        </w:rPr>
        <w:t>4.5.3 закупки на реконструкцию, капитальный ремонт и текущий ремонт объектов капитального строительства прилагается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AC015D" w:rsidRDefault="00AC015D" w:rsidP="008E3050">
      <w:pPr>
        <w:spacing w:after="0" w:line="240" w:lineRule="auto"/>
        <w:ind w:firstLine="709"/>
        <w:jc w:val="both"/>
        <w:rPr>
          <w:rFonts w:ascii="Times New Roman" w:hAnsi="Times New Roman"/>
          <w:sz w:val="28"/>
          <w:szCs w:val="28"/>
        </w:rPr>
      </w:pPr>
      <w:r>
        <w:rPr>
          <w:rFonts w:ascii="Times New Roman" w:hAnsi="Times New Roman"/>
          <w:sz w:val="28"/>
          <w:szCs w:val="28"/>
        </w:rPr>
        <w:t>4.5.4 закупки товара, работы или услуги путем проведения запроса предложений в электронной форме прилагается перечень лиц,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Федерального закона № 44-ФЗ</w:t>
      </w:r>
      <w:r w:rsidR="004B015F">
        <w:rPr>
          <w:rFonts w:ascii="Times New Roman" w:hAnsi="Times New Roman"/>
          <w:sz w:val="28"/>
          <w:szCs w:val="28"/>
        </w:rPr>
        <w:t>, и в отношении заявок которых при осуществлении данных закупок не принято решение об отклонении в связи с несоответствием таких заявок требованиям Федерального закона № 44-ФЗ;</w:t>
      </w:r>
    </w:p>
    <w:p w:rsidR="004B015F" w:rsidRPr="001E7514" w:rsidRDefault="004B015F" w:rsidP="008E3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4.5.5 закупки на поставку товара или на выполнение работы, оказание услуги, для выполнения которых используется товар, прилагается информация о показателях, требованиях к техническим, функциональным (потребительским свойствам), качественным и иным характеристикам (далее –характеристики товара), связанным с определением соответствия поставляемого, используемого товара потребностям заказчика, в соответствии с формой, утвержденной </w:t>
      </w:r>
      <w:r w:rsidRPr="001E7514">
        <w:rPr>
          <w:rFonts w:ascii="Times New Roman" w:hAnsi="Times New Roman"/>
          <w:sz w:val="28"/>
          <w:szCs w:val="28"/>
        </w:rPr>
        <w:t>приложением 1 к настоящему Положению.</w:t>
      </w:r>
    </w:p>
    <w:p w:rsidR="009A2F57" w:rsidRDefault="009A2F57" w:rsidP="008E3050">
      <w:pPr>
        <w:spacing w:after="0" w:line="240" w:lineRule="auto"/>
        <w:ind w:firstLine="709"/>
        <w:jc w:val="both"/>
        <w:rPr>
          <w:rFonts w:ascii="Times New Roman" w:hAnsi="Times New Roman"/>
          <w:sz w:val="28"/>
          <w:szCs w:val="28"/>
        </w:rPr>
      </w:pPr>
      <w:r w:rsidRPr="001E7514">
        <w:rPr>
          <w:rFonts w:ascii="Times New Roman" w:hAnsi="Times New Roman"/>
          <w:sz w:val="28"/>
          <w:szCs w:val="28"/>
        </w:rPr>
        <w:t>4.6. Заказчик по собственной</w:t>
      </w:r>
      <w:r>
        <w:rPr>
          <w:rFonts w:ascii="Times New Roman" w:hAnsi="Times New Roman"/>
          <w:sz w:val="28"/>
          <w:szCs w:val="28"/>
        </w:rPr>
        <w:t xml:space="preserve"> инициативе вправе отозвать заявку после ее подачи в уполномоченный орган.</w:t>
      </w:r>
    </w:p>
    <w:p w:rsidR="00C6517B" w:rsidRDefault="00C6517B" w:rsidP="00D166BF">
      <w:pPr>
        <w:spacing w:after="0" w:line="240" w:lineRule="auto"/>
        <w:ind w:firstLine="709"/>
        <w:jc w:val="center"/>
        <w:rPr>
          <w:rFonts w:ascii="Times New Roman" w:hAnsi="Times New Roman"/>
          <w:sz w:val="28"/>
          <w:szCs w:val="28"/>
        </w:rPr>
      </w:pPr>
    </w:p>
    <w:p w:rsidR="00D166BF" w:rsidRDefault="00D166BF" w:rsidP="00B35EC8">
      <w:pPr>
        <w:spacing w:after="0" w:line="240" w:lineRule="auto"/>
        <w:jc w:val="center"/>
        <w:rPr>
          <w:rFonts w:ascii="Times New Roman" w:hAnsi="Times New Roman"/>
          <w:sz w:val="28"/>
          <w:szCs w:val="28"/>
        </w:rPr>
      </w:pPr>
      <w:r>
        <w:rPr>
          <w:rFonts w:ascii="Times New Roman" w:hAnsi="Times New Roman"/>
          <w:sz w:val="28"/>
          <w:szCs w:val="28"/>
        </w:rPr>
        <w:t xml:space="preserve">5. </w:t>
      </w:r>
      <w:r w:rsidR="00A61B6D">
        <w:rPr>
          <w:rFonts w:ascii="Times New Roman" w:hAnsi="Times New Roman"/>
          <w:sz w:val="28"/>
          <w:szCs w:val="28"/>
        </w:rPr>
        <w:t>Порядок с</w:t>
      </w:r>
      <w:r>
        <w:rPr>
          <w:rFonts w:ascii="Times New Roman" w:hAnsi="Times New Roman"/>
          <w:sz w:val="28"/>
          <w:szCs w:val="28"/>
        </w:rPr>
        <w:t>огласовани</w:t>
      </w:r>
      <w:r w:rsidR="00A61B6D">
        <w:rPr>
          <w:rFonts w:ascii="Times New Roman" w:hAnsi="Times New Roman"/>
          <w:sz w:val="28"/>
          <w:szCs w:val="28"/>
        </w:rPr>
        <w:t>я (рассмотрения)</w:t>
      </w:r>
      <w:r>
        <w:rPr>
          <w:rFonts w:ascii="Times New Roman" w:hAnsi="Times New Roman"/>
          <w:sz w:val="28"/>
          <w:szCs w:val="28"/>
        </w:rPr>
        <w:t xml:space="preserve"> заявки</w:t>
      </w:r>
    </w:p>
    <w:p w:rsidR="00C6517B" w:rsidRDefault="00C6517B" w:rsidP="00D166BF">
      <w:pPr>
        <w:spacing w:after="0" w:line="240" w:lineRule="auto"/>
        <w:ind w:firstLine="709"/>
        <w:jc w:val="center"/>
        <w:rPr>
          <w:rFonts w:ascii="Times New Roman" w:hAnsi="Times New Roman"/>
          <w:sz w:val="28"/>
          <w:szCs w:val="28"/>
        </w:rPr>
      </w:pPr>
    </w:p>
    <w:p w:rsidR="00C3395C" w:rsidRDefault="00892210" w:rsidP="00D166BF">
      <w:pPr>
        <w:spacing w:after="0" w:line="240" w:lineRule="auto"/>
        <w:ind w:firstLine="709"/>
        <w:jc w:val="both"/>
        <w:rPr>
          <w:rFonts w:ascii="Times New Roman" w:hAnsi="Times New Roman"/>
          <w:sz w:val="28"/>
          <w:szCs w:val="28"/>
        </w:rPr>
      </w:pPr>
      <w:r>
        <w:rPr>
          <w:rFonts w:ascii="Times New Roman" w:hAnsi="Times New Roman"/>
          <w:sz w:val="28"/>
          <w:szCs w:val="28"/>
        </w:rPr>
        <w:t>5.1.</w:t>
      </w:r>
      <w:r w:rsidR="00C3395C">
        <w:rPr>
          <w:rFonts w:ascii="Times New Roman" w:hAnsi="Times New Roman"/>
          <w:sz w:val="28"/>
          <w:szCs w:val="28"/>
        </w:rPr>
        <w:t xml:space="preserve"> Уполномоченный орган осуществляет согласование (рассмотрение) заявки в течение 8 (Восьми) рабочих дней со дня ее получения, в том числе:</w:t>
      </w:r>
    </w:p>
    <w:p w:rsidR="00D166BF" w:rsidRDefault="00C3395C" w:rsidP="00D166BF">
      <w:pPr>
        <w:spacing w:after="0" w:line="240" w:lineRule="auto"/>
        <w:ind w:firstLine="709"/>
        <w:jc w:val="both"/>
        <w:rPr>
          <w:rFonts w:ascii="Times New Roman" w:hAnsi="Times New Roman"/>
          <w:sz w:val="28"/>
          <w:szCs w:val="28"/>
        </w:rPr>
      </w:pPr>
      <w:r>
        <w:rPr>
          <w:rFonts w:ascii="Times New Roman" w:hAnsi="Times New Roman"/>
          <w:sz w:val="28"/>
          <w:szCs w:val="28"/>
        </w:rPr>
        <w:t>5.1.1 в случае представления заказчиком неполного перечня документов, указанных в пунктах 4.4 – 4.5 настоящего Положения</w:t>
      </w:r>
      <w:r w:rsidR="00ED5826">
        <w:rPr>
          <w:rFonts w:ascii="Times New Roman" w:hAnsi="Times New Roman"/>
          <w:sz w:val="28"/>
          <w:szCs w:val="28"/>
        </w:rPr>
        <w:t>, в течение 1 (Одного) рабочего дня</w:t>
      </w:r>
      <w:r w:rsidR="00574563">
        <w:rPr>
          <w:rFonts w:ascii="Times New Roman" w:hAnsi="Times New Roman"/>
          <w:sz w:val="28"/>
          <w:szCs w:val="28"/>
        </w:rPr>
        <w:t xml:space="preserve"> </w:t>
      </w:r>
      <w:r w:rsidR="00ED5826">
        <w:rPr>
          <w:rFonts w:ascii="Times New Roman" w:hAnsi="Times New Roman"/>
          <w:sz w:val="28"/>
          <w:szCs w:val="28"/>
        </w:rPr>
        <w:t>возвращает заявку с указанием недостающих документов.</w:t>
      </w:r>
    </w:p>
    <w:p w:rsidR="00ED5826" w:rsidRDefault="00ED5826" w:rsidP="00D166BF">
      <w:pPr>
        <w:spacing w:after="0" w:line="240" w:lineRule="auto"/>
        <w:ind w:firstLine="709"/>
        <w:jc w:val="both"/>
        <w:rPr>
          <w:rFonts w:ascii="Times New Roman" w:hAnsi="Times New Roman"/>
          <w:sz w:val="28"/>
          <w:szCs w:val="28"/>
        </w:rPr>
      </w:pPr>
      <w:r>
        <w:rPr>
          <w:rFonts w:ascii="Times New Roman" w:hAnsi="Times New Roman"/>
          <w:sz w:val="28"/>
          <w:szCs w:val="28"/>
        </w:rPr>
        <w:t>Заявка с приложением недостающих документов должна быть подана заказчиком в срок не позднее чем за 10 рабочих дней до окончания планируемого месяца осуществления закупки. По истечении указанного срока заказчик обязан внести изменения в план-график закупок в части изменения планируемого срока (месяц, год) начала осуществления закупки;</w:t>
      </w:r>
    </w:p>
    <w:p w:rsidR="00ED5826" w:rsidRDefault="00ED5826" w:rsidP="00D166BF">
      <w:pPr>
        <w:spacing w:after="0" w:line="240" w:lineRule="auto"/>
        <w:ind w:firstLine="709"/>
        <w:jc w:val="both"/>
        <w:rPr>
          <w:rFonts w:ascii="Times New Roman" w:hAnsi="Times New Roman"/>
          <w:sz w:val="28"/>
          <w:szCs w:val="28"/>
        </w:rPr>
      </w:pPr>
      <w:r>
        <w:rPr>
          <w:rFonts w:ascii="Times New Roman" w:hAnsi="Times New Roman"/>
          <w:sz w:val="28"/>
          <w:szCs w:val="28"/>
        </w:rPr>
        <w:t>5.1.2 в случае несоответствия заявки и прилагаемых документов положениям Федерального закона № 44-ФЗ</w:t>
      </w:r>
      <w:r w:rsidR="006327A8">
        <w:rPr>
          <w:rFonts w:ascii="Times New Roman" w:hAnsi="Times New Roman"/>
          <w:sz w:val="28"/>
          <w:szCs w:val="28"/>
        </w:rPr>
        <w:t xml:space="preserve"> в течение 4 последующих рабочих дней после истечения срока, указанного в первом абзаце подпункта </w:t>
      </w:r>
      <w:r w:rsidR="00A82857">
        <w:rPr>
          <w:rFonts w:ascii="Times New Roman" w:hAnsi="Times New Roman"/>
          <w:sz w:val="28"/>
          <w:szCs w:val="28"/>
        </w:rPr>
        <w:t>5</w:t>
      </w:r>
      <w:r w:rsidR="006327A8">
        <w:rPr>
          <w:rFonts w:ascii="Times New Roman" w:hAnsi="Times New Roman"/>
          <w:sz w:val="28"/>
          <w:szCs w:val="28"/>
        </w:rPr>
        <w:t xml:space="preserve">.1.1 настоящего </w:t>
      </w:r>
      <w:r w:rsidR="00A82857">
        <w:rPr>
          <w:rFonts w:ascii="Times New Roman" w:hAnsi="Times New Roman"/>
          <w:sz w:val="28"/>
          <w:szCs w:val="28"/>
        </w:rPr>
        <w:t>Положения</w:t>
      </w:r>
      <w:r w:rsidR="006327A8">
        <w:rPr>
          <w:rFonts w:ascii="Times New Roman" w:hAnsi="Times New Roman"/>
          <w:sz w:val="28"/>
          <w:szCs w:val="28"/>
        </w:rPr>
        <w:t>, возвращает заявку на доработку с указанием замечаний к содержанию заявки прилагаемых документов.</w:t>
      </w:r>
    </w:p>
    <w:p w:rsidR="006327A8" w:rsidRDefault="006327A8" w:rsidP="00D166BF">
      <w:pPr>
        <w:spacing w:after="0" w:line="240" w:lineRule="auto"/>
        <w:ind w:firstLine="709"/>
        <w:jc w:val="both"/>
        <w:rPr>
          <w:rFonts w:ascii="Times New Roman" w:hAnsi="Times New Roman"/>
          <w:sz w:val="28"/>
          <w:szCs w:val="28"/>
        </w:rPr>
      </w:pPr>
      <w:r>
        <w:rPr>
          <w:rFonts w:ascii="Times New Roman" w:hAnsi="Times New Roman"/>
          <w:sz w:val="28"/>
          <w:szCs w:val="28"/>
        </w:rPr>
        <w:t>Повторное рассмотрение доработанной заявки осуществляется уполномоченным органом в срок, указанный в пункте 5.1 настоящего Положения.</w:t>
      </w:r>
    </w:p>
    <w:p w:rsidR="006327A8" w:rsidRDefault="00AC0074" w:rsidP="00D166BF">
      <w:pPr>
        <w:spacing w:after="0" w:line="240" w:lineRule="auto"/>
        <w:ind w:firstLine="709"/>
        <w:jc w:val="both"/>
        <w:rPr>
          <w:rFonts w:ascii="Times New Roman" w:hAnsi="Times New Roman"/>
          <w:sz w:val="28"/>
          <w:szCs w:val="28"/>
        </w:rPr>
      </w:pPr>
      <w:r>
        <w:rPr>
          <w:rFonts w:ascii="Times New Roman" w:hAnsi="Times New Roman"/>
          <w:sz w:val="28"/>
          <w:szCs w:val="28"/>
        </w:rPr>
        <w:t>Доработанная заявка должна быть подана заказчиком в срок не позднее чем за 10 рабочих дней до окончания планируемого месяца осуществления закупки. По истечении указанного срока заказчик обязан внести изменения в план-график закупок в части планируемого срока (месяц, год) начала осуществления закупки;</w:t>
      </w:r>
    </w:p>
    <w:p w:rsidR="00AC0074" w:rsidRDefault="00AC0074" w:rsidP="00D166B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84524">
        <w:rPr>
          <w:rFonts w:ascii="Times New Roman" w:hAnsi="Times New Roman"/>
          <w:sz w:val="28"/>
          <w:szCs w:val="28"/>
        </w:rPr>
        <w:t>1.3</w:t>
      </w:r>
      <w:r>
        <w:rPr>
          <w:rFonts w:ascii="Times New Roman" w:hAnsi="Times New Roman"/>
          <w:sz w:val="28"/>
          <w:szCs w:val="28"/>
        </w:rPr>
        <w:t>. В случае отсутствия замечаний к содержанию заявки и прилагаемых документов в течение 3 последующих рабочих дней после истечения срока, указанного в подпункте 5.1.2 настоящего Положения, разрабатывает проект документации о закупке и согласовывает заявку.</w:t>
      </w:r>
    </w:p>
    <w:p w:rsidR="00AC0074" w:rsidRDefault="00AC0074" w:rsidP="00D166B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Согласовывая заявку, уполномоченный орган направляет </w:t>
      </w:r>
      <w:r w:rsidR="007E18ED">
        <w:rPr>
          <w:rFonts w:ascii="Times New Roman" w:hAnsi="Times New Roman"/>
          <w:sz w:val="28"/>
          <w:szCs w:val="28"/>
        </w:rPr>
        <w:t xml:space="preserve">заказчику </w:t>
      </w:r>
      <w:r>
        <w:rPr>
          <w:rFonts w:ascii="Times New Roman" w:hAnsi="Times New Roman"/>
          <w:sz w:val="28"/>
          <w:szCs w:val="28"/>
        </w:rPr>
        <w:t>на согла</w:t>
      </w:r>
      <w:r w:rsidR="007E18ED">
        <w:rPr>
          <w:rFonts w:ascii="Times New Roman" w:hAnsi="Times New Roman"/>
          <w:sz w:val="28"/>
          <w:szCs w:val="28"/>
        </w:rPr>
        <w:t>сование и утверждение проект документации о закупке, разработанный в соответствии с заявкой.</w:t>
      </w:r>
    </w:p>
    <w:p w:rsidR="00AC0074" w:rsidRDefault="00AC0074" w:rsidP="00D166B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84524">
        <w:rPr>
          <w:rFonts w:ascii="Times New Roman" w:hAnsi="Times New Roman"/>
          <w:sz w:val="28"/>
          <w:szCs w:val="28"/>
        </w:rPr>
        <w:t>2</w:t>
      </w:r>
      <w:r>
        <w:rPr>
          <w:rFonts w:ascii="Times New Roman" w:hAnsi="Times New Roman"/>
          <w:sz w:val="28"/>
          <w:szCs w:val="28"/>
        </w:rPr>
        <w:t>. Заказчик утверждает документацию о закупке не позднее дня размещения извещения об осуществлении закупки и документации о закупке в РИС ЗАКУПКИ ПК.</w:t>
      </w:r>
    </w:p>
    <w:p w:rsidR="00AC0074" w:rsidRDefault="00AC0074" w:rsidP="00D166B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84524">
        <w:rPr>
          <w:rFonts w:ascii="Times New Roman" w:hAnsi="Times New Roman"/>
          <w:sz w:val="28"/>
          <w:szCs w:val="28"/>
        </w:rPr>
        <w:t>3</w:t>
      </w:r>
      <w:r>
        <w:rPr>
          <w:rFonts w:ascii="Times New Roman" w:hAnsi="Times New Roman"/>
          <w:sz w:val="28"/>
          <w:szCs w:val="28"/>
        </w:rPr>
        <w:t>. Срок проведения закупки, в том числе дата размещения извещения об осуществлении закупки</w:t>
      </w:r>
      <w:r w:rsidR="0058606A">
        <w:rPr>
          <w:rFonts w:ascii="Times New Roman" w:hAnsi="Times New Roman"/>
          <w:sz w:val="28"/>
          <w:szCs w:val="28"/>
        </w:rPr>
        <w:t xml:space="preserve"> и документации о закупке, определяется уполномоченным органом в соответствии с графиком </w:t>
      </w:r>
      <w:r w:rsidR="00A61B6D">
        <w:rPr>
          <w:rFonts w:ascii="Times New Roman" w:hAnsi="Times New Roman"/>
          <w:sz w:val="28"/>
          <w:szCs w:val="28"/>
        </w:rPr>
        <w:t>заседаний комиссий.</w:t>
      </w:r>
    </w:p>
    <w:p w:rsidR="00A61B6D" w:rsidRDefault="00A61B6D" w:rsidP="00D166B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84524">
        <w:rPr>
          <w:rFonts w:ascii="Times New Roman" w:hAnsi="Times New Roman"/>
          <w:sz w:val="28"/>
          <w:szCs w:val="28"/>
        </w:rPr>
        <w:t>4</w:t>
      </w:r>
      <w:r>
        <w:rPr>
          <w:rFonts w:ascii="Times New Roman" w:hAnsi="Times New Roman"/>
          <w:sz w:val="28"/>
          <w:szCs w:val="28"/>
        </w:rPr>
        <w:t>. В случае если к моменту размещения документов о закупке в РИС ЗАКУПКИ ПК истек планируемый месяц осуществления закупки в соответствии с планом-графиком закупок, уполномоченный орган не размещает документы о закупке в РИС ЗАКУПКИ ПК и возвращает заказчику документацию о закупке.</w:t>
      </w:r>
    </w:p>
    <w:p w:rsidR="00A61B6D" w:rsidRDefault="00A61B6D" w:rsidP="00D166BF">
      <w:pPr>
        <w:spacing w:after="0" w:line="240" w:lineRule="auto"/>
        <w:ind w:firstLine="709"/>
        <w:jc w:val="both"/>
        <w:rPr>
          <w:rFonts w:ascii="Times New Roman" w:hAnsi="Times New Roman"/>
          <w:sz w:val="28"/>
          <w:szCs w:val="28"/>
        </w:rPr>
      </w:pPr>
      <w:r>
        <w:rPr>
          <w:rFonts w:ascii="Times New Roman" w:hAnsi="Times New Roman"/>
          <w:sz w:val="28"/>
          <w:szCs w:val="28"/>
        </w:rPr>
        <w:t>5.</w:t>
      </w:r>
      <w:r w:rsidR="00F84524">
        <w:rPr>
          <w:rFonts w:ascii="Times New Roman" w:hAnsi="Times New Roman"/>
          <w:sz w:val="28"/>
          <w:szCs w:val="28"/>
        </w:rPr>
        <w:t>5</w:t>
      </w:r>
      <w:r>
        <w:rPr>
          <w:rFonts w:ascii="Times New Roman" w:hAnsi="Times New Roman"/>
          <w:sz w:val="28"/>
          <w:szCs w:val="28"/>
        </w:rPr>
        <w:t xml:space="preserve">. К заявке прилагаются документы, </w:t>
      </w:r>
      <w:r w:rsidR="00B35EC8">
        <w:rPr>
          <w:rFonts w:ascii="Times New Roman" w:hAnsi="Times New Roman"/>
          <w:sz w:val="28"/>
          <w:szCs w:val="28"/>
        </w:rPr>
        <w:t xml:space="preserve">указанные </w:t>
      </w:r>
      <w:r>
        <w:rPr>
          <w:rFonts w:ascii="Times New Roman" w:hAnsi="Times New Roman"/>
          <w:sz w:val="28"/>
          <w:szCs w:val="28"/>
        </w:rPr>
        <w:t xml:space="preserve">пунктах 4.4 – 4.5 настоящего Положения, а также сведения о закупке в соответствии с формой, утвержденной приложением 2 к настоящему Положению. </w:t>
      </w:r>
    </w:p>
    <w:p w:rsidR="00C6517B" w:rsidRDefault="00C6517B" w:rsidP="000A2E91">
      <w:pPr>
        <w:spacing w:after="0" w:line="240" w:lineRule="auto"/>
        <w:ind w:firstLine="709"/>
        <w:jc w:val="center"/>
        <w:rPr>
          <w:rFonts w:ascii="Times New Roman" w:hAnsi="Times New Roman"/>
          <w:sz w:val="28"/>
          <w:szCs w:val="28"/>
        </w:rPr>
      </w:pPr>
    </w:p>
    <w:p w:rsidR="000A2E91" w:rsidRDefault="000A2E91" w:rsidP="00B35EC8">
      <w:pPr>
        <w:spacing w:after="0" w:line="240" w:lineRule="auto"/>
        <w:jc w:val="center"/>
        <w:rPr>
          <w:rFonts w:ascii="Times New Roman" w:hAnsi="Times New Roman"/>
          <w:sz w:val="28"/>
          <w:szCs w:val="28"/>
        </w:rPr>
      </w:pPr>
      <w:r>
        <w:rPr>
          <w:rFonts w:ascii="Times New Roman" w:hAnsi="Times New Roman"/>
          <w:sz w:val="28"/>
          <w:szCs w:val="28"/>
        </w:rPr>
        <w:t>6. Порядок внесения изменений в документы о закупке</w:t>
      </w:r>
    </w:p>
    <w:p w:rsidR="00C6517B" w:rsidRDefault="00C6517B" w:rsidP="000A2E91">
      <w:pPr>
        <w:spacing w:after="0" w:line="240" w:lineRule="auto"/>
        <w:ind w:firstLine="709"/>
        <w:jc w:val="center"/>
        <w:rPr>
          <w:rFonts w:ascii="Times New Roman" w:hAnsi="Times New Roman"/>
          <w:sz w:val="28"/>
          <w:szCs w:val="28"/>
        </w:rPr>
      </w:pPr>
    </w:p>
    <w:p w:rsidR="00A61B6D" w:rsidRDefault="000A2E91" w:rsidP="00D166BF">
      <w:pPr>
        <w:spacing w:after="0" w:line="240" w:lineRule="auto"/>
        <w:ind w:firstLine="709"/>
        <w:jc w:val="both"/>
        <w:rPr>
          <w:rFonts w:ascii="Times New Roman" w:hAnsi="Times New Roman"/>
          <w:sz w:val="28"/>
          <w:szCs w:val="28"/>
        </w:rPr>
      </w:pPr>
      <w:r>
        <w:rPr>
          <w:rFonts w:ascii="Times New Roman" w:hAnsi="Times New Roman"/>
          <w:sz w:val="28"/>
          <w:szCs w:val="28"/>
        </w:rPr>
        <w:t>6.1. В случае необходимости внесения изменений в извещение об осуществлении закупки и (или) в документацию о закупке заказчик подает в уполномоченный орган соответствующую заявку не позднее чем за 6 рабочих дней до даты окончания срока подачи заявок на участие в конкурсе</w:t>
      </w:r>
      <w:r w:rsidR="00C631E0">
        <w:rPr>
          <w:rFonts w:ascii="Times New Roman" w:hAnsi="Times New Roman"/>
          <w:sz w:val="28"/>
          <w:szCs w:val="28"/>
        </w:rPr>
        <w:t>,</w:t>
      </w:r>
      <w:r w:rsidR="00E8153C">
        <w:rPr>
          <w:rFonts w:ascii="Times New Roman" w:hAnsi="Times New Roman"/>
          <w:sz w:val="28"/>
          <w:szCs w:val="28"/>
        </w:rPr>
        <w:t xml:space="preserve"> не позднее чем за 3 рабочих дня до даты окончания срока подачи заявок на участие в электронном</w:t>
      </w:r>
      <w:r w:rsidR="00612051">
        <w:rPr>
          <w:rFonts w:ascii="Times New Roman" w:hAnsi="Times New Roman"/>
          <w:sz w:val="28"/>
          <w:szCs w:val="28"/>
        </w:rPr>
        <w:t xml:space="preserve"> аукционе </w:t>
      </w:r>
      <w:r w:rsidR="008948F7">
        <w:rPr>
          <w:rFonts w:ascii="Times New Roman" w:hAnsi="Times New Roman"/>
          <w:sz w:val="28"/>
          <w:szCs w:val="28"/>
        </w:rPr>
        <w:t xml:space="preserve">и электронном запросе котировок </w:t>
      </w:r>
      <w:r w:rsidR="00612051">
        <w:rPr>
          <w:rFonts w:ascii="Times New Roman" w:hAnsi="Times New Roman"/>
          <w:sz w:val="28"/>
          <w:szCs w:val="28"/>
        </w:rPr>
        <w:t>с приложением документов, содержащих внесенные изменения.</w:t>
      </w:r>
    </w:p>
    <w:p w:rsidR="003821B2" w:rsidRDefault="003821B2" w:rsidP="00D166BF">
      <w:pPr>
        <w:spacing w:after="0" w:line="240" w:lineRule="auto"/>
        <w:ind w:firstLine="709"/>
        <w:jc w:val="both"/>
        <w:rPr>
          <w:rFonts w:ascii="Times New Roman" w:hAnsi="Times New Roman"/>
          <w:sz w:val="28"/>
          <w:szCs w:val="28"/>
        </w:rPr>
      </w:pPr>
      <w:r>
        <w:rPr>
          <w:rFonts w:ascii="Times New Roman" w:hAnsi="Times New Roman"/>
          <w:sz w:val="28"/>
          <w:szCs w:val="28"/>
        </w:rPr>
        <w:t>6.2. По результатам согласования (рассмотрения) заявки уполномоченный орган:</w:t>
      </w:r>
    </w:p>
    <w:p w:rsidR="003821B2" w:rsidRDefault="003821B2" w:rsidP="00D166BF">
      <w:pPr>
        <w:spacing w:after="0" w:line="240" w:lineRule="auto"/>
        <w:ind w:firstLine="709"/>
        <w:jc w:val="both"/>
        <w:rPr>
          <w:rFonts w:ascii="Times New Roman" w:hAnsi="Times New Roman"/>
          <w:sz w:val="28"/>
          <w:szCs w:val="28"/>
        </w:rPr>
      </w:pPr>
      <w:r>
        <w:rPr>
          <w:rFonts w:ascii="Times New Roman" w:hAnsi="Times New Roman"/>
          <w:sz w:val="28"/>
          <w:szCs w:val="28"/>
        </w:rPr>
        <w:t>6.2.1 в случае непредставления документов, содержащих внесенные изменения, действует в соответствии с пунктом 5.1.1 настоящего Положения;</w:t>
      </w:r>
    </w:p>
    <w:p w:rsidR="003821B2" w:rsidRDefault="003821B2" w:rsidP="00D166BF">
      <w:pPr>
        <w:spacing w:after="0" w:line="240" w:lineRule="auto"/>
        <w:ind w:firstLine="709"/>
        <w:jc w:val="both"/>
        <w:rPr>
          <w:rFonts w:ascii="Times New Roman" w:hAnsi="Times New Roman"/>
          <w:sz w:val="28"/>
          <w:szCs w:val="28"/>
        </w:rPr>
      </w:pPr>
      <w:r>
        <w:rPr>
          <w:rFonts w:ascii="Times New Roman" w:hAnsi="Times New Roman"/>
          <w:sz w:val="28"/>
          <w:szCs w:val="28"/>
        </w:rPr>
        <w:t xml:space="preserve">6.2.2 в случае несоответствия заявки и документов, содержащих внесенные изменения, действует в соответствии </w:t>
      </w:r>
      <w:r w:rsidR="00A548B0">
        <w:rPr>
          <w:rFonts w:ascii="Times New Roman" w:hAnsi="Times New Roman"/>
          <w:sz w:val="28"/>
          <w:szCs w:val="28"/>
        </w:rPr>
        <w:t>с пунктом 5.1.2 настоящего Положения.</w:t>
      </w:r>
    </w:p>
    <w:p w:rsidR="000A2E91" w:rsidRDefault="00A548B0" w:rsidP="00D166BF">
      <w:pPr>
        <w:spacing w:after="0" w:line="240" w:lineRule="auto"/>
        <w:ind w:firstLine="709"/>
        <w:jc w:val="both"/>
        <w:rPr>
          <w:rFonts w:ascii="Times New Roman" w:hAnsi="Times New Roman"/>
          <w:sz w:val="28"/>
          <w:szCs w:val="28"/>
        </w:rPr>
      </w:pPr>
      <w:r>
        <w:rPr>
          <w:rFonts w:ascii="Times New Roman" w:hAnsi="Times New Roman"/>
          <w:sz w:val="28"/>
          <w:szCs w:val="28"/>
        </w:rPr>
        <w:t>6.2.3 в случае отсутствия замечаний к содержанию заявки и документов, содержащих внесенные изменения, согласовывает заявку и размещает изменения в извещение об осуществлении закупки и (или) в документацию о закупке в РИС ЗАКУПКИ ПК с учетом сроков, предусмотренных Федеральным законом № 44-ФЗ.</w:t>
      </w:r>
    </w:p>
    <w:p w:rsidR="00A548B0" w:rsidRDefault="00A548B0" w:rsidP="00D166BF">
      <w:pPr>
        <w:spacing w:after="0" w:line="240" w:lineRule="auto"/>
        <w:ind w:firstLine="709"/>
        <w:jc w:val="both"/>
        <w:rPr>
          <w:rFonts w:ascii="Times New Roman" w:hAnsi="Times New Roman"/>
          <w:sz w:val="28"/>
          <w:szCs w:val="28"/>
        </w:rPr>
      </w:pPr>
      <w:r>
        <w:rPr>
          <w:rFonts w:ascii="Times New Roman" w:hAnsi="Times New Roman"/>
          <w:sz w:val="28"/>
          <w:szCs w:val="28"/>
        </w:rPr>
        <w:t>6.3. В целях соблюдения сроков, предусмотренных Федеральным законом № 44-ФЗ для внесения изменений в документы о закупке, уполномоченный орган вправе по согласованию с заказчиком продлить срок подачи заявок на участие в конкурсе</w:t>
      </w:r>
      <w:r w:rsidR="00C631E0">
        <w:rPr>
          <w:rFonts w:ascii="Times New Roman" w:hAnsi="Times New Roman"/>
          <w:sz w:val="28"/>
          <w:szCs w:val="28"/>
        </w:rPr>
        <w:t xml:space="preserve">, </w:t>
      </w:r>
      <w:r>
        <w:rPr>
          <w:rFonts w:ascii="Times New Roman" w:hAnsi="Times New Roman"/>
          <w:sz w:val="28"/>
          <w:szCs w:val="28"/>
        </w:rPr>
        <w:t>а</w:t>
      </w:r>
      <w:r w:rsidR="00C631E0">
        <w:rPr>
          <w:rFonts w:ascii="Times New Roman" w:hAnsi="Times New Roman"/>
          <w:sz w:val="28"/>
          <w:szCs w:val="28"/>
        </w:rPr>
        <w:t>укционе в электронной форме или запросе котировок в электронной форме.</w:t>
      </w:r>
    </w:p>
    <w:p w:rsidR="00C631E0" w:rsidRDefault="00C631E0" w:rsidP="00D166BF">
      <w:pPr>
        <w:spacing w:after="0" w:line="240" w:lineRule="auto"/>
        <w:ind w:firstLine="709"/>
        <w:jc w:val="both"/>
        <w:rPr>
          <w:rFonts w:ascii="Times New Roman" w:hAnsi="Times New Roman"/>
          <w:sz w:val="28"/>
          <w:szCs w:val="28"/>
        </w:rPr>
      </w:pPr>
    </w:p>
    <w:p w:rsidR="00C631E0" w:rsidRDefault="00C631E0" w:rsidP="00B35EC8">
      <w:pPr>
        <w:spacing w:after="0" w:line="240" w:lineRule="auto"/>
        <w:jc w:val="center"/>
        <w:rPr>
          <w:rFonts w:ascii="Times New Roman" w:hAnsi="Times New Roman"/>
          <w:sz w:val="28"/>
          <w:szCs w:val="28"/>
        </w:rPr>
      </w:pPr>
      <w:r>
        <w:rPr>
          <w:rFonts w:ascii="Times New Roman" w:hAnsi="Times New Roman"/>
          <w:sz w:val="28"/>
          <w:szCs w:val="28"/>
        </w:rPr>
        <w:t>7. Порядок отмены определения поставщика (подрядчика, исполнителя)</w:t>
      </w:r>
    </w:p>
    <w:p w:rsidR="00C6517B" w:rsidRDefault="00C6517B" w:rsidP="00C631E0">
      <w:pPr>
        <w:spacing w:after="0" w:line="240" w:lineRule="auto"/>
        <w:ind w:firstLine="709"/>
        <w:jc w:val="center"/>
        <w:rPr>
          <w:rFonts w:ascii="Times New Roman" w:hAnsi="Times New Roman"/>
          <w:sz w:val="28"/>
          <w:szCs w:val="28"/>
        </w:rPr>
      </w:pPr>
    </w:p>
    <w:p w:rsidR="00C631E0" w:rsidRDefault="00C631E0" w:rsidP="00BC2749">
      <w:pPr>
        <w:spacing w:after="0" w:line="240" w:lineRule="auto"/>
        <w:ind w:firstLine="709"/>
        <w:jc w:val="both"/>
        <w:rPr>
          <w:rFonts w:ascii="Times New Roman" w:hAnsi="Times New Roman"/>
          <w:sz w:val="28"/>
          <w:szCs w:val="28"/>
        </w:rPr>
      </w:pPr>
      <w:r>
        <w:rPr>
          <w:rFonts w:ascii="Times New Roman" w:hAnsi="Times New Roman"/>
          <w:sz w:val="28"/>
          <w:szCs w:val="28"/>
        </w:rPr>
        <w:t>7.1. В случае необходимости отмены определения поставщика (подрядчика, исполнителя) заказчик направляет в уполномоченный орган заявку не позднее чем за 6 рабочих дней до даты окончания срока подачи заявок на участие в конкурсе или в аукционе в электронной форме и не позднее чем за 3 рабочих дня до даты окончания срока подачи заявок на участие в запросе котировок в электронной форме.</w:t>
      </w:r>
    </w:p>
    <w:p w:rsidR="00C631E0" w:rsidRDefault="00C631E0" w:rsidP="00BC2749">
      <w:pPr>
        <w:spacing w:after="0" w:line="240" w:lineRule="auto"/>
        <w:ind w:firstLine="709"/>
        <w:jc w:val="both"/>
        <w:rPr>
          <w:rFonts w:ascii="Times New Roman" w:hAnsi="Times New Roman"/>
          <w:sz w:val="28"/>
          <w:szCs w:val="28"/>
        </w:rPr>
      </w:pPr>
      <w:r>
        <w:rPr>
          <w:rFonts w:ascii="Times New Roman" w:hAnsi="Times New Roman"/>
          <w:sz w:val="28"/>
          <w:szCs w:val="28"/>
        </w:rPr>
        <w:t>7.2. Уполномоченный орган размещает в РИС ЗАКУПКИ ПК извещение об отмене определения поставщика (подрядчика, исполнителя) с учетом сроков, предусмотренных Федеральным законом № 44-ФЗ.</w:t>
      </w:r>
    </w:p>
    <w:p w:rsidR="00BC2749" w:rsidRDefault="00BC2749" w:rsidP="00BC2749">
      <w:pPr>
        <w:spacing w:after="0" w:line="240" w:lineRule="auto"/>
        <w:ind w:firstLine="709"/>
        <w:jc w:val="center"/>
        <w:rPr>
          <w:rFonts w:ascii="Times New Roman" w:hAnsi="Times New Roman"/>
          <w:sz w:val="28"/>
          <w:szCs w:val="28"/>
        </w:rPr>
      </w:pPr>
    </w:p>
    <w:p w:rsidR="00BC2749" w:rsidRDefault="00BC2749" w:rsidP="00B35EC8">
      <w:pPr>
        <w:spacing w:after="0" w:line="240" w:lineRule="auto"/>
        <w:jc w:val="center"/>
        <w:rPr>
          <w:rFonts w:ascii="Times New Roman" w:hAnsi="Times New Roman"/>
          <w:sz w:val="28"/>
          <w:szCs w:val="28"/>
        </w:rPr>
      </w:pPr>
      <w:r>
        <w:rPr>
          <w:rFonts w:ascii="Times New Roman" w:hAnsi="Times New Roman"/>
          <w:sz w:val="28"/>
          <w:szCs w:val="28"/>
        </w:rPr>
        <w:t>8. Порядок подготовки разъяснений положений документации о закупке</w:t>
      </w:r>
    </w:p>
    <w:p w:rsidR="00D4797E" w:rsidRDefault="00D4797E" w:rsidP="00BC2749">
      <w:pPr>
        <w:spacing w:after="0" w:line="240" w:lineRule="auto"/>
        <w:ind w:firstLine="709"/>
        <w:jc w:val="center"/>
        <w:rPr>
          <w:rFonts w:ascii="Times New Roman" w:hAnsi="Times New Roman"/>
          <w:sz w:val="28"/>
          <w:szCs w:val="28"/>
        </w:rPr>
      </w:pPr>
    </w:p>
    <w:p w:rsidR="00BC2749" w:rsidRDefault="00BC2749" w:rsidP="00BC27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 В случае поступления от участника закупки запроса о разъяснении положений документации о закупке уполномоченный орган в течение 1 рабочего дня со дня поступления соответствующего запроса направляет его заказчику для подготовки проекта разъяснения.</w:t>
      </w:r>
    </w:p>
    <w:p w:rsidR="00BC2749" w:rsidRDefault="00BC2749" w:rsidP="00BC2749">
      <w:pPr>
        <w:autoSpaceDE w:val="0"/>
        <w:autoSpaceDN w:val="0"/>
        <w:adjustRightInd w:val="0"/>
        <w:spacing w:after="0" w:line="240" w:lineRule="auto"/>
        <w:ind w:firstLine="709"/>
        <w:jc w:val="both"/>
        <w:rPr>
          <w:rFonts w:ascii="Times New Roman" w:hAnsi="Times New Roman"/>
          <w:sz w:val="28"/>
          <w:szCs w:val="28"/>
          <w:lang w:eastAsia="ru-RU"/>
        </w:rPr>
      </w:pPr>
      <w:bookmarkStart w:id="0" w:name="Par1"/>
      <w:bookmarkEnd w:id="0"/>
      <w:r>
        <w:rPr>
          <w:rFonts w:ascii="Times New Roman" w:hAnsi="Times New Roman"/>
          <w:sz w:val="28"/>
          <w:szCs w:val="28"/>
          <w:lang w:eastAsia="ru-RU"/>
        </w:rPr>
        <w:t>8.2. Заказчик не позднее 1</w:t>
      </w:r>
      <w:r w:rsidR="00E26F25">
        <w:rPr>
          <w:rFonts w:ascii="Times New Roman" w:hAnsi="Times New Roman"/>
          <w:sz w:val="28"/>
          <w:szCs w:val="28"/>
          <w:lang w:eastAsia="ru-RU"/>
        </w:rPr>
        <w:t>2</w:t>
      </w:r>
      <w:r>
        <w:rPr>
          <w:rFonts w:ascii="Times New Roman" w:hAnsi="Times New Roman"/>
          <w:sz w:val="28"/>
          <w:szCs w:val="28"/>
          <w:lang w:eastAsia="ru-RU"/>
        </w:rPr>
        <w:t>-00 часов рабочего дня, следующего за днем получения запроса о разъяснении положений документации о закупке от уполномоченного органа, осуществляет подготовку проекта разъяснения и направляет его в уполномоченный орган.</w:t>
      </w:r>
    </w:p>
    <w:p w:rsidR="00BC2749" w:rsidRDefault="00E26F25" w:rsidP="00BC27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BC2749">
        <w:rPr>
          <w:rFonts w:ascii="Times New Roman" w:hAnsi="Times New Roman"/>
          <w:sz w:val="28"/>
          <w:szCs w:val="28"/>
          <w:lang w:eastAsia="ru-RU"/>
        </w:rPr>
        <w:t>.3. Уполномоченный орган с учетом полученного проекта разъяснения положений документации о закупке осуществляет подготовку разъяснения и размещает его в ЕИС не позднее 2 рабочих дней с даты поступления запроса о разъяснении положений конкурсной документации, не позднее 2 дней с даты поступления запроса о разъяснении положений документации об аукционе</w:t>
      </w:r>
      <w:r>
        <w:rPr>
          <w:rFonts w:ascii="Times New Roman" w:hAnsi="Times New Roman"/>
          <w:sz w:val="28"/>
          <w:szCs w:val="28"/>
          <w:lang w:eastAsia="ru-RU"/>
        </w:rPr>
        <w:t xml:space="preserve"> в электронной форме</w:t>
      </w:r>
      <w:r w:rsidR="00BC2749">
        <w:rPr>
          <w:rFonts w:ascii="Times New Roman" w:hAnsi="Times New Roman"/>
          <w:sz w:val="28"/>
          <w:szCs w:val="28"/>
          <w:lang w:eastAsia="ru-RU"/>
        </w:rPr>
        <w:t>.</w:t>
      </w:r>
    </w:p>
    <w:p w:rsidR="00BC2749" w:rsidRDefault="00E26F25" w:rsidP="00BC27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BC2749">
        <w:rPr>
          <w:rFonts w:ascii="Times New Roman" w:hAnsi="Times New Roman"/>
          <w:sz w:val="28"/>
          <w:szCs w:val="28"/>
          <w:lang w:eastAsia="ru-RU"/>
        </w:rPr>
        <w:t xml:space="preserve">.4. В случае непоступления от заказчика проекта разъяснения положений документации о закупке в срок, указанный </w:t>
      </w:r>
      <w:r w:rsidR="00BC2749" w:rsidRPr="00E26F25">
        <w:rPr>
          <w:rFonts w:ascii="Times New Roman" w:hAnsi="Times New Roman"/>
          <w:sz w:val="28"/>
          <w:szCs w:val="28"/>
          <w:lang w:eastAsia="ru-RU"/>
        </w:rPr>
        <w:t xml:space="preserve">в </w:t>
      </w:r>
      <w:hyperlink w:anchor="Par1" w:history="1">
        <w:r w:rsidR="00BC2749" w:rsidRPr="00E26F25">
          <w:rPr>
            <w:rFonts w:ascii="Times New Roman" w:hAnsi="Times New Roman"/>
            <w:sz w:val="28"/>
            <w:szCs w:val="28"/>
            <w:lang w:eastAsia="ru-RU"/>
          </w:rPr>
          <w:t xml:space="preserve">пункте </w:t>
        </w:r>
        <w:r w:rsidRPr="00E26F25">
          <w:rPr>
            <w:rFonts w:ascii="Times New Roman" w:hAnsi="Times New Roman"/>
            <w:sz w:val="28"/>
            <w:szCs w:val="28"/>
            <w:lang w:eastAsia="ru-RU"/>
          </w:rPr>
          <w:t>8</w:t>
        </w:r>
        <w:r w:rsidR="00BC2749" w:rsidRPr="00E26F25">
          <w:rPr>
            <w:rFonts w:ascii="Times New Roman" w:hAnsi="Times New Roman"/>
            <w:sz w:val="28"/>
            <w:szCs w:val="28"/>
            <w:lang w:eastAsia="ru-RU"/>
          </w:rPr>
          <w:t>.2</w:t>
        </w:r>
      </w:hyperlink>
      <w:r w:rsidR="00BC2749" w:rsidRPr="00E26F25">
        <w:rPr>
          <w:rFonts w:ascii="Times New Roman" w:hAnsi="Times New Roman"/>
          <w:sz w:val="28"/>
          <w:szCs w:val="28"/>
          <w:lang w:eastAsia="ru-RU"/>
        </w:rPr>
        <w:t xml:space="preserve"> настоящего</w:t>
      </w:r>
      <w:r w:rsidR="00D4797E">
        <w:rPr>
          <w:rFonts w:ascii="Times New Roman" w:hAnsi="Times New Roman"/>
          <w:sz w:val="28"/>
          <w:szCs w:val="28"/>
          <w:lang w:eastAsia="ru-RU"/>
        </w:rPr>
        <w:t xml:space="preserve"> </w:t>
      </w:r>
      <w:r>
        <w:rPr>
          <w:rFonts w:ascii="Times New Roman" w:hAnsi="Times New Roman"/>
          <w:sz w:val="28"/>
          <w:szCs w:val="28"/>
          <w:lang w:eastAsia="ru-RU"/>
        </w:rPr>
        <w:t>Положения</w:t>
      </w:r>
      <w:r w:rsidR="00BC2749">
        <w:rPr>
          <w:rFonts w:ascii="Times New Roman" w:hAnsi="Times New Roman"/>
          <w:sz w:val="28"/>
          <w:szCs w:val="28"/>
          <w:lang w:eastAsia="ru-RU"/>
        </w:rPr>
        <w:t>, уполномоченный орган осуществляет подготовку разъяснения без учета позиции заказчика и размещает его в ЕИС и (или) вносит изменения в документы о закупке о продлении срока подачи заявок на участие в конкурсе или в аукционе в электронной форме и размещает их в РИС ЗАКУПКИ ПК.</w:t>
      </w:r>
    </w:p>
    <w:p w:rsidR="00C91EE7" w:rsidRDefault="00C91EE7" w:rsidP="00BC2749">
      <w:pPr>
        <w:autoSpaceDE w:val="0"/>
        <w:autoSpaceDN w:val="0"/>
        <w:adjustRightInd w:val="0"/>
        <w:spacing w:after="0" w:line="240" w:lineRule="auto"/>
        <w:ind w:firstLine="709"/>
        <w:jc w:val="both"/>
        <w:rPr>
          <w:rFonts w:ascii="Times New Roman" w:hAnsi="Times New Roman"/>
          <w:sz w:val="28"/>
          <w:szCs w:val="28"/>
          <w:lang w:eastAsia="ru-RU"/>
        </w:rPr>
      </w:pPr>
    </w:p>
    <w:p w:rsidR="00C91EE7" w:rsidRDefault="00C91EE7" w:rsidP="00B35EC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9. </w:t>
      </w:r>
      <w:r w:rsidR="007A3465">
        <w:rPr>
          <w:rFonts w:ascii="Times New Roman" w:hAnsi="Times New Roman"/>
          <w:sz w:val="28"/>
          <w:szCs w:val="28"/>
          <w:lang w:eastAsia="ru-RU"/>
        </w:rPr>
        <w:t>Порядок подготовки разъяснений результатов конкурса</w:t>
      </w:r>
    </w:p>
    <w:p w:rsidR="00C6517B" w:rsidRDefault="00C6517B" w:rsidP="00C91EE7">
      <w:pPr>
        <w:autoSpaceDE w:val="0"/>
        <w:autoSpaceDN w:val="0"/>
        <w:adjustRightInd w:val="0"/>
        <w:spacing w:after="0" w:line="240" w:lineRule="auto"/>
        <w:ind w:firstLine="709"/>
        <w:jc w:val="center"/>
        <w:rPr>
          <w:rFonts w:ascii="Times New Roman" w:hAnsi="Times New Roman"/>
          <w:sz w:val="28"/>
          <w:szCs w:val="28"/>
          <w:lang w:eastAsia="ru-RU"/>
        </w:rPr>
      </w:pPr>
    </w:p>
    <w:p w:rsidR="00C91EE7" w:rsidRDefault="007A3465" w:rsidP="00C91E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C91EE7">
        <w:rPr>
          <w:rFonts w:ascii="Times New Roman" w:hAnsi="Times New Roman"/>
          <w:sz w:val="28"/>
          <w:szCs w:val="28"/>
          <w:lang w:eastAsia="ru-RU"/>
        </w:rPr>
        <w:t>.1. В случае поступления от участника закупки запроса о разъяснении результатов конкурса уполномоченный орган в течение 1 рабочего дня со дня поступления соответствующего запроса направляет его заказчику для подготовки проекта разъяснения.</w:t>
      </w:r>
    </w:p>
    <w:p w:rsidR="00C91EE7" w:rsidRDefault="007A3465" w:rsidP="00C91E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C91EE7">
        <w:rPr>
          <w:rFonts w:ascii="Times New Roman" w:hAnsi="Times New Roman"/>
          <w:sz w:val="28"/>
          <w:szCs w:val="28"/>
          <w:lang w:eastAsia="ru-RU"/>
        </w:rPr>
        <w:t>.2. Заказчик не позднее 1</w:t>
      </w:r>
      <w:r>
        <w:rPr>
          <w:rFonts w:ascii="Times New Roman" w:hAnsi="Times New Roman"/>
          <w:sz w:val="28"/>
          <w:szCs w:val="28"/>
          <w:lang w:eastAsia="ru-RU"/>
        </w:rPr>
        <w:t>2</w:t>
      </w:r>
      <w:r w:rsidR="00C91EE7">
        <w:rPr>
          <w:rFonts w:ascii="Times New Roman" w:hAnsi="Times New Roman"/>
          <w:sz w:val="28"/>
          <w:szCs w:val="28"/>
          <w:lang w:eastAsia="ru-RU"/>
        </w:rPr>
        <w:t>-00 часов рабочего дня, следующего за днем получения запроса о разъяснении результатов конкурса от уполномоченного органа, осуществляет подготовку проекта разъяснения и направляет его в уполномоченный орган.</w:t>
      </w:r>
    </w:p>
    <w:p w:rsidR="00C91EE7" w:rsidRDefault="007A3465" w:rsidP="00C91E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C91EE7">
        <w:rPr>
          <w:rFonts w:ascii="Times New Roman" w:hAnsi="Times New Roman"/>
          <w:sz w:val="28"/>
          <w:szCs w:val="28"/>
          <w:lang w:eastAsia="ru-RU"/>
        </w:rPr>
        <w:t>.3. Уполномоченный орган с учетом полученного проекта разъяснения результатов конкурса осуществляет подготовку разъяснения и представляет соответствующее разъяснение в форме электронного документа участнику конкурса и размещает его в ЕИС не позднее 2 рабочих дней с даты поступления запроса о разъяснении результатов конкурса.</w:t>
      </w:r>
    </w:p>
    <w:p w:rsidR="00C91EE7" w:rsidRDefault="007A3465" w:rsidP="00C91E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C91EE7">
        <w:rPr>
          <w:rFonts w:ascii="Times New Roman" w:hAnsi="Times New Roman"/>
          <w:sz w:val="28"/>
          <w:szCs w:val="28"/>
          <w:lang w:eastAsia="ru-RU"/>
        </w:rPr>
        <w:t>.4. В случае</w:t>
      </w:r>
      <w:r w:rsidR="00B93B75">
        <w:rPr>
          <w:rFonts w:ascii="Times New Roman" w:hAnsi="Times New Roman"/>
          <w:sz w:val="28"/>
          <w:szCs w:val="28"/>
          <w:lang w:eastAsia="ru-RU"/>
        </w:rPr>
        <w:t xml:space="preserve"> </w:t>
      </w:r>
      <w:r w:rsidR="00C91EE7">
        <w:rPr>
          <w:rFonts w:ascii="Times New Roman" w:hAnsi="Times New Roman"/>
          <w:sz w:val="28"/>
          <w:szCs w:val="28"/>
          <w:lang w:eastAsia="ru-RU"/>
        </w:rPr>
        <w:t xml:space="preserve">непоступления от заказчика проекта разъяснения результатов конкурса в срок, указанный в пункте </w:t>
      </w:r>
      <w:r>
        <w:rPr>
          <w:rFonts w:ascii="Times New Roman" w:hAnsi="Times New Roman"/>
          <w:sz w:val="28"/>
          <w:szCs w:val="28"/>
          <w:lang w:eastAsia="ru-RU"/>
        </w:rPr>
        <w:t>9</w:t>
      </w:r>
      <w:r w:rsidR="00C91EE7">
        <w:rPr>
          <w:rFonts w:ascii="Times New Roman" w:hAnsi="Times New Roman"/>
          <w:sz w:val="28"/>
          <w:szCs w:val="28"/>
          <w:lang w:eastAsia="ru-RU"/>
        </w:rPr>
        <w:t xml:space="preserve">.2 настоящего </w:t>
      </w:r>
      <w:r>
        <w:rPr>
          <w:rFonts w:ascii="Times New Roman" w:hAnsi="Times New Roman"/>
          <w:sz w:val="28"/>
          <w:szCs w:val="28"/>
          <w:lang w:eastAsia="ru-RU"/>
        </w:rPr>
        <w:t>Положения</w:t>
      </w:r>
      <w:r w:rsidR="00C91EE7">
        <w:rPr>
          <w:rFonts w:ascii="Times New Roman" w:hAnsi="Times New Roman"/>
          <w:sz w:val="28"/>
          <w:szCs w:val="28"/>
          <w:lang w:eastAsia="ru-RU"/>
        </w:rPr>
        <w:t>, уполномоченный орган осуществляет подготовку разъяснения без учета позиции заказчика и представляет соответствующее разъяснение в форме электронного документа участнику конкурса и размещает его в ЕИС.</w:t>
      </w:r>
    </w:p>
    <w:p w:rsidR="00161214" w:rsidRDefault="00161214"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1A6B60" w:rsidRDefault="001A6B60" w:rsidP="00C91EE7">
      <w:pPr>
        <w:autoSpaceDE w:val="0"/>
        <w:autoSpaceDN w:val="0"/>
        <w:adjustRightInd w:val="0"/>
        <w:spacing w:after="0" w:line="240" w:lineRule="auto"/>
        <w:ind w:firstLine="709"/>
        <w:jc w:val="both"/>
        <w:rPr>
          <w:rFonts w:ascii="Times New Roman" w:hAnsi="Times New Roman"/>
          <w:sz w:val="28"/>
          <w:szCs w:val="28"/>
          <w:lang w:eastAsia="ru-RU"/>
        </w:rPr>
      </w:pPr>
    </w:p>
    <w:p w:rsidR="001A6B60" w:rsidRDefault="001A6B60" w:rsidP="00C91EE7">
      <w:pPr>
        <w:autoSpaceDE w:val="0"/>
        <w:autoSpaceDN w:val="0"/>
        <w:adjustRightInd w:val="0"/>
        <w:spacing w:after="0" w:line="240" w:lineRule="auto"/>
        <w:ind w:firstLine="709"/>
        <w:jc w:val="both"/>
        <w:rPr>
          <w:rFonts w:ascii="Times New Roman" w:hAnsi="Times New Roman"/>
          <w:sz w:val="28"/>
          <w:szCs w:val="28"/>
          <w:lang w:eastAsia="ru-RU"/>
        </w:rPr>
      </w:pPr>
    </w:p>
    <w:p w:rsidR="001A6B60" w:rsidRDefault="001A6B60" w:rsidP="00C91EE7">
      <w:pPr>
        <w:autoSpaceDE w:val="0"/>
        <w:autoSpaceDN w:val="0"/>
        <w:adjustRightInd w:val="0"/>
        <w:spacing w:after="0" w:line="240" w:lineRule="auto"/>
        <w:ind w:firstLine="709"/>
        <w:jc w:val="both"/>
        <w:rPr>
          <w:rFonts w:ascii="Times New Roman" w:hAnsi="Times New Roman"/>
          <w:sz w:val="28"/>
          <w:szCs w:val="28"/>
          <w:lang w:eastAsia="ru-RU"/>
        </w:rPr>
      </w:pPr>
    </w:p>
    <w:p w:rsidR="001A6B60" w:rsidRDefault="001A6B60"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C91EE7">
      <w:pPr>
        <w:autoSpaceDE w:val="0"/>
        <w:autoSpaceDN w:val="0"/>
        <w:adjustRightInd w:val="0"/>
        <w:spacing w:after="0" w:line="240" w:lineRule="auto"/>
        <w:ind w:firstLine="709"/>
        <w:jc w:val="both"/>
        <w:rPr>
          <w:rFonts w:ascii="Times New Roman" w:hAnsi="Times New Roman"/>
          <w:sz w:val="28"/>
          <w:szCs w:val="28"/>
          <w:lang w:eastAsia="ru-RU"/>
        </w:rPr>
      </w:pPr>
    </w:p>
    <w:p w:rsidR="00587FF9" w:rsidRDefault="00587FF9"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Приложение 1</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Положению о взаимодействии</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заказчиков и уполномоченного</w:t>
      </w:r>
    </w:p>
    <w:p w:rsidR="00B35EC8" w:rsidRDefault="00587FF9"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ор</w:t>
      </w:r>
      <w:r w:rsidR="00B35EC8">
        <w:rPr>
          <w:rFonts w:ascii="Times New Roman" w:hAnsi="Times New Roman"/>
          <w:sz w:val="28"/>
          <w:szCs w:val="28"/>
        </w:rPr>
        <w:t>гана на определение поставщиков</w:t>
      </w:r>
    </w:p>
    <w:p w:rsidR="00B35EC8" w:rsidRDefault="00587FF9"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(подрядчиков</w:t>
      </w:r>
      <w:r w:rsidR="00B35EC8">
        <w:rPr>
          <w:rFonts w:ascii="Times New Roman" w:hAnsi="Times New Roman"/>
          <w:sz w:val="28"/>
          <w:szCs w:val="28"/>
        </w:rPr>
        <w:t>, исполнителей) для заказчиков,</w:t>
      </w:r>
    </w:p>
    <w:p w:rsidR="00B35EC8" w:rsidRDefault="00587FF9"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осущест</w:t>
      </w:r>
      <w:r w:rsidR="00B35EC8">
        <w:rPr>
          <w:rFonts w:ascii="Times New Roman" w:hAnsi="Times New Roman"/>
          <w:sz w:val="28"/>
          <w:szCs w:val="28"/>
        </w:rPr>
        <w:t>вляющих закупки товаров, работ,</w:t>
      </w:r>
    </w:p>
    <w:p w:rsidR="00B35EC8" w:rsidRDefault="00587FF9"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 xml:space="preserve">услуг для </w:t>
      </w:r>
      <w:r w:rsidR="00B35EC8">
        <w:rPr>
          <w:rFonts w:ascii="Times New Roman" w:hAnsi="Times New Roman"/>
          <w:sz w:val="28"/>
          <w:szCs w:val="28"/>
        </w:rPr>
        <w:t>обеспечения нужд Краснокамского</w:t>
      </w:r>
    </w:p>
    <w:p w:rsidR="00B35EC8" w:rsidRDefault="00587FF9" w:rsidP="00B35EC8">
      <w:pPr>
        <w:autoSpaceDE w:val="0"/>
        <w:autoSpaceDN w:val="0"/>
        <w:adjustRightInd w:val="0"/>
        <w:spacing w:after="0" w:line="240" w:lineRule="exact"/>
        <w:jc w:val="right"/>
        <w:rPr>
          <w:rFonts w:ascii="Times New Roman" w:hAnsi="Times New Roman"/>
          <w:sz w:val="28"/>
          <w:szCs w:val="28"/>
          <w:lang w:eastAsia="ru-RU"/>
        </w:rPr>
      </w:pPr>
      <w:r w:rsidRPr="00023EBE">
        <w:rPr>
          <w:rFonts w:ascii="Times New Roman" w:hAnsi="Times New Roman"/>
          <w:sz w:val="28"/>
          <w:szCs w:val="28"/>
        </w:rPr>
        <w:t>городского округа</w:t>
      </w:r>
      <w:r w:rsidR="00B35EC8">
        <w:rPr>
          <w:rFonts w:ascii="Times New Roman" w:hAnsi="Times New Roman"/>
          <w:sz w:val="28"/>
          <w:szCs w:val="28"/>
          <w:lang w:eastAsia="ru-RU"/>
        </w:rPr>
        <w:t>, утвержденному постановлением</w:t>
      </w:r>
    </w:p>
    <w:p w:rsidR="00587FF9" w:rsidRDefault="00587FF9"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администрации города Краснокамска</w:t>
      </w:r>
    </w:p>
    <w:p w:rsidR="00DE13B4" w:rsidRDefault="00B35EC8"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от 12.03.2019 № 204-п</w:t>
      </w:r>
    </w:p>
    <w:p w:rsidR="00DE13B4" w:rsidRDefault="00DE13B4" w:rsidP="00587FF9">
      <w:pPr>
        <w:autoSpaceDE w:val="0"/>
        <w:autoSpaceDN w:val="0"/>
        <w:adjustRightInd w:val="0"/>
        <w:spacing w:after="0" w:line="240" w:lineRule="auto"/>
        <w:ind w:left="5387"/>
        <w:jc w:val="both"/>
        <w:rPr>
          <w:rFonts w:ascii="Times New Roman" w:hAnsi="Times New Roman"/>
          <w:sz w:val="28"/>
          <w:szCs w:val="28"/>
          <w:lang w:eastAsia="ru-RU"/>
        </w:rPr>
      </w:pPr>
    </w:p>
    <w:p w:rsidR="001952F0" w:rsidRDefault="001952F0" w:rsidP="00DE13B4">
      <w:pPr>
        <w:autoSpaceDE w:val="0"/>
        <w:autoSpaceDN w:val="0"/>
        <w:adjustRightInd w:val="0"/>
        <w:spacing w:after="0" w:line="240" w:lineRule="auto"/>
        <w:jc w:val="center"/>
        <w:rPr>
          <w:rFonts w:ascii="Times New Roman" w:hAnsi="Times New Roman"/>
          <w:sz w:val="28"/>
          <w:szCs w:val="28"/>
          <w:lang w:eastAsia="ru-RU"/>
        </w:rPr>
      </w:pPr>
      <w:r w:rsidRPr="00DE13B4">
        <w:rPr>
          <w:rFonts w:ascii="Times New Roman" w:hAnsi="Times New Roman"/>
          <w:sz w:val="28"/>
          <w:szCs w:val="28"/>
          <w:lang w:eastAsia="ru-RU"/>
        </w:rPr>
        <w:t xml:space="preserve">ФОРМА </w:t>
      </w:r>
    </w:p>
    <w:p w:rsidR="00DE13B4" w:rsidRPr="00DE13B4" w:rsidRDefault="00DE13B4" w:rsidP="00B35EC8">
      <w:pPr>
        <w:autoSpaceDE w:val="0"/>
        <w:autoSpaceDN w:val="0"/>
        <w:adjustRightInd w:val="0"/>
        <w:spacing w:after="0" w:line="240" w:lineRule="auto"/>
        <w:jc w:val="center"/>
        <w:rPr>
          <w:rFonts w:ascii="Times New Roman" w:hAnsi="Times New Roman"/>
          <w:sz w:val="28"/>
          <w:szCs w:val="28"/>
          <w:lang w:eastAsia="ru-RU"/>
        </w:rPr>
      </w:pPr>
      <w:r w:rsidRPr="00DE13B4">
        <w:rPr>
          <w:rFonts w:ascii="Times New Roman" w:hAnsi="Times New Roman"/>
          <w:sz w:val="28"/>
          <w:szCs w:val="28"/>
          <w:lang w:eastAsia="ru-RU"/>
        </w:rPr>
        <w:t>представления информации о показателях, требованиях</w:t>
      </w:r>
      <w:r w:rsidR="00B35EC8">
        <w:rPr>
          <w:rFonts w:ascii="Times New Roman" w:hAnsi="Times New Roman"/>
          <w:sz w:val="28"/>
          <w:szCs w:val="28"/>
          <w:lang w:eastAsia="ru-RU"/>
        </w:rPr>
        <w:t xml:space="preserve"> </w:t>
      </w:r>
      <w:r w:rsidRPr="00DE13B4">
        <w:rPr>
          <w:rFonts w:ascii="Times New Roman" w:hAnsi="Times New Roman"/>
          <w:sz w:val="28"/>
          <w:szCs w:val="28"/>
          <w:lang w:eastAsia="ru-RU"/>
        </w:rPr>
        <w:t>к техническим, функциональным (потребительским свойствам),</w:t>
      </w:r>
      <w:r w:rsidR="00B35EC8">
        <w:rPr>
          <w:rFonts w:ascii="Times New Roman" w:hAnsi="Times New Roman"/>
          <w:sz w:val="28"/>
          <w:szCs w:val="28"/>
          <w:lang w:eastAsia="ru-RU"/>
        </w:rPr>
        <w:t xml:space="preserve"> </w:t>
      </w:r>
      <w:r w:rsidRPr="00DE13B4">
        <w:rPr>
          <w:rFonts w:ascii="Times New Roman" w:hAnsi="Times New Roman"/>
          <w:sz w:val="28"/>
          <w:szCs w:val="28"/>
          <w:lang w:eastAsia="ru-RU"/>
        </w:rPr>
        <w:t>качественным и иным характеристикам, связанным</w:t>
      </w:r>
      <w:r w:rsidR="00B35EC8">
        <w:rPr>
          <w:rFonts w:ascii="Times New Roman" w:hAnsi="Times New Roman"/>
          <w:sz w:val="28"/>
          <w:szCs w:val="28"/>
          <w:lang w:eastAsia="ru-RU"/>
        </w:rPr>
        <w:t xml:space="preserve"> </w:t>
      </w:r>
      <w:r w:rsidRPr="00DE13B4">
        <w:rPr>
          <w:rFonts w:ascii="Times New Roman" w:hAnsi="Times New Roman"/>
          <w:sz w:val="28"/>
          <w:szCs w:val="28"/>
          <w:lang w:eastAsia="ru-RU"/>
        </w:rPr>
        <w:t>с определением соответствия поставляемого, используемого</w:t>
      </w:r>
      <w:r w:rsidR="00B35EC8">
        <w:rPr>
          <w:rFonts w:ascii="Times New Roman" w:hAnsi="Times New Roman"/>
          <w:sz w:val="28"/>
          <w:szCs w:val="28"/>
          <w:lang w:eastAsia="ru-RU"/>
        </w:rPr>
        <w:t xml:space="preserve"> </w:t>
      </w:r>
      <w:r w:rsidRPr="00DE13B4">
        <w:rPr>
          <w:rFonts w:ascii="Times New Roman" w:hAnsi="Times New Roman"/>
          <w:sz w:val="28"/>
          <w:szCs w:val="28"/>
          <w:lang w:eastAsia="ru-RU"/>
        </w:rPr>
        <w:t>товара потребностям заказчика</w:t>
      </w:r>
    </w:p>
    <w:p w:rsidR="00DE13B4" w:rsidRDefault="00DE13B4" w:rsidP="00DE13B4">
      <w:pPr>
        <w:autoSpaceDE w:val="0"/>
        <w:autoSpaceDN w:val="0"/>
        <w:adjustRightInd w:val="0"/>
        <w:spacing w:after="0" w:line="240" w:lineRule="auto"/>
        <w:jc w:val="both"/>
        <w:outlineLvl w:val="0"/>
        <w:rPr>
          <w:rFonts w:ascii="Times New Roman" w:hAnsi="Times New Roman"/>
          <w:sz w:val="28"/>
          <w:szCs w:val="28"/>
          <w:lang w:eastAsia="ru-RU"/>
        </w:rPr>
      </w:pPr>
    </w:p>
    <w:tbl>
      <w:tblPr>
        <w:tblStyle w:val="aa"/>
        <w:tblW w:w="0" w:type="auto"/>
        <w:tblLook w:val="04A0" w:firstRow="1" w:lastRow="0" w:firstColumn="1" w:lastColumn="0" w:noHBand="0" w:noVBand="1"/>
      </w:tblPr>
      <w:tblGrid>
        <w:gridCol w:w="816"/>
        <w:gridCol w:w="1979"/>
        <w:gridCol w:w="2465"/>
        <w:gridCol w:w="4487"/>
      </w:tblGrid>
      <w:tr w:rsidR="001E519B" w:rsidTr="00B35EC8">
        <w:tc>
          <w:tcPr>
            <w:tcW w:w="816" w:type="dxa"/>
            <w:vAlign w:val="center"/>
          </w:tcPr>
          <w:p w:rsidR="001E519B" w:rsidRPr="00B35EC8" w:rsidRDefault="001E519B" w:rsidP="00205D62">
            <w:pPr>
              <w:autoSpaceDE w:val="0"/>
              <w:autoSpaceDN w:val="0"/>
              <w:adjustRightInd w:val="0"/>
              <w:spacing w:after="0" w:line="240" w:lineRule="auto"/>
              <w:jc w:val="center"/>
              <w:rPr>
                <w:rFonts w:ascii="Times New Roman" w:hAnsi="Times New Roman"/>
                <w:sz w:val="26"/>
                <w:szCs w:val="26"/>
                <w:lang w:eastAsia="ru-RU"/>
              </w:rPr>
            </w:pPr>
            <w:r w:rsidRPr="00B35EC8">
              <w:rPr>
                <w:rFonts w:ascii="Times New Roman" w:hAnsi="Times New Roman"/>
                <w:sz w:val="26"/>
                <w:szCs w:val="26"/>
                <w:lang w:eastAsia="ru-RU"/>
              </w:rPr>
              <w:t>№п/п</w:t>
            </w:r>
          </w:p>
        </w:tc>
        <w:tc>
          <w:tcPr>
            <w:tcW w:w="1979" w:type="dxa"/>
            <w:vAlign w:val="center"/>
          </w:tcPr>
          <w:p w:rsidR="001E519B" w:rsidRPr="00B35EC8" w:rsidRDefault="001E519B" w:rsidP="00205D62">
            <w:pPr>
              <w:autoSpaceDE w:val="0"/>
              <w:autoSpaceDN w:val="0"/>
              <w:adjustRightInd w:val="0"/>
              <w:spacing w:after="0" w:line="240" w:lineRule="auto"/>
              <w:jc w:val="center"/>
              <w:rPr>
                <w:rFonts w:ascii="Times New Roman" w:hAnsi="Times New Roman"/>
                <w:sz w:val="26"/>
                <w:szCs w:val="26"/>
                <w:lang w:eastAsia="ru-RU"/>
              </w:rPr>
            </w:pPr>
            <w:r w:rsidRPr="00B35EC8">
              <w:rPr>
                <w:rFonts w:ascii="Times New Roman" w:hAnsi="Times New Roman"/>
                <w:sz w:val="26"/>
                <w:szCs w:val="26"/>
                <w:lang w:eastAsia="ru-RU"/>
              </w:rPr>
              <w:t>Наименование товара</w:t>
            </w:r>
          </w:p>
        </w:tc>
        <w:tc>
          <w:tcPr>
            <w:tcW w:w="2465" w:type="dxa"/>
          </w:tcPr>
          <w:p w:rsidR="001E519B" w:rsidRPr="00B35EC8" w:rsidRDefault="001E519B" w:rsidP="00205D62">
            <w:pPr>
              <w:autoSpaceDE w:val="0"/>
              <w:autoSpaceDN w:val="0"/>
              <w:adjustRightInd w:val="0"/>
              <w:spacing w:after="0" w:line="240" w:lineRule="auto"/>
              <w:jc w:val="center"/>
              <w:rPr>
                <w:rFonts w:ascii="Times New Roman" w:hAnsi="Times New Roman"/>
                <w:sz w:val="26"/>
                <w:szCs w:val="26"/>
                <w:lang w:eastAsia="ru-RU"/>
              </w:rPr>
            </w:pPr>
            <w:r w:rsidRPr="00B35EC8">
              <w:rPr>
                <w:rFonts w:ascii="Times New Roman" w:hAnsi="Times New Roman"/>
                <w:sz w:val="26"/>
                <w:szCs w:val="26"/>
                <w:lang w:eastAsia="ru-RU"/>
              </w:rPr>
              <w:t>Наименование показателя, характеризующего товар</w:t>
            </w:r>
          </w:p>
        </w:tc>
        <w:tc>
          <w:tcPr>
            <w:tcW w:w="4487" w:type="dxa"/>
            <w:vAlign w:val="center"/>
          </w:tcPr>
          <w:p w:rsidR="001E519B" w:rsidRPr="00B35EC8" w:rsidRDefault="001E519B" w:rsidP="00205D62">
            <w:pPr>
              <w:autoSpaceDE w:val="0"/>
              <w:autoSpaceDN w:val="0"/>
              <w:adjustRightInd w:val="0"/>
              <w:spacing w:after="0" w:line="240" w:lineRule="auto"/>
              <w:jc w:val="center"/>
              <w:rPr>
                <w:rFonts w:ascii="Times New Roman" w:hAnsi="Times New Roman"/>
                <w:sz w:val="26"/>
                <w:szCs w:val="26"/>
                <w:lang w:eastAsia="ru-RU"/>
              </w:rPr>
            </w:pPr>
            <w:r w:rsidRPr="00B35EC8">
              <w:rPr>
                <w:rFonts w:ascii="Times New Roman" w:hAnsi="Times New Roman"/>
                <w:sz w:val="26"/>
                <w:szCs w:val="26"/>
                <w:lang w:eastAsia="ru-RU"/>
              </w:rPr>
              <w:t>Значение показателей</w:t>
            </w:r>
          </w:p>
        </w:tc>
      </w:tr>
      <w:tr w:rsidR="001E519B" w:rsidTr="00B35EC8">
        <w:tc>
          <w:tcPr>
            <w:tcW w:w="816" w:type="dxa"/>
            <w:vAlign w:val="center"/>
          </w:tcPr>
          <w:p w:rsidR="001E519B" w:rsidRPr="00B35EC8" w:rsidRDefault="001E519B" w:rsidP="00205D62">
            <w:pPr>
              <w:autoSpaceDE w:val="0"/>
              <w:autoSpaceDN w:val="0"/>
              <w:adjustRightInd w:val="0"/>
              <w:spacing w:after="0" w:line="240" w:lineRule="auto"/>
              <w:jc w:val="center"/>
              <w:rPr>
                <w:rFonts w:ascii="Times New Roman" w:hAnsi="Times New Roman"/>
                <w:sz w:val="26"/>
                <w:szCs w:val="26"/>
                <w:lang w:eastAsia="ru-RU"/>
              </w:rPr>
            </w:pPr>
            <w:r w:rsidRPr="00B35EC8">
              <w:rPr>
                <w:rFonts w:ascii="Times New Roman" w:hAnsi="Times New Roman"/>
                <w:sz w:val="26"/>
                <w:szCs w:val="26"/>
                <w:lang w:eastAsia="ru-RU"/>
              </w:rPr>
              <w:t>1</w:t>
            </w:r>
          </w:p>
        </w:tc>
        <w:tc>
          <w:tcPr>
            <w:tcW w:w="1979"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tc>
        <w:tc>
          <w:tcPr>
            <w:tcW w:w="2465"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tc>
        <w:tc>
          <w:tcPr>
            <w:tcW w:w="448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r>
    </w:tbl>
    <w:p w:rsidR="001E519B" w:rsidRDefault="001E519B" w:rsidP="00DE13B4">
      <w:pPr>
        <w:autoSpaceDE w:val="0"/>
        <w:autoSpaceDN w:val="0"/>
        <w:adjustRightInd w:val="0"/>
        <w:spacing w:after="0" w:line="240" w:lineRule="auto"/>
        <w:jc w:val="both"/>
        <w:outlineLvl w:val="0"/>
        <w:rPr>
          <w:rFonts w:ascii="Times New Roman" w:hAnsi="Times New Roman"/>
          <w:sz w:val="28"/>
          <w:szCs w:val="28"/>
          <w:lang w:eastAsia="ru-RU"/>
        </w:rPr>
      </w:pPr>
    </w:p>
    <w:p w:rsidR="001E519B" w:rsidRDefault="001E519B"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DE13B4">
      <w:pPr>
        <w:autoSpaceDE w:val="0"/>
        <w:autoSpaceDN w:val="0"/>
        <w:adjustRightInd w:val="0"/>
        <w:spacing w:after="0" w:line="240" w:lineRule="auto"/>
        <w:jc w:val="both"/>
        <w:outlineLvl w:val="0"/>
        <w:rPr>
          <w:rFonts w:ascii="Times New Roman" w:hAnsi="Times New Roman"/>
          <w:sz w:val="28"/>
          <w:szCs w:val="28"/>
          <w:lang w:eastAsia="ru-RU"/>
        </w:rPr>
      </w:pPr>
    </w:p>
    <w:p w:rsidR="00B35EC8" w:rsidRDefault="00B35EC8"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Приложение 2</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к Положению о взаимодействии</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заказчиков и уполномоченного</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ор</w:t>
      </w:r>
      <w:r>
        <w:rPr>
          <w:rFonts w:ascii="Times New Roman" w:hAnsi="Times New Roman"/>
          <w:sz w:val="28"/>
          <w:szCs w:val="28"/>
        </w:rPr>
        <w:t>гана на определение поставщиков</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(подрядчиков</w:t>
      </w:r>
      <w:r>
        <w:rPr>
          <w:rFonts w:ascii="Times New Roman" w:hAnsi="Times New Roman"/>
          <w:sz w:val="28"/>
          <w:szCs w:val="28"/>
        </w:rPr>
        <w:t>, исполнителей) для заказчиков,</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осущест</w:t>
      </w:r>
      <w:r>
        <w:rPr>
          <w:rFonts w:ascii="Times New Roman" w:hAnsi="Times New Roman"/>
          <w:sz w:val="28"/>
          <w:szCs w:val="28"/>
        </w:rPr>
        <w:t>вляющих закупки товаров, работ,</w:t>
      </w:r>
    </w:p>
    <w:p w:rsidR="00B35EC8" w:rsidRDefault="00B35EC8" w:rsidP="00B35EC8">
      <w:pPr>
        <w:autoSpaceDE w:val="0"/>
        <w:autoSpaceDN w:val="0"/>
        <w:adjustRightInd w:val="0"/>
        <w:spacing w:after="0" w:line="240" w:lineRule="exact"/>
        <w:jc w:val="right"/>
        <w:rPr>
          <w:rFonts w:ascii="Times New Roman" w:hAnsi="Times New Roman"/>
          <w:sz w:val="28"/>
          <w:szCs w:val="28"/>
        </w:rPr>
      </w:pPr>
      <w:r w:rsidRPr="00023EBE">
        <w:rPr>
          <w:rFonts w:ascii="Times New Roman" w:hAnsi="Times New Roman"/>
          <w:sz w:val="28"/>
          <w:szCs w:val="28"/>
        </w:rPr>
        <w:t xml:space="preserve">услуг для </w:t>
      </w:r>
      <w:r>
        <w:rPr>
          <w:rFonts w:ascii="Times New Roman" w:hAnsi="Times New Roman"/>
          <w:sz w:val="28"/>
          <w:szCs w:val="28"/>
        </w:rPr>
        <w:t>обеспечения нужд Краснокамского</w:t>
      </w:r>
    </w:p>
    <w:p w:rsidR="00B35EC8" w:rsidRDefault="00B35EC8" w:rsidP="00B35EC8">
      <w:pPr>
        <w:autoSpaceDE w:val="0"/>
        <w:autoSpaceDN w:val="0"/>
        <w:adjustRightInd w:val="0"/>
        <w:spacing w:after="0" w:line="240" w:lineRule="exact"/>
        <w:jc w:val="right"/>
        <w:rPr>
          <w:rFonts w:ascii="Times New Roman" w:hAnsi="Times New Roman"/>
          <w:sz w:val="28"/>
          <w:szCs w:val="28"/>
          <w:lang w:eastAsia="ru-RU"/>
        </w:rPr>
      </w:pPr>
      <w:r w:rsidRPr="00023EBE">
        <w:rPr>
          <w:rFonts w:ascii="Times New Roman" w:hAnsi="Times New Roman"/>
          <w:sz w:val="28"/>
          <w:szCs w:val="28"/>
        </w:rPr>
        <w:t>городского округа</w:t>
      </w:r>
      <w:r>
        <w:rPr>
          <w:rFonts w:ascii="Times New Roman" w:hAnsi="Times New Roman"/>
          <w:sz w:val="28"/>
          <w:szCs w:val="28"/>
          <w:lang w:eastAsia="ru-RU"/>
        </w:rPr>
        <w:t>, утвержденному постановлением</w:t>
      </w:r>
    </w:p>
    <w:p w:rsidR="00B35EC8" w:rsidRDefault="00B35EC8"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администрации города Краснокамска</w:t>
      </w:r>
    </w:p>
    <w:p w:rsidR="00B35EC8" w:rsidRDefault="00B35EC8" w:rsidP="00B35EC8">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от 12.03.2019 № 204-п</w:t>
      </w:r>
    </w:p>
    <w:p w:rsidR="00162BCD" w:rsidRDefault="00162BCD" w:rsidP="00B35EC8">
      <w:pPr>
        <w:spacing w:after="0" w:line="240" w:lineRule="auto"/>
        <w:jc w:val="both"/>
        <w:rPr>
          <w:rFonts w:ascii="Times New Roman" w:hAnsi="Times New Roman"/>
          <w:sz w:val="28"/>
          <w:szCs w:val="28"/>
        </w:rPr>
      </w:pPr>
    </w:p>
    <w:p w:rsidR="001952F0" w:rsidRDefault="001952F0" w:rsidP="00162BCD">
      <w:pPr>
        <w:autoSpaceDE w:val="0"/>
        <w:autoSpaceDN w:val="0"/>
        <w:adjustRightInd w:val="0"/>
        <w:spacing w:after="0" w:line="240" w:lineRule="auto"/>
        <w:jc w:val="center"/>
        <w:rPr>
          <w:rFonts w:ascii="Times New Roman" w:hAnsi="Times New Roman"/>
          <w:sz w:val="28"/>
          <w:szCs w:val="28"/>
          <w:lang w:eastAsia="ru-RU"/>
        </w:rPr>
      </w:pPr>
      <w:r w:rsidRPr="00162BCD">
        <w:rPr>
          <w:rFonts w:ascii="Times New Roman" w:hAnsi="Times New Roman"/>
          <w:sz w:val="28"/>
          <w:szCs w:val="28"/>
          <w:lang w:eastAsia="ru-RU"/>
        </w:rPr>
        <w:t xml:space="preserve">ФОРМА </w:t>
      </w:r>
    </w:p>
    <w:p w:rsidR="00162BCD" w:rsidRPr="00162BCD" w:rsidRDefault="00162BCD" w:rsidP="00B35EC8">
      <w:pPr>
        <w:autoSpaceDE w:val="0"/>
        <w:autoSpaceDN w:val="0"/>
        <w:adjustRightInd w:val="0"/>
        <w:spacing w:after="0" w:line="240" w:lineRule="auto"/>
        <w:jc w:val="center"/>
        <w:rPr>
          <w:rFonts w:ascii="Times New Roman" w:hAnsi="Times New Roman"/>
          <w:sz w:val="28"/>
          <w:szCs w:val="28"/>
          <w:lang w:eastAsia="ru-RU"/>
        </w:rPr>
      </w:pPr>
      <w:r w:rsidRPr="00162BCD">
        <w:rPr>
          <w:rFonts w:ascii="Times New Roman" w:hAnsi="Times New Roman"/>
          <w:sz w:val="28"/>
          <w:szCs w:val="28"/>
          <w:lang w:eastAsia="ru-RU"/>
        </w:rPr>
        <w:t>представления сведений о закупке путем проведения</w:t>
      </w:r>
      <w:r w:rsidR="00B35EC8">
        <w:rPr>
          <w:rFonts w:ascii="Times New Roman" w:hAnsi="Times New Roman"/>
          <w:sz w:val="28"/>
          <w:szCs w:val="28"/>
          <w:lang w:eastAsia="ru-RU"/>
        </w:rPr>
        <w:t xml:space="preserve"> </w:t>
      </w:r>
      <w:r w:rsidRPr="00162BCD">
        <w:rPr>
          <w:rFonts w:ascii="Times New Roman" w:hAnsi="Times New Roman"/>
          <w:sz w:val="28"/>
          <w:szCs w:val="28"/>
          <w:lang w:eastAsia="ru-RU"/>
        </w:rPr>
        <w:t>аукциона в электронной форме, открытого конкурса</w:t>
      </w:r>
      <w:r w:rsidR="00B35EC8">
        <w:rPr>
          <w:rFonts w:ascii="Times New Roman" w:hAnsi="Times New Roman"/>
          <w:sz w:val="28"/>
          <w:szCs w:val="28"/>
          <w:lang w:eastAsia="ru-RU"/>
        </w:rPr>
        <w:t xml:space="preserve"> </w:t>
      </w:r>
      <w:r w:rsidRPr="00162BCD">
        <w:rPr>
          <w:rFonts w:ascii="Times New Roman" w:hAnsi="Times New Roman"/>
          <w:sz w:val="28"/>
          <w:szCs w:val="28"/>
          <w:lang w:eastAsia="ru-RU"/>
        </w:rPr>
        <w:t>в электронной форме (конкурса с ограниченным участием</w:t>
      </w:r>
      <w:r w:rsidR="00B35EC8">
        <w:rPr>
          <w:rFonts w:ascii="Times New Roman" w:hAnsi="Times New Roman"/>
          <w:sz w:val="28"/>
          <w:szCs w:val="28"/>
          <w:lang w:eastAsia="ru-RU"/>
        </w:rPr>
        <w:t xml:space="preserve"> </w:t>
      </w:r>
      <w:r w:rsidRPr="00162BCD">
        <w:rPr>
          <w:rFonts w:ascii="Times New Roman" w:hAnsi="Times New Roman"/>
          <w:sz w:val="28"/>
          <w:szCs w:val="28"/>
          <w:lang w:eastAsia="ru-RU"/>
        </w:rPr>
        <w:t>в электронной форме, двухэтапного конкурса в электронной</w:t>
      </w:r>
      <w:r w:rsidR="00B35EC8">
        <w:rPr>
          <w:rFonts w:ascii="Times New Roman" w:hAnsi="Times New Roman"/>
          <w:sz w:val="28"/>
          <w:szCs w:val="28"/>
          <w:lang w:eastAsia="ru-RU"/>
        </w:rPr>
        <w:t xml:space="preserve"> </w:t>
      </w:r>
      <w:r w:rsidRPr="00162BCD">
        <w:rPr>
          <w:rFonts w:ascii="Times New Roman" w:hAnsi="Times New Roman"/>
          <w:sz w:val="28"/>
          <w:szCs w:val="28"/>
          <w:lang w:eastAsia="ru-RU"/>
        </w:rPr>
        <w:t>форме),</w:t>
      </w:r>
      <w:r w:rsidR="008D4676">
        <w:rPr>
          <w:rFonts w:ascii="Times New Roman" w:hAnsi="Times New Roman"/>
          <w:sz w:val="28"/>
          <w:szCs w:val="28"/>
          <w:lang w:eastAsia="ru-RU"/>
        </w:rPr>
        <w:t xml:space="preserve"> запроса котировок в электронной форме,</w:t>
      </w:r>
      <w:r w:rsidRPr="00162BCD">
        <w:rPr>
          <w:rFonts w:ascii="Times New Roman" w:hAnsi="Times New Roman"/>
          <w:sz w:val="28"/>
          <w:szCs w:val="28"/>
          <w:lang w:eastAsia="ru-RU"/>
        </w:rPr>
        <w:t xml:space="preserve"> запроса предложений в электронной форме &lt;*&gt;</w:t>
      </w:r>
    </w:p>
    <w:p w:rsidR="00162BCD" w:rsidRPr="00162BCD" w:rsidRDefault="00162BCD" w:rsidP="00162BCD">
      <w:pPr>
        <w:autoSpaceDE w:val="0"/>
        <w:autoSpaceDN w:val="0"/>
        <w:adjustRightInd w:val="0"/>
        <w:spacing w:after="0" w:line="240" w:lineRule="auto"/>
        <w:jc w:val="center"/>
        <w:rPr>
          <w:rFonts w:ascii="Times New Roman" w:hAnsi="Times New Roman"/>
          <w:sz w:val="28"/>
          <w:szCs w:val="28"/>
          <w:lang w:eastAsia="ru-RU"/>
        </w:rPr>
      </w:pPr>
      <w:r w:rsidRPr="00162BCD">
        <w:rPr>
          <w:rFonts w:ascii="Times New Roman" w:hAnsi="Times New Roman"/>
          <w:sz w:val="28"/>
          <w:szCs w:val="28"/>
          <w:lang w:eastAsia="ru-RU"/>
        </w:rPr>
        <w:t xml:space="preserve">от </w:t>
      </w:r>
      <w:r w:rsidR="008D4676">
        <w:rPr>
          <w:rFonts w:ascii="Times New Roman" w:hAnsi="Times New Roman"/>
          <w:sz w:val="28"/>
          <w:szCs w:val="28"/>
          <w:lang w:eastAsia="ru-RU"/>
        </w:rPr>
        <w:t>«</w:t>
      </w:r>
      <w:r w:rsidRPr="00162BCD">
        <w:rPr>
          <w:rFonts w:ascii="Times New Roman" w:hAnsi="Times New Roman"/>
          <w:sz w:val="28"/>
          <w:szCs w:val="28"/>
          <w:lang w:eastAsia="ru-RU"/>
        </w:rPr>
        <w:t>___</w:t>
      </w:r>
      <w:r w:rsidR="008D4676">
        <w:rPr>
          <w:rFonts w:ascii="Times New Roman" w:hAnsi="Times New Roman"/>
          <w:sz w:val="28"/>
          <w:szCs w:val="28"/>
          <w:lang w:eastAsia="ru-RU"/>
        </w:rPr>
        <w:t>»</w:t>
      </w:r>
      <w:r w:rsidRPr="00162BCD">
        <w:rPr>
          <w:rFonts w:ascii="Times New Roman" w:hAnsi="Times New Roman"/>
          <w:sz w:val="28"/>
          <w:szCs w:val="28"/>
          <w:lang w:eastAsia="ru-RU"/>
        </w:rPr>
        <w:t xml:space="preserve"> ______________ </w:t>
      </w:r>
      <w:r w:rsidR="008D4676">
        <w:rPr>
          <w:rFonts w:ascii="Times New Roman" w:hAnsi="Times New Roman"/>
          <w:sz w:val="28"/>
          <w:szCs w:val="28"/>
          <w:lang w:eastAsia="ru-RU"/>
        </w:rPr>
        <w:t>20___</w:t>
      </w:r>
      <w:r w:rsidRPr="00162BCD">
        <w:rPr>
          <w:rFonts w:ascii="Times New Roman" w:hAnsi="Times New Roman"/>
          <w:sz w:val="28"/>
          <w:szCs w:val="28"/>
          <w:lang w:eastAsia="ru-RU"/>
        </w:rPr>
        <w:t xml:space="preserve"> г.</w:t>
      </w:r>
    </w:p>
    <w:p w:rsidR="00162BCD" w:rsidRDefault="00162BCD" w:rsidP="00162BCD">
      <w:pPr>
        <w:autoSpaceDE w:val="0"/>
        <w:autoSpaceDN w:val="0"/>
        <w:adjustRightInd w:val="0"/>
        <w:spacing w:after="0" w:line="240" w:lineRule="auto"/>
        <w:jc w:val="both"/>
        <w:outlineLvl w:val="0"/>
        <w:rPr>
          <w:rFonts w:ascii="Times New Roman" w:hAnsi="Times New Roman"/>
          <w:sz w:val="28"/>
          <w:szCs w:val="28"/>
          <w:lang w:eastAsia="ru-RU"/>
        </w:rPr>
      </w:pPr>
    </w:p>
    <w:tbl>
      <w:tblPr>
        <w:tblStyle w:val="aa"/>
        <w:tblW w:w="9911" w:type="dxa"/>
        <w:tblLook w:val="04A0" w:firstRow="1" w:lastRow="0" w:firstColumn="1" w:lastColumn="0" w:noHBand="0" w:noVBand="1"/>
      </w:tblPr>
      <w:tblGrid>
        <w:gridCol w:w="705"/>
        <w:gridCol w:w="3790"/>
        <w:gridCol w:w="5416"/>
      </w:tblGrid>
      <w:tr w:rsidR="008D4676" w:rsidTr="00B35EC8">
        <w:tc>
          <w:tcPr>
            <w:tcW w:w="706" w:type="dxa"/>
            <w:vAlign w:val="center"/>
          </w:tcPr>
          <w:p w:rsidR="008D4676" w:rsidRPr="00B35EC8" w:rsidRDefault="008D4676" w:rsidP="008D4676">
            <w:pPr>
              <w:autoSpaceDE w:val="0"/>
              <w:autoSpaceDN w:val="0"/>
              <w:adjustRightInd w:val="0"/>
              <w:spacing w:after="0" w:line="240" w:lineRule="auto"/>
              <w:jc w:val="center"/>
              <w:outlineLvl w:val="0"/>
              <w:rPr>
                <w:rFonts w:ascii="Times New Roman" w:hAnsi="Times New Roman"/>
                <w:sz w:val="26"/>
                <w:szCs w:val="26"/>
                <w:lang w:eastAsia="ru-RU"/>
              </w:rPr>
            </w:pPr>
            <w:r w:rsidRPr="00B35EC8">
              <w:rPr>
                <w:rFonts w:ascii="Times New Roman" w:hAnsi="Times New Roman"/>
                <w:sz w:val="26"/>
                <w:szCs w:val="26"/>
                <w:lang w:eastAsia="ru-RU"/>
              </w:rPr>
              <w:t>№ п/п</w:t>
            </w:r>
          </w:p>
        </w:tc>
        <w:tc>
          <w:tcPr>
            <w:tcW w:w="3797" w:type="dxa"/>
            <w:vAlign w:val="center"/>
          </w:tcPr>
          <w:p w:rsidR="008D4676" w:rsidRPr="00B35EC8" w:rsidRDefault="008D4676" w:rsidP="008D4676">
            <w:pPr>
              <w:autoSpaceDE w:val="0"/>
              <w:autoSpaceDN w:val="0"/>
              <w:adjustRightInd w:val="0"/>
              <w:spacing w:after="0" w:line="240" w:lineRule="auto"/>
              <w:jc w:val="center"/>
              <w:outlineLvl w:val="0"/>
              <w:rPr>
                <w:rFonts w:ascii="Times New Roman" w:hAnsi="Times New Roman"/>
                <w:sz w:val="26"/>
                <w:szCs w:val="26"/>
                <w:lang w:eastAsia="ru-RU"/>
              </w:rPr>
            </w:pPr>
            <w:r w:rsidRPr="00B35EC8">
              <w:rPr>
                <w:rFonts w:ascii="Times New Roman" w:hAnsi="Times New Roman"/>
                <w:sz w:val="26"/>
                <w:szCs w:val="26"/>
                <w:lang w:eastAsia="ru-RU"/>
              </w:rPr>
              <w:t>Перечень сведений</w:t>
            </w:r>
          </w:p>
        </w:tc>
        <w:tc>
          <w:tcPr>
            <w:tcW w:w="5408" w:type="dxa"/>
            <w:vAlign w:val="center"/>
          </w:tcPr>
          <w:p w:rsidR="008D4676" w:rsidRPr="00B35EC8" w:rsidRDefault="008D4676" w:rsidP="008D4676">
            <w:pPr>
              <w:autoSpaceDE w:val="0"/>
              <w:autoSpaceDN w:val="0"/>
              <w:adjustRightInd w:val="0"/>
              <w:spacing w:after="0" w:line="240" w:lineRule="auto"/>
              <w:jc w:val="center"/>
              <w:outlineLvl w:val="0"/>
              <w:rPr>
                <w:rFonts w:ascii="Times New Roman" w:hAnsi="Times New Roman"/>
                <w:sz w:val="26"/>
                <w:szCs w:val="26"/>
                <w:lang w:eastAsia="ru-RU"/>
              </w:rPr>
            </w:pPr>
            <w:r w:rsidRPr="00B35EC8">
              <w:rPr>
                <w:rFonts w:ascii="Times New Roman" w:hAnsi="Times New Roman"/>
                <w:sz w:val="26"/>
                <w:szCs w:val="26"/>
                <w:lang w:eastAsia="ru-RU"/>
              </w:rPr>
              <w:t>Сведения, предоставляемые заказчиком</w:t>
            </w:r>
          </w:p>
        </w:tc>
      </w:tr>
      <w:tr w:rsidR="008D4676" w:rsidTr="00B35EC8">
        <w:tc>
          <w:tcPr>
            <w:tcW w:w="9911" w:type="dxa"/>
            <w:gridSpan w:val="3"/>
            <w:vAlign w:val="center"/>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1. Информация о закупке</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1.1</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Способ определения поставщика (подрядчика, исполнителя)</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1.2</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Наименование объекта закупки</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1.3</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Начальная (максимальная) цена контракта (далее - НМЦК)</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1.4</w:t>
            </w:r>
          </w:p>
        </w:tc>
        <w:tc>
          <w:tcPr>
            <w:tcW w:w="3797" w:type="dxa"/>
          </w:tcPr>
          <w:p w:rsidR="008D4676" w:rsidRPr="00B35EC8" w:rsidRDefault="000A685E" w:rsidP="008D4676">
            <w:pPr>
              <w:autoSpaceDE w:val="0"/>
              <w:autoSpaceDN w:val="0"/>
              <w:adjustRightInd w:val="0"/>
              <w:spacing w:after="0" w:line="240" w:lineRule="auto"/>
              <w:outlineLvl w:val="0"/>
              <w:rPr>
                <w:rFonts w:ascii="Times New Roman" w:hAnsi="Times New Roman"/>
                <w:sz w:val="26"/>
                <w:szCs w:val="26"/>
                <w:lang w:eastAsia="ru-RU"/>
              </w:rPr>
            </w:pPr>
            <w:hyperlink r:id="rId9" w:history="1">
              <w:r w:rsidR="008D4676" w:rsidRPr="00B35EC8">
                <w:rPr>
                  <w:rFonts w:ascii="Times New Roman" w:hAnsi="Times New Roman"/>
                  <w:sz w:val="26"/>
                  <w:szCs w:val="26"/>
                  <w:lang w:eastAsia="ru-RU"/>
                </w:rPr>
                <w:t>ОКПД</w:t>
              </w:r>
            </w:hyperlink>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с указанием класса, подкласса, группы, подгруппы (9-разрядный код)</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1.5</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КБК и лимиты бюджетных обязательств, предусмотренных на закупку</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указывается 20-разрядный КБК и сумма средств, предусмотренных на закупку, в разрезе каждого КБК</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1.6</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Установление особенностей участия субъектов малого предпринимательства, социально ориентированных некоммерческих организаций</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указывается об установлении равного допуска участников закупки/установлении допуска исключительно участников закупки, являющихся субъектами малого предпринимательства, социально ориентированными некоммерческими организациями/привлечении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1.7</w:t>
            </w:r>
          </w:p>
        </w:tc>
        <w:tc>
          <w:tcPr>
            <w:tcW w:w="3797"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Преимущества, предоставляемые учреждениям уголовно-исполнительной системы</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указывается о непредоставлении/предоставлении преимуществ</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1.8</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Преимущества, предоставляемые организациям инвалидов</w:t>
            </w:r>
          </w:p>
        </w:tc>
        <w:tc>
          <w:tcPr>
            <w:tcW w:w="5408" w:type="dxa"/>
          </w:tcPr>
          <w:p w:rsidR="001952F0"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о</w:t>
            </w: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непредоставлении/предоставлении преимуществ</w:t>
            </w:r>
          </w:p>
        </w:tc>
      </w:tr>
      <w:tr w:rsidR="008D4676" w:rsidTr="00B35EC8">
        <w:tc>
          <w:tcPr>
            <w:tcW w:w="706"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1.9</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408"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об установлении равного допуска товаров, работ, услуг/установлении условий, запретов, ограничений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с указанием нормативного правового акта, устанавливающего такие условия, запреты, ограничения</w:t>
            </w:r>
          </w:p>
        </w:tc>
      </w:tr>
      <w:tr w:rsidR="008D4676" w:rsidTr="00B35EC8">
        <w:tc>
          <w:tcPr>
            <w:tcW w:w="9911" w:type="dxa"/>
            <w:gridSpan w:val="3"/>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2. Информация о заказчике</w:t>
            </w: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2.1</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Наименование</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2.2</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Место нахождения</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2.3</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Почтовый адрес</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2.4</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Контрактная служба/контрактный управляющий, ответственные за заключение контракта</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2.5</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Контактное лицо</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2.6</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Контактный телефон</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2.7</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Адрес электронной почты (при наличии)</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2.8</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Должность руководителя</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2.9</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Ф.И.О. руководителя</w:t>
            </w:r>
          </w:p>
        </w:tc>
        <w:tc>
          <w:tcPr>
            <w:tcW w:w="5408" w:type="dxa"/>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p>
        </w:tc>
      </w:tr>
      <w:tr w:rsidR="008D4676" w:rsidTr="00B35EC8">
        <w:tc>
          <w:tcPr>
            <w:tcW w:w="9911" w:type="dxa"/>
            <w:gridSpan w:val="3"/>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3. Требования к обеспечению заявки на участие в закупке</w:t>
            </w: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3.1</w:t>
            </w:r>
          </w:p>
        </w:tc>
        <w:tc>
          <w:tcPr>
            <w:tcW w:w="3797"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Размер обеспечения заявки</w:t>
            </w:r>
          </w:p>
        </w:tc>
        <w:tc>
          <w:tcPr>
            <w:tcW w:w="5408"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 что составляет ____ руб. ____ копеек</w:t>
            </w:r>
          </w:p>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Примечание: 1. При проведении аукциона в электронной форме, открытого конкурса в электронной форме (конкурса с ограниченным участием в электронной форме, двухэтапного конкурса в электронной форме) заказчик обязан установить требование к обеспечению заявок при НМЦК более 1 млн. руб.</w:t>
            </w: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Размер обеспечения заявки:</w:t>
            </w: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от 0,5% до 1% НМЦК, если НМЦК от 5 млн. руб. до 20 млн. руб.;</w:t>
            </w: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от 0,5% до 5% НМЦК, если НМЦК более 20 млн. руб.;</w:t>
            </w: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xml:space="preserve">- не более 2% НМЦК, если закупка осуществляется в соответствии со </w:t>
            </w:r>
            <w:hyperlink r:id="rId10" w:history="1">
              <w:r w:rsidRPr="00B35EC8">
                <w:rPr>
                  <w:rFonts w:ascii="Times New Roman" w:hAnsi="Times New Roman"/>
                  <w:sz w:val="26"/>
                  <w:szCs w:val="26"/>
                  <w:lang w:eastAsia="ru-RU"/>
                </w:rPr>
                <w:t>ст</w:t>
              </w:r>
              <w:r w:rsidR="003E5140" w:rsidRPr="00B35EC8">
                <w:rPr>
                  <w:rFonts w:ascii="Times New Roman" w:hAnsi="Times New Roman"/>
                  <w:sz w:val="26"/>
                  <w:szCs w:val="26"/>
                  <w:lang w:eastAsia="ru-RU"/>
                </w:rPr>
                <w:t>атьями</w:t>
              </w:r>
              <w:r w:rsidRPr="00B35EC8">
                <w:rPr>
                  <w:rFonts w:ascii="Times New Roman" w:hAnsi="Times New Roman"/>
                  <w:sz w:val="26"/>
                  <w:szCs w:val="26"/>
                  <w:lang w:eastAsia="ru-RU"/>
                </w:rPr>
                <w:t xml:space="preserve"> 28</w:t>
              </w:r>
            </w:hyperlink>
            <w:r w:rsidRPr="00B35EC8">
              <w:rPr>
                <w:rFonts w:ascii="Times New Roman" w:hAnsi="Times New Roman"/>
                <w:sz w:val="26"/>
                <w:szCs w:val="26"/>
                <w:lang w:eastAsia="ru-RU"/>
              </w:rPr>
              <w:t xml:space="preserve"> и </w:t>
            </w:r>
            <w:hyperlink r:id="rId11" w:history="1">
              <w:r w:rsidRPr="00B35EC8">
                <w:rPr>
                  <w:rFonts w:ascii="Times New Roman" w:hAnsi="Times New Roman"/>
                  <w:sz w:val="26"/>
                  <w:szCs w:val="26"/>
                  <w:lang w:eastAsia="ru-RU"/>
                </w:rPr>
                <w:t>29</w:t>
              </w:r>
            </w:hyperlink>
            <w:r w:rsidR="003E5140" w:rsidRPr="00B35EC8">
              <w:rPr>
                <w:rFonts w:ascii="Times New Roman" w:hAnsi="Times New Roman"/>
                <w:sz w:val="26"/>
                <w:szCs w:val="26"/>
                <w:lang w:eastAsia="ru-RU"/>
              </w:rPr>
              <w:t>Федерального з</w:t>
            </w:r>
            <w:r w:rsidRPr="00B35EC8">
              <w:rPr>
                <w:rFonts w:ascii="Times New Roman" w:hAnsi="Times New Roman"/>
                <w:sz w:val="26"/>
                <w:szCs w:val="26"/>
                <w:lang w:eastAsia="ru-RU"/>
              </w:rPr>
              <w:t xml:space="preserve">акона </w:t>
            </w:r>
            <w:r w:rsidR="003E5140" w:rsidRPr="00B35EC8">
              <w:rPr>
                <w:rFonts w:ascii="Times New Roman" w:hAnsi="Times New Roman"/>
                <w:sz w:val="26"/>
                <w:szCs w:val="26"/>
                <w:lang w:eastAsia="ru-RU"/>
              </w:rPr>
              <w:t>№</w:t>
            </w:r>
            <w:r w:rsidRPr="00B35EC8">
              <w:rPr>
                <w:rFonts w:ascii="Times New Roman" w:hAnsi="Times New Roman"/>
                <w:sz w:val="26"/>
                <w:szCs w:val="26"/>
                <w:lang w:eastAsia="ru-RU"/>
              </w:rPr>
              <w:t xml:space="preserve"> 44-ФЗ (если участники закупки учреждения уголовно-исполнительной системы или организации инвалидов) и НМЦК более 20 млн. руб.</w:t>
            </w:r>
          </w:p>
          <w:p w:rsidR="008D4676" w:rsidRPr="00B35EC8" w:rsidRDefault="008D4676" w:rsidP="003E5140">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xml:space="preserve">2. При проведении запроса предложений в электронной форме заказчик устанавливает требование к обеспечению заявок только в случае проведения закупки в соответствии с </w:t>
            </w:r>
            <w:hyperlink r:id="rId12" w:history="1">
              <w:r w:rsidR="003E5140" w:rsidRPr="00B35EC8">
                <w:rPr>
                  <w:rFonts w:ascii="Times New Roman" w:hAnsi="Times New Roman"/>
                  <w:sz w:val="26"/>
                  <w:szCs w:val="26"/>
                  <w:lang w:eastAsia="ru-RU"/>
                </w:rPr>
                <w:t>пунктом</w:t>
              </w:r>
              <w:r w:rsidRPr="00B35EC8">
                <w:rPr>
                  <w:rFonts w:ascii="Times New Roman" w:hAnsi="Times New Roman"/>
                  <w:sz w:val="26"/>
                  <w:szCs w:val="26"/>
                  <w:lang w:eastAsia="ru-RU"/>
                </w:rPr>
                <w:t xml:space="preserve"> 5 ч</w:t>
              </w:r>
              <w:r w:rsidR="003E5140" w:rsidRPr="00B35EC8">
                <w:rPr>
                  <w:rFonts w:ascii="Times New Roman" w:hAnsi="Times New Roman"/>
                  <w:sz w:val="26"/>
                  <w:szCs w:val="26"/>
                  <w:lang w:eastAsia="ru-RU"/>
                </w:rPr>
                <w:t>асти</w:t>
              </w:r>
              <w:r w:rsidRPr="00B35EC8">
                <w:rPr>
                  <w:rFonts w:ascii="Times New Roman" w:hAnsi="Times New Roman"/>
                  <w:sz w:val="26"/>
                  <w:szCs w:val="26"/>
                  <w:lang w:eastAsia="ru-RU"/>
                </w:rPr>
                <w:t xml:space="preserve"> 2 ст</w:t>
              </w:r>
              <w:r w:rsidR="003E5140" w:rsidRPr="00B35EC8">
                <w:rPr>
                  <w:rFonts w:ascii="Times New Roman" w:hAnsi="Times New Roman"/>
                  <w:sz w:val="26"/>
                  <w:szCs w:val="26"/>
                  <w:lang w:eastAsia="ru-RU"/>
                </w:rPr>
                <w:t>атьи</w:t>
              </w:r>
              <w:r w:rsidRPr="00B35EC8">
                <w:rPr>
                  <w:rFonts w:ascii="Times New Roman" w:hAnsi="Times New Roman"/>
                  <w:sz w:val="26"/>
                  <w:szCs w:val="26"/>
                  <w:lang w:eastAsia="ru-RU"/>
                </w:rPr>
                <w:t xml:space="preserve"> 83.1</w:t>
              </w:r>
            </w:hyperlink>
            <w:r w:rsidR="003E5140" w:rsidRPr="00B35EC8">
              <w:rPr>
                <w:rFonts w:ascii="Times New Roman" w:hAnsi="Times New Roman"/>
                <w:sz w:val="26"/>
                <w:szCs w:val="26"/>
                <w:lang w:eastAsia="ru-RU"/>
              </w:rPr>
              <w:t>Федерального з</w:t>
            </w:r>
            <w:r w:rsidRPr="00B35EC8">
              <w:rPr>
                <w:rFonts w:ascii="Times New Roman" w:hAnsi="Times New Roman"/>
                <w:sz w:val="26"/>
                <w:szCs w:val="26"/>
                <w:lang w:eastAsia="ru-RU"/>
              </w:rPr>
              <w:t xml:space="preserve">акона </w:t>
            </w:r>
            <w:r w:rsidR="003E5140" w:rsidRPr="00B35EC8">
              <w:rPr>
                <w:rFonts w:ascii="Times New Roman" w:hAnsi="Times New Roman"/>
                <w:sz w:val="26"/>
                <w:szCs w:val="26"/>
                <w:lang w:eastAsia="ru-RU"/>
              </w:rPr>
              <w:t>№</w:t>
            </w:r>
            <w:r w:rsidRPr="00B35EC8">
              <w:rPr>
                <w:rFonts w:ascii="Times New Roman" w:hAnsi="Times New Roman"/>
                <w:sz w:val="26"/>
                <w:szCs w:val="26"/>
                <w:lang w:eastAsia="ru-RU"/>
              </w:rPr>
              <w:t xml:space="preserve"> 44-ФЗ</w:t>
            </w:r>
          </w:p>
        </w:tc>
      </w:tr>
      <w:tr w:rsidR="008D4676" w:rsidTr="00B35EC8">
        <w:tc>
          <w:tcPr>
            <w:tcW w:w="9911" w:type="dxa"/>
            <w:gridSpan w:val="3"/>
          </w:tcPr>
          <w:p w:rsidR="008D4676" w:rsidRPr="00B35EC8" w:rsidRDefault="008D4676"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4. Требования к обеспечению исполнения контракта</w:t>
            </w:r>
          </w:p>
        </w:tc>
      </w:tr>
      <w:tr w:rsidR="008D4676" w:rsidTr="00B35EC8">
        <w:tc>
          <w:tcPr>
            <w:tcW w:w="706" w:type="dxa"/>
          </w:tcPr>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4.1</w:t>
            </w:r>
          </w:p>
        </w:tc>
        <w:tc>
          <w:tcPr>
            <w:tcW w:w="3797"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Требования к обеспечению исполнения контракта</w:t>
            </w:r>
          </w:p>
        </w:tc>
        <w:tc>
          <w:tcPr>
            <w:tcW w:w="5408" w:type="dxa"/>
          </w:tcPr>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 что составляет ____ руб. ____ копеек</w:t>
            </w:r>
          </w:p>
          <w:p w:rsidR="00DE4CE3" w:rsidRPr="00B35EC8" w:rsidRDefault="00DE4CE3" w:rsidP="00205D62">
            <w:pPr>
              <w:autoSpaceDE w:val="0"/>
              <w:autoSpaceDN w:val="0"/>
              <w:adjustRightInd w:val="0"/>
              <w:spacing w:after="0" w:line="240" w:lineRule="auto"/>
              <w:jc w:val="both"/>
              <w:rPr>
                <w:rFonts w:ascii="Times New Roman" w:hAnsi="Times New Roman"/>
                <w:sz w:val="26"/>
                <w:szCs w:val="26"/>
                <w:lang w:eastAsia="ru-RU"/>
              </w:rPr>
            </w:pP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Примечание: Размер обеспечения исполнения контракта должен составлять от 5% до 30% НМЦК. В случае если НМЦК превышает 50 млн. рублей, заказчик обязан установить требование обеспечения исполнения контракта в размере от 10% до 30% НМЦК, но не менее чем в размере аванса (если контрактом предусмотрена выплата аванса)</w:t>
            </w:r>
          </w:p>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p>
          <w:p w:rsidR="008D4676" w:rsidRPr="00B35EC8" w:rsidRDefault="008D4676"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или</w:t>
            </w:r>
          </w:p>
          <w:p w:rsidR="008D4676" w:rsidRPr="00B35EC8" w:rsidRDefault="008D4676" w:rsidP="00205D62">
            <w:pPr>
              <w:autoSpaceDE w:val="0"/>
              <w:autoSpaceDN w:val="0"/>
              <w:adjustRightInd w:val="0"/>
              <w:spacing w:after="0" w:line="240" w:lineRule="auto"/>
              <w:rPr>
                <w:rFonts w:ascii="Times New Roman" w:hAnsi="Times New Roman"/>
                <w:sz w:val="26"/>
                <w:szCs w:val="26"/>
                <w:lang w:eastAsia="ru-RU"/>
              </w:rPr>
            </w:pPr>
          </w:p>
          <w:p w:rsidR="008D4676" w:rsidRPr="00B35EC8" w:rsidRDefault="008D4676" w:rsidP="00B15BE0">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xml:space="preserve">«Не требуется в соответствии с </w:t>
            </w:r>
            <w:hyperlink r:id="rId13" w:history="1">
              <w:r w:rsidR="00DE4CE3" w:rsidRPr="00B35EC8">
                <w:rPr>
                  <w:rFonts w:ascii="Times New Roman" w:hAnsi="Times New Roman"/>
                  <w:sz w:val="26"/>
                  <w:szCs w:val="26"/>
                  <w:lang w:eastAsia="ru-RU"/>
                </w:rPr>
                <w:t>частью 8 статьи</w:t>
              </w:r>
              <w:r w:rsidRPr="00B35EC8">
                <w:rPr>
                  <w:rFonts w:ascii="Times New Roman" w:hAnsi="Times New Roman"/>
                  <w:sz w:val="26"/>
                  <w:szCs w:val="26"/>
                  <w:lang w:eastAsia="ru-RU"/>
                </w:rPr>
                <w:t xml:space="preserve"> 96</w:t>
              </w:r>
            </w:hyperlink>
            <w:r w:rsidR="00B15BE0" w:rsidRPr="00B35EC8">
              <w:rPr>
                <w:rFonts w:ascii="Times New Roman" w:hAnsi="Times New Roman"/>
                <w:sz w:val="26"/>
                <w:szCs w:val="26"/>
                <w:lang w:eastAsia="ru-RU"/>
              </w:rPr>
              <w:t xml:space="preserve"> Федерального з</w:t>
            </w:r>
            <w:r w:rsidRPr="00B35EC8">
              <w:rPr>
                <w:rFonts w:ascii="Times New Roman" w:hAnsi="Times New Roman"/>
                <w:sz w:val="26"/>
                <w:szCs w:val="26"/>
                <w:lang w:eastAsia="ru-RU"/>
              </w:rPr>
              <w:t xml:space="preserve">акона </w:t>
            </w:r>
            <w:r w:rsidR="00B15BE0" w:rsidRPr="00B35EC8">
              <w:rPr>
                <w:rFonts w:ascii="Times New Roman" w:hAnsi="Times New Roman"/>
                <w:sz w:val="26"/>
                <w:szCs w:val="26"/>
                <w:lang w:eastAsia="ru-RU"/>
              </w:rPr>
              <w:t>№</w:t>
            </w:r>
            <w:r w:rsidRPr="00B35EC8">
              <w:rPr>
                <w:rFonts w:ascii="Times New Roman" w:hAnsi="Times New Roman"/>
                <w:sz w:val="26"/>
                <w:szCs w:val="26"/>
                <w:lang w:eastAsia="ru-RU"/>
              </w:rPr>
              <w:t xml:space="preserve"> 44-ФЗ»</w:t>
            </w:r>
          </w:p>
        </w:tc>
      </w:tr>
      <w:tr w:rsidR="001E519B" w:rsidTr="00B35EC8">
        <w:tc>
          <w:tcPr>
            <w:tcW w:w="9911" w:type="dxa"/>
            <w:gridSpan w:val="3"/>
          </w:tcPr>
          <w:p w:rsidR="001E519B" w:rsidRPr="00B35EC8" w:rsidRDefault="001E519B"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5. Требования к участникам закупки</w:t>
            </w:r>
          </w:p>
        </w:tc>
      </w:tr>
      <w:tr w:rsidR="001E519B" w:rsidTr="00B35EC8">
        <w:tc>
          <w:tcPr>
            <w:tcW w:w="706"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5.1</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Требования, предъявляемые законодательством Российской Федерации к лицам, осуществляющим поставку товара, выполнение работы, оказание услуги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на отсутствие необходимости/необходимость установления требования, предъявляемого законодательством Российской Федерации к лицам, осуществляющим поставку товара, выполнение работы, оказание услуги</w:t>
            </w:r>
          </w:p>
        </w:tc>
      </w:tr>
      <w:tr w:rsidR="001E519B" w:rsidTr="00B35EC8">
        <w:tc>
          <w:tcPr>
            <w:tcW w:w="706"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5.2</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Требование об обладании участником закупки исключительными правами на результаты интеллектуальной деятельности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на отсутствие необходимости/необходимость установления заказчиком требования об обладании участником закупки исключительными правами на результаты интеллектуальной деятельности</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Примечание: указывается в случае, если в связи с исполнением контракта заказчик приобретает права на объекты интеллектуальной собственности, за исключением случаев заключения контрактов на создание произведения литературы или искусства, исполнение, на финансирование проката или показа национального фильма. При этом кроме необходимости установления самого требования к участникам закупки также указывается вид документа, подтверждающего обладание участником закупки исключительными правами на объекты интеллектуальной собственности</w:t>
            </w:r>
          </w:p>
        </w:tc>
      </w:tr>
      <w:tr w:rsidR="001E519B" w:rsidTr="00B35EC8">
        <w:tc>
          <w:tcPr>
            <w:tcW w:w="706"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5.3</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на отсутствие необходимости/необходимость установления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объем такого привлечения (в % от цены контракта)</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Примечание: при этом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1E519B" w:rsidTr="00B35EC8">
        <w:tc>
          <w:tcPr>
            <w:tcW w:w="706"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5.4</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Дополнительные требования к участникам закупок отдельных видов товаров, работ, услуг, установленные Правительством Российской Федерации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на отсутствие необходимости/необходимость установления дополнительных требований.</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В случае установления дополнительных требований необходимо указать данные требования</w:t>
            </w:r>
          </w:p>
        </w:tc>
      </w:tr>
      <w:tr w:rsidR="001E519B" w:rsidTr="00B35EC8">
        <w:tc>
          <w:tcPr>
            <w:tcW w:w="9911" w:type="dxa"/>
            <w:gridSpan w:val="3"/>
          </w:tcPr>
          <w:p w:rsidR="001E519B" w:rsidRPr="00B35EC8" w:rsidRDefault="001E519B"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6. Требования к составу заявки на участие в закупке</w:t>
            </w:r>
          </w:p>
        </w:tc>
      </w:tr>
      <w:tr w:rsidR="001E519B" w:rsidTr="00B35EC8">
        <w:tc>
          <w:tcPr>
            <w:tcW w:w="706"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6.1</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Требования к составу первой части заявки на участие в закупке</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содержание первой части заявки на участие в закупке</w:t>
            </w:r>
          </w:p>
        </w:tc>
      </w:tr>
      <w:tr w:rsidR="001E519B" w:rsidTr="00B35EC8">
        <w:tc>
          <w:tcPr>
            <w:tcW w:w="706"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6.2</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Требования к составу второй части заявки на участие в закупке</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Вторая часть заявки на участие в закупке должна содержать документы (копии документов), подтверждающие соответствие (выбрать из списка):</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Заявка на участие в закупке должна содержать документы (копии документов), подтверждающие соответствие (выбрать из списка):</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1.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____________________________________</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точное название специального разрешения (лицензии, свидетельства или иного документа), состав работ (услуг), которые должны содержаться в специальном разрешении, а также пункты, части, статьи, реквизиты нормативного правового акта, устанавливающего требование о наличии у участника закупки лицензии или иного разрешения на осуществление деятельности, являющейся объектом закупки)</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2. участника закупки дополнительным требованиям, установленным Правительством Российской Федерации:</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_____________________________________</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перечень документов, подтверждающих соответствие участника закупки дополнительным требованиям, установленным Правительством Российской Федерации)</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3. товара, работы, услуги требованиям, установленным в соответствии с законодательством Российской Федерации:</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______________________________________</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(например, регистрационное удостоверение и т.п.))</w:t>
            </w:r>
          </w:p>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xml:space="preserve">4. участника закупки и (или) предлагаемых им товаров, работ или услуг условиям, запретам и ограничениям, установленным в соответствии со </w:t>
            </w:r>
            <w:hyperlink r:id="rId14" w:history="1">
              <w:r w:rsidRPr="00B35EC8">
                <w:rPr>
                  <w:rFonts w:ascii="Times New Roman" w:hAnsi="Times New Roman"/>
                  <w:sz w:val="26"/>
                  <w:szCs w:val="26"/>
                  <w:lang w:eastAsia="ru-RU"/>
                </w:rPr>
                <w:t>статьей 14</w:t>
              </w:r>
            </w:hyperlink>
            <w:r w:rsidR="002B75A1" w:rsidRPr="00B35EC8">
              <w:rPr>
                <w:sz w:val="26"/>
                <w:szCs w:val="26"/>
              </w:rPr>
              <w:t xml:space="preserve"> </w:t>
            </w:r>
            <w:r w:rsidR="00044003" w:rsidRPr="00B35EC8">
              <w:rPr>
                <w:rFonts w:ascii="Times New Roman" w:hAnsi="Times New Roman"/>
                <w:sz w:val="26"/>
                <w:szCs w:val="26"/>
                <w:lang w:eastAsia="ru-RU"/>
              </w:rPr>
              <w:t>Федерального з</w:t>
            </w:r>
            <w:r w:rsidRPr="00B35EC8">
              <w:rPr>
                <w:rFonts w:ascii="Times New Roman" w:hAnsi="Times New Roman"/>
                <w:sz w:val="26"/>
                <w:szCs w:val="26"/>
                <w:lang w:eastAsia="ru-RU"/>
              </w:rPr>
              <w:t xml:space="preserve">акона </w:t>
            </w:r>
            <w:r w:rsidR="002B75A1" w:rsidRPr="00B35EC8">
              <w:rPr>
                <w:rFonts w:ascii="Times New Roman" w:hAnsi="Times New Roman"/>
                <w:sz w:val="26"/>
                <w:szCs w:val="26"/>
                <w:lang w:eastAsia="ru-RU"/>
              </w:rPr>
              <w:t>№</w:t>
            </w:r>
            <w:r w:rsidRPr="00B35EC8">
              <w:rPr>
                <w:rFonts w:ascii="Times New Roman" w:hAnsi="Times New Roman"/>
                <w:sz w:val="26"/>
                <w:szCs w:val="26"/>
                <w:lang w:eastAsia="ru-RU"/>
              </w:rPr>
              <w:t xml:space="preserve"> 44-ФЗ:</w:t>
            </w:r>
          </w:p>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________________________________________</w:t>
            </w:r>
          </w:p>
          <w:p w:rsidR="001E519B" w:rsidRPr="00B35EC8" w:rsidRDefault="001E519B" w:rsidP="002B75A1">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 xml:space="preserve">(указывается перечень документов, подтверждающих соответствие участника закупки и (или) предлагаемых им товаров, работ или услуг условиям, запретам и ограничениям, установленным в соответствии со </w:t>
            </w:r>
            <w:hyperlink r:id="rId15" w:history="1">
              <w:r w:rsidRPr="00B35EC8">
                <w:rPr>
                  <w:rFonts w:ascii="Times New Roman" w:hAnsi="Times New Roman"/>
                  <w:sz w:val="26"/>
                  <w:szCs w:val="26"/>
                  <w:lang w:eastAsia="ru-RU"/>
                </w:rPr>
                <w:t>статьей 14</w:t>
              </w:r>
            </w:hyperlink>
            <w:r w:rsidR="00044003" w:rsidRPr="00B35EC8">
              <w:rPr>
                <w:rFonts w:ascii="Times New Roman" w:hAnsi="Times New Roman"/>
                <w:sz w:val="26"/>
                <w:szCs w:val="26"/>
                <w:lang w:eastAsia="ru-RU"/>
              </w:rPr>
              <w:t xml:space="preserve"> Федерального з</w:t>
            </w:r>
            <w:r w:rsidRPr="00B35EC8">
              <w:rPr>
                <w:rFonts w:ascii="Times New Roman" w:hAnsi="Times New Roman"/>
                <w:sz w:val="26"/>
                <w:szCs w:val="26"/>
                <w:lang w:eastAsia="ru-RU"/>
              </w:rPr>
              <w:t xml:space="preserve">акона </w:t>
            </w:r>
            <w:r w:rsidR="002B75A1" w:rsidRPr="00B35EC8">
              <w:rPr>
                <w:rFonts w:ascii="Times New Roman" w:hAnsi="Times New Roman"/>
                <w:sz w:val="26"/>
                <w:szCs w:val="26"/>
                <w:lang w:eastAsia="ru-RU"/>
              </w:rPr>
              <w:t>№</w:t>
            </w:r>
            <w:r w:rsidRPr="00B35EC8">
              <w:rPr>
                <w:rFonts w:ascii="Times New Roman" w:hAnsi="Times New Roman"/>
                <w:sz w:val="26"/>
                <w:szCs w:val="26"/>
                <w:lang w:eastAsia="ru-RU"/>
              </w:rPr>
              <w:t xml:space="preserve"> 44-ФЗ)</w:t>
            </w:r>
          </w:p>
        </w:tc>
      </w:tr>
      <w:tr w:rsidR="001E519B" w:rsidTr="00B35EC8">
        <w:tc>
          <w:tcPr>
            <w:tcW w:w="9911" w:type="dxa"/>
            <w:gridSpan w:val="3"/>
          </w:tcPr>
          <w:p w:rsidR="001E519B" w:rsidRPr="00B35EC8" w:rsidRDefault="001E519B"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7. Дополнительная информация, представляемая в случае закупки лекарственных средств</w:t>
            </w:r>
          </w:p>
        </w:tc>
      </w:tr>
      <w:tr w:rsidR="001E519B" w:rsidTr="00B35EC8">
        <w:tc>
          <w:tcPr>
            <w:tcW w:w="706"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7.1</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Указание на закупку лекарственных средств, включенных в Перечень жизненно необходимых и важнейших лекарственных препаратов, утвержденный Правительством Российской Федерации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о включении/невключении закупаемых лекарственных средств в Перечень жизненно необходимых и важнейших лекарственных препаратов, утвержденный Правительством Российской Федерации</w:t>
            </w:r>
          </w:p>
        </w:tc>
      </w:tr>
      <w:tr w:rsidR="001E519B" w:rsidTr="00B35EC8">
        <w:tc>
          <w:tcPr>
            <w:tcW w:w="9911" w:type="dxa"/>
            <w:gridSpan w:val="3"/>
          </w:tcPr>
          <w:p w:rsidR="001E519B" w:rsidRPr="00B35EC8" w:rsidRDefault="001E519B" w:rsidP="008D4676">
            <w:pPr>
              <w:autoSpaceDE w:val="0"/>
              <w:autoSpaceDN w:val="0"/>
              <w:adjustRightInd w:val="0"/>
              <w:spacing w:after="0" w:line="240" w:lineRule="auto"/>
              <w:outlineLvl w:val="0"/>
              <w:rPr>
                <w:rFonts w:ascii="Times New Roman" w:hAnsi="Times New Roman"/>
                <w:sz w:val="26"/>
                <w:szCs w:val="26"/>
                <w:lang w:eastAsia="ru-RU"/>
              </w:rPr>
            </w:pPr>
            <w:r w:rsidRPr="00B35EC8">
              <w:rPr>
                <w:rFonts w:ascii="Times New Roman" w:hAnsi="Times New Roman"/>
                <w:sz w:val="26"/>
                <w:szCs w:val="26"/>
                <w:lang w:eastAsia="ru-RU"/>
              </w:rPr>
              <w:t>Раздел 8. Иная информация по усмотрению заказчика</w:t>
            </w:r>
          </w:p>
        </w:tc>
      </w:tr>
      <w:tr w:rsidR="001E519B" w:rsidTr="00B35EC8">
        <w:tc>
          <w:tcPr>
            <w:tcW w:w="706"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8.1</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Требование о предоставлении при поставке товара копии документов, подтверждающих соответствие товара требованиям, установленным в соответствии с законодательством Российской Федерации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указывается 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такому товару (например, сертификат соответствия, декларация о соответствии и т.п.)</w:t>
            </w:r>
          </w:p>
        </w:tc>
      </w:tr>
      <w:tr w:rsidR="001E519B" w:rsidTr="00B35EC8">
        <w:tc>
          <w:tcPr>
            <w:tcW w:w="706" w:type="dxa"/>
          </w:tcPr>
          <w:p w:rsidR="001E519B" w:rsidRPr="00B35EC8" w:rsidRDefault="001E519B" w:rsidP="00205D62">
            <w:pPr>
              <w:autoSpaceDE w:val="0"/>
              <w:autoSpaceDN w:val="0"/>
              <w:adjustRightInd w:val="0"/>
              <w:spacing w:after="0" w:line="240" w:lineRule="auto"/>
              <w:rPr>
                <w:rFonts w:ascii="Times New Roman" w:hAnsi="Times New Roman"/>
                <w:sz w:val="26"/>
                <w:szCs w:val="26"/>
                <w:lang w:eastAsia="ru-RU"/>
              </w:rPr>
            </w:pPr>
            <w:r w:rsidRPr="00B35EC8">
              <w:rPr>
                <w:rFonts w:ascii="Times New Roman" w:hAnsi="Times New Roman"/>
                <w:sz w:val="26"/>
                <w:szCs w:val="26"/>
                <w:lang w:eastAsia="ru-RU"/>
              </w:rPr>
              <w:t>8.2</w:t>
            </w:r>
          </w:p>
        </w:tc>
        <w:tc>
          <w:tcPr>
            <w:tcW w:w="3797"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Указание на признак отнесения товаров, работ, услуг к инновационной и высокотехнологичной продукции</w:t>
            </w:r>
          </w:p>
        </w:tc>
        <w:tc>
          <w:tcPr>
            <w:tcW w:w="5408" w:type="dxa"/>
          </w:tcPr>
          <w:p w:rsidR="001E519B" w:rsidRPr="00B35EC8" w:rsidRDefault="001E519B" w:rsidP="00205D62">
            <w:pPr>
              <w:autoSpaceDE w:val="0"/>
              <w:autoSpaceDN w:val="0"/>
              <w:adjustRightInd w:val="0"/>
              <w:spacing w:after="0" w:line="240" w:lineRule="auto"/>
              <w:jc w:val="both"/>
              <w:rPr>
                <w:rFonts w:ascii="Times New Roman" w:hAnsi="Times New Roman"/>
                <w:sz w:val="26"/>
                <w:szCs w:val="26"/>
                <w:lang w:eastAsia="ru-RU"/>
              </w:rPr>
            </w:pPr>
            <w:r w:rsidRPr="00B35EC8">
              <w:rPr>
                <w:rFonts w:ascii="Times New Roman" w:hAnsi="Times New Roman"/>
                <w:sz w:val="26"/>
                <w:szCs w:val="26"/>
                <w:lang w:eastAsia="ru-RU"/>
              </w:rPr>
              <w:t>указать, относится/не относится</w:t>
            </w:r>
          </w:p>
        </w:tc>
      </w:tr>
    </w:tbl>
    <w:p w:rsidR="00B35EC8" w:rsidRDefault="00B35EC8" w:rsidP="008D4676">
      <w:pPr>
        <w:autoSpaceDE w:val="0"/>
        <w:autoSpaceDN w:val="0"/>
        <w:adjustRightInd w:val="0"/>
        <w:spacing w:after="0" w:line="240" w:lineRule="auto"/>
        <w:jc w:val="both"/>
        <w:rPr>
          <w:rFonts w:ascii="Times New Roman" w:hAnsi="Times New Roman"/>
          <w:sz w:val="28"/>
          <w:szCs w:val="28"/>
          <w:lang w:eastAsia="ru-RU"/>
        </w:rPr>
      </w:pPr>
      <w:bookmarkStart w:id="1" w:name="_GoBack"/>
      <w:bookmarkEnd w:id="1"/>
    </w:p>
    <w:p w:rsidR="00162BCD" w:rsidRPr="00162BCD" w:rsidRDefault="00162BCD" w:rsidP="008D4676">
      <w:pPr>
        <w:autoSpaceDE w:val="0"/>
        <w:autoSpaceDN w:val="0"/>
        <w:adjustRightInd w:val="0"/>
        <w:spacing w:after="0" w:line="240" w:lineRule="auto"/>
        <w:jc w:val="both"/>
        <w:rPr>
          <w:rFonts w:ascii="Times New Roman" w:hAnsi="Times New Roman"/>
          <w:sz w:val="28"/>
          <w:szCs w:val="28"/>
          <w:lang w:eastAsia="ru-RU"/>
        </w:rPr>
      </w:pPr>
      <w:r w:rsidRPr="00162BCD">
        <w:rPr>
          <w:rFonts w:ascii="Times New Roman" w:hAnsi="Times New Roman"/>
          <w:sz w:val="28"/>
          <w:szCs w:val="28"/>
          <w:lang w:eastAsia="ru-RU"/>
        </w:rPr>
        <w:t>--------------------------------</w:t>
      </w:r>
    </w:p>
    <w:p w:rsidR="00162BCD" w:rsidRPr="00B35EC8" w:rsidRDefault="00162BCD" w:rsidP="008D4676">
      <w:pPr>
        <w:autoSpaceDE w:val="0"/>
        <w:autoSpaceDN w:val="0"/>
        <w:adjustRightInd w:val="0"/>
        <w:spacing w:after="0" w:line="240" w:lineRule="auto"/>
        <w:jc w:val="both"/>
        <w:rPr>
          <w:rFonts w:ascii="Times New Roman" w:hAnsi="Times New Roman"/>
          <w:sz w:val="24"/>
          <w:szCs w:val="28"/>
          <w:lang w:eastAsia="ru-RU"/>
        </w:rPr>
      </w:pPr>
      <w:r w:rsidRPr="00B35EC8">
        <w:rPr>
          <w:rFonts w:ascii="Times New Roman" w:hAnsi="Times New Roman"/>
          <w:sz w:val="24"/>
          <w:szCs w:val="28"/>
          <w:lang w:eastAsia="ru-RU"/>
        </w:rPr>
        <w:t>&lt;*&gt; Настоящая форма заполняется в зависимости от выбранного заказчиком способа определения поставщика (подрядчика, исполнителя).</w:t>
      </w:r>
    </w:p>
    <w:p w:rsidR="00162BCD" w:rsidRDefault="00162BCD" w:rsidP="008D4676">
      <w:pPr>
        <w:spacing w:after="0" w:line="240" w:lineRule="auto"/>
        <w:jc w:val="center"/>
        <w:rPr>
          <w:rFonts w:ascii="Times New Roman" w:hAnsi="Times New Roman"/>
          <w:sz w:val="28"/>
          <w:szCs w:val="28"/>
        </w:rPr>
      </w:pPr>
    </w:p>
    <w:sectPr w:rsidR="00162BCD" w:rsidSect="0070605F">
      <w:headerReference w:type="default" r:id="rId16"/>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5E" w:rsidRDefault="000A685E" w:rsidP="00C22025">
      <w:pPr>
        <w:spacing w:after="0" w:line="240" w:lineRule="auto"/>
      </w:pPr>
      <w:r>
        <w:separator/>
      </w:r>
    </w:p>
  </w:endnote>
  <w:endnote w:type="continuationSeparator" w:id="0">
    <w:p w:rsidR="000A685E" w:rsidRDefault="000A685E"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5E" w:rsidRDefault="000A685E" w:rsidP="00C22025">
      <w:pPr>
        <w:spacing w:after="0" w:line="240" w:lineRule="auto"/>
      </w:pPr>
      <w:r>
        <w:separator/>
      </w:r>
    </w:p>
  </w:footnote>
  <w:footnote w:type="continuationSeparator" w:id="0">
    <w:p w:rsidR="000A685E" w:rsidRDefault="000A685E"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25" w:rsidRPr="00D854E4" w:rsidRDefault="007E36AA"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C22025"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B06DD9">
      <w:rPr>
        <w:rFonts w:ascii="Times New Roman" w:hAnsi="Times New Roman"/>
        <w:noProof/>
        <w:sz w:val="28"/>
        <w:szCs w:val="28"/>
      </w:rPr>
      <w:t>2</w:t>
    </w:r>
    <w:r w:rsidRPr="00D854E4">
      <w:rPr>
        <w:rFonts w:ascii="Times New Roman" w:hAnsi="Times New Roman"/>
        <w:sz w:val="28"/>
        <w:szCs w:val="28"/>
      </w:rPr>
      <w:fldChar w:fldCharType="end"/>
    </w:r>
  </w:p>
  <w:p w:rsidR="00C22025" w:rsidRDefault="00C22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624"/>
    <w:rsid w:val="00000D21"/>
    <w:rsid w:val="00002DF4"/>
    <w:rsid w:val="0001643F"/>
    <w:rsid w:val="00021652"/>
    <w:rsid w:val="00023EBE"/>
    <w:rsid w:val="00025202"/>
    <w:rsid w:val="00040043"/>
    <w:rsid w:val="00044003"/>
    <w:rsid w:val="00055CA6"/>
    <w:rsid w:val="00056B8A"/>
    <w:rsid w:val="00061C21"/>
    <w:rsid w:val="0006299E"/>
    <w:rsid w:val="00094701"/>
    <w:rsid w:val="00095E4C"/>
    <w:rsid w:val="000A2E91"/>
    <w:rsid w:val="000A685E"/>
    <w:rsid w:val="000C1168"/>
    <w:rsid w:val="000F36FB"/>
    <w:rsid w:val="00104CD3"/>
    <w:rsid w:val="0010717E"/>
    <w:rsid w:val="00107B14"/>
    <w:rsid w:val="00122780"/>
    <w:rsid w:val="00140B00"/>
    <w:rsid w:val="001428E0"/>
    <w:rsid w:val="00161214"/>
    <w:rsid w:val="00162BCD"/>
    <w:rsid w:val="0017011F"/>
    <w:rsid w:val="001812CB"/>
    <w:rsid w:val="001952F0"/>
    <w:rsid w:val="001A6B60"/>
    <w:rsid w:val="001B12C0"/>
    <w:rsid w:val="001E519B"/>
    <w:rsid w:val="001E7514"/>
    <w:rsid w:val="002078A9"/>
    <w:rsid w:val="00220F04"/>
    <w:rsid w:val="00243C54"/>
    <w:rsid w:val="00251FAC"/>
    <w:rsid w:val="00273B44"/>
    <w:rsid w:val="002A600B"/>
    <w:rsid w:val="002B1C6B"/>
    <w:rsid w:val="002B75A1"/>
    <w:rsid w:val="002D4C3E"/>
    <w:rsid w:val="002E436D"/>
    <w:rsid w:val="002F4A5C"/>
    <w:rsid w:val="00320BCB"/>
    <w:rsid w:val="003215BC"/>
    <w:rsid w:val="003360D4"/>
    <w:rsid w:val="00337449"/>
    <w:rsid w:val="00340A85"/>
    <w:rsid w:val="00343B99"/>
    <w:rsid w:val="003475F2"/>
    <w:rsid w:val="00366CA1"/>
    <w:rsid w:val="003771B6"/>
    <w:rsid w:val="00380F1C"/>
    <w:rsid w:val="003821B2"/>
    <w:rsid w:val="00385821"/>
    <w:rsid w:val="0038667C"/>
    <w:rsid w:val="003A0F98"/>
    <w:rsid w:val="003A7028"/>
    <w:rsid w:val="003B0E5D"/>
    <w:rsid w:val="003B386D"/>
    <w:rsid w:val="003D1DF1"/>
    <w:rsid w:val="003D5970"/>
    <w:rsid w:val="003E5140"/>
    <w:rsid w:val="003F1A89"/>
    <w:rsid w:val="00401532"/>
    <w:rsid w:val="004037B9"/>
    <w:rsid w:val="00415B7E"/>
    <w:rsid w:val="00433DA4"/>
    <w:rsid w:val="004355C0"/>
    <w:rsid w:val="00440B40"/>
    <w:rsid w:val="00457EFE"/>
    <w:rsid w:val="004732BF"/>
    <w:rsid w:val="00476CC1"/>
    <w:rsid w:val="00497206"/>
    <w:rsid w:val="004B015F"/>
    <w:rsid w:val="004B6232"/>
    <w:rsid w:val="004F36A2"/>
    <w:rsid w:val="004F7C4F"/>
    <w:rsid w:val="004F7F47"/>
    <w:rsid w:val="00513C42"/>
    <w:rsid w:val="0052227E"/>
    <w:rsid w:val="005259DF"/>
    <w:rsid w:val="0054149A"/>
    <w:rsid w:val="00541D6A"/>
    <w:rsid w:val="00547A0A"/>
    <w:rsid w:val="00551B68"/>
    <w:rsid w:val="00561A1C"/>
    <w:rsid w:val="00574563"/>
    <w:rsid w:val="005764AC"/>
    <w:rsid w:val="00583DD3"/>
    <w:rsid w:val="0058606A"/>
    <w:rsid w:val="00587FF9"/>
    <w:rsid w:val="005B142E"/>
    <w:rsid w:val="005B2DFA"/>
    <w:rsid w:val="005D35AC"/>
    <w:rsid w:val="005D3BD0"/>
    <w:rsid w:val="005D65BE"/>
    <w:rsid w:val="005F5AC7"/>
    <w:rsid w:val="00604194"/>
    <w:rsid w:val="0060778F"/>
    <w:rsid w:val="00612051"/>
    <w:rsid w:val="00620311"/>
    <w:rsid w:val="00630AB0"/>
    <w:rsid w:val="006327A8"/>
    <w:rsid w:val="00636A2F"/>
    <w:rsid w:val="00641687"/>
    <w:rsid w:val="00666B30"/>
    <w:rsid w:val="006861B7"/>
    <w:rsid w:val="006957EC"/>
    <w:rsid w:val="006966A3"/>
    <w:rsid w:val="006A41F5"/>
    <w:rsid w:val="006A7FBA"/>
    <w:rsid w:val="006C1BD5"/>
    <w:rsid w:val="006C2F57"/>
    <w:rsid w:val="006D7624"/>
    <w:rsid w:val="006F0375"/>
    <w:rsid w:val="0070605F"/>
    <w:rsid w:val="00707149"/>
    <w:rsid w:val="00713092"/>
    <w:rsid w:val="00713C22"/>
    <w:rsid w:val="0072036D"/>
    <w:rsid w:val="0074222E"/>
    <w:rsid w:val="00767174"/>
    <w:rsid w:val="007726A9"/>
    <w:rsid w:val="0077775D"/>
    <w:rsid w:val="00780734"/>
    <w:rsid w:val="00791E42"/>
    <w:rsid w:val="007A3465"/>
    <w:rsid w:val="007A7F27"/>
    <w:rsid w:val="007D419D"/>
    <w:rsid w:val="007D5407"/>
    <w:rsid w:val="007E18ED"/>
    <w:rsid w:val="007E36AA"/>
    <w:rsid w:val="00807E04"/>
    <w:rsid w:val="00817E6F"/>
    <w:rsid w:val="00822362"/>
    <w:rsid w:val="00842802"/>
    <w:rsid w:val="00852543"/>
    <w:rsid w:val="0087605F"/>
    <w:rsid w:val="00884AF7"/>
    <w:rsid w:val="00884E44"/>
    <w:rsid w:val="00892210"/>
    <w:rsid w:val="008948F7"/>
    <w:rsid w:val="008962C5"/>
    <w:rsid w:val="008A12EF"/>
    <w:rsid w:val="008C012B"/>
    <w:rsid w:val="008C023C"/>
    <w:rsid w:val="008D4676"/>
    <w:rsid w:val="008E10C8"/>
    <w:rsid w:val="008E3050"/>
    <w:rsid w:val="008E5164"/>
    <w:rsid w:val="008F2641"/>
    <w:rsid w:val="008F469D"/>
    <w:rsid w:val="009216FB"/>
    <w:rsid w:val="00925EE0"/>
    <w:rsid w:val="009267F2"/>
    <w:rsid w:val="00932FE6"/>
    <w:rsid w:val="00936310"/>
    <w:rsid w:val="00944B7F"/>
    <w:rsid w:val="009476EC"/>
    <w:rsid w:val="00952ADE"/>
    <w:rsid w:val="0098379C"/>
    <w:rsid w:val="00997B59"/>
    <w:rsid w:val="009A2F57"/>
    <w:rsid w:val="009D4C17"/>
    <w:rsid w:val="009D7A06"/>
    <w:rsid w:val="009E60E2"/>
    <w:rsid w:val="009F47B3"/>
    <w:rsid w:val="009F5B35"/>
    <w:rsid w:val="00A239F8"/>
    <w:rsid w:val="00A31C67"/>
    <w:rsid w:val="00A330BA"/>
    <w:rsid w:val="00A34E80"/>
    <w:rsid w:val="00A35B82"/>
    <w:rsid w:val="00A54777"/>
    <w:rsid w:val="00A548B0"/>
    <w:rsid w:val="00A60106"/>
    <w:rsid w:val="00A60E85"/>
    <w:rsid w:val="00A61B6D"/>
    <w:rsid w:val="00A82857"/>
    <w:rsid w:val="00A879FD"/>
    <w:rsid w:val="00A9395F"/>
    <w:rsid w:val="00AA3837"/>
    <w:rsid w:val="00AC0074"/>
    <w:rsid w:val="00AC015D"/>
    <w:rsid w:val="00B06DD9"/>
    <w:rsid w:val="00B15BE0"/>
    <w:rsid w:val="00B27F5B"/>
    <w:rsid w:val="00B30598"/>
    <w:rsid w:val="00B35EC8"/>
    <w:rsid w:val="00B5009B"/>
    <w:rsid w:val="00B5063F"/>
    <w:rsid w:val="00B64FA8"/>
    <w:rsid w:val="00B7141E"/>
    <w:rsid w:val="00B93B75"/>
    <w:rsid w:val="00BA10A9"/>
    <w:rsid w:val="00BC2749"/>
    <w:rsid w:val="00BC2AF8"/>
    <w:rsid w:val="00BD2F14"/>
    <w:rsid w:val="00C215A0"/>
    <w:rsid w:val="00C21F7A"/>
    <w:rsid w:val="00C22025"/>
    <w:rsid w:val="00C25A69"/>
    <w:rsid w:val="00C275B7"/>
    <w:rsid w:val="00C3395C"/>
    <w:rsid w:val="00C631E0"/>
    <w:rsid w:val="00C6517B"/>
    <w:rsid w:val="00C75882"/>
    <w:rsid w:val="00C76F5B"/>
    <w:rsid w:val="00C80A0E"/>
    <w:rsid w:val="00C91D7F"/>
    <w:rsid w:val="00C91EE7"/>
    <w:rsid w:val="00C92A0B"/>
    <w:rsid w:val="00CA0141"/>
    <w:rsid w:val="00CA14FA"/>
    <w:rsid w:val="00CB057A"/>
    <w:rsid w:val="00CE0F15"/>
    <w:rsid w:val="00CF0B6F"/>
    <w:rsid w:val="00CF248D"/>
    <w:rsid w:val="00D03D66"/>
    <w:rsid w:val="00D10A75"/>
    <w:rsid w:val="00D146F3"/>
    <w:rsid w:val="00D166BF"/>
    <w:rsid w:val="00D20681"/>
    <w:rsid w:val="00D26B1B"/>
    <w:rsid w:val="00D30497"/>
    <w:rsid w:val="00D4797E"/>
    <w:rsid w:val="00D535F9"/>
    <w:rsid w:val="00D80A89"/>
    <w:rsid w:val="00D81E7E"/>
    <w:rsid w:val="00D854E4"/>
    <w:rsid w:val="00DB2DCA"/>
    <w:rsid w:val="00DB7826"/>
    <w:rsid w:val="00DD2A7C"/>
    <w:rsid w:val="00DD7D23"/>
    <w:rsid w:val="00DE13B4"/>
    <w:rsid w:val="00DE4CE3"/>
    <w:rsid w:val="00DE5456"/>
    <w:rsid w:val="00E221E9"/>
    <w:rsid w:val="00E26F25"/>
    <w:rsid w:val="00E40E03"/>
    <w:rsid w:val="00E708C4"/>
    <w:rsid w:val="00E7583D"/>
    <w:rsid w:val="00E8153C"/>
    <w:rsid w:val="00E84158"/>
    <w:rsid w:val="00E91233"/>
    <w:rsid w:val="00EA1192"/>
    <w:rsid w:val="00EB4707"/>
    <w:rsid w:val="00EC531D"/>
    <w:rsid w:val="00ED5826"/>
    <w:rsid w:val="00F006FD"/>
    <w:rsid w:val="00F02CC3"/>
    <w:rsid w:val="00F0672E"/>
    <w:rsid w:val="00F25C99"/>
    <w:rsid w:val="00F41DD6"/>
    <w:rsid w:val="00F8356F"/>
    <w:rsid w:val="00F84524"/>
    <w:rsid w:val="00F9249F"/>
    <w:rsid w:val="00F96738"/>
    <w:rsid w:val="00FA6FF9"/>
    <w:rsid w:val="00FB6AA6"/>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B898"/>
  <w15:docId w15:val="{4CC72A23-1C1D-484C-A39D-D3C30AF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character" w:styleId="a9">
    <w:name w:val="Hyperlink"/>
    <w:basedOn w:val="a0"/>
    <w:uiPriority w:val="99"/>
    <w:unhideWhenUsed/>
    <w:rsid w:val="00023EBE"/>
    <w:rPr>
      <w:color w:val="0000FF" w:themeColor="hyperlink"/>
      <w:u w:val="single"/>
    </w:rPr>
  </w:style>
  <w:style w:type="paragraph" w:customStyle="1" w:styleId="ConsPlusNormal">
    <w:name w:val="ConsPlusNormal"/>
    <w:rsid w:val="00A34E80"/>
    <w:pPr>
      <w:widowControl w:val="0"/>
      <w:autoSpaceDE w:val="0"/>
      <w:autoSpaceDN w:val="0"/>
    </w:pPr>
    <w:rPr>
      <w:rFonts w:eastAsia="Times New Roman" w:cs="Calibri"/>
      <w:sz w:val="22"/>
    </w:rPr>
  </w:style>
  <w:style w:type="table" w:styleId="aa">
    <w:name w:val="Table Grid"/>
    <w:basedOn w:val="a1"/>
    <w:uiPriority w:val="59"/>
    <w:rsid w:val="008D46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zakaz.permkrai.ru" TargetMode="External"/><Relationship Id="rId13" Type="http://schemas.openxmlformats.org/officeDocument/2006/relationships/hyperlink" Target="consultantplus://offline/ref=FB06452638F93850AF1211A5F774B9F8C01D24F8E8BF299112B2C44CC0C0ACE9DB76679AE3B97B0926A27AA95B6599884B719589AA1833A0x3V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B06452638F93850AF1211A5F774B9F8C01D24F8E8BF299112B2C44CC0C0ACE9DB766792E3B9795576ED7BF51F388A884171978BB5x1V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06452638F93850AF1211A5F774B9F8C01D24F8E8BF299112B2C44CC0C0ACE9DB76679AE3B8710325A27AA95B6599884B719589AA1833A0x3V3E" TargetMode="External"/><Relationship Id="rId5" Type="http://schemas.openxmlformats.org/officeDocument/2006/relationships/footnotes" Target="footnotes.xml"/><Relationship Id="rId15" Type="http://schemas.openxmlformats.org/officeDocument/2006/relationships/hyperlink" Target="consultantplus://offline/ref=FB06452638F93850AF1211A5F774B9F8C01D24F8E8BF299112B2C44CC0C0ACE9DB76679AE3B8730021A27AA95B6599884B719589AA1833A0x3V3E" TargetMode="External"/><Relationship Id="rId10" Type="http://schemas.openxmlformats.org/officeDocument/2006/relationships/hyperlink" Target="consultantplus://offline/ref=FB06452638F93850AF1211A5F774B9F8C01D24F8E8BF299112B2C44CC0C0ACE9DB76679AE3B871002EA27AA95B6599884B719589AA1833A0x3V3E" TargetMode="External"/><Relationship Id="rId4" Type="http://schemas.openxmlformats.org/officeDocument/2006/relationships/webSettings" Target="webSettings.xml"/><Relationship Id="rId9" Type="http://schemas.openxmlformats.org/officeDocument/2006/relationships/hyperlink" Target="consultantplus://offline/ref=FB06452638F93850AF1211A5F774B9F8C01D22FAEEB5299112B2C44CC0C0ACE9C9763F96E3B06C0125B72CF81Ex3V9E" TargetMode="External"/><Relationship Id="rId14" Type="http://schemas.openxmlformats.org/officeDocument/2006/relationships/hyperlink" Target="consultantplus://offline/ref=FB06452638F93850AF1211A5F774B9F8C01D24F8E8BF299112B2C44CC0C0ACE9DB76679AE3B8730021A27AA95B6599884B719589AA1833A0x3V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202019\&#1055;&#1054;&#1057;&#1058;&#1040;&#1053;&#1054;&#1042;&#1051;&#1045;&#1053;&#1048;&#1071;,%20&#1056;&#1040;&#1057;&#1055;&#1054;&#1056;&#1071;&#1046;&#1045;&#1053;&#1048;&#1071;\10.%20&#1055;&#1086;&#1083;&#1086;&#1078;&#1077;&#1085;&#1080;&#1077;%20&#1086;%20&#1087;&#1086;&#1088;&#1103;&#1076;&#1082;&#1077;%20&#1074;&#1079;&#1072;&#1080;&#1084;&#1086;&#1076;&#1077;&#1081;&#1089;&#1090;&#1074;&#1080;&#1103;%20&#1091;&#1087;&#1086;&#1083;&#1085;.&#1086;&#1088;&#1075;&#1072;&#1085;&#1072;\&#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C2DB-E93B-47F5-ABC2-B3CE25E8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0</TotalTime>
  <Pages>17</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EkoAkgp18_2</dc:creator>
  <cp:lastModifiedBy>User26</cp:lastModifiedBy>
  <cp:revision>2</cp:revision>
  <cp:lastPrinted>2019-02-27T04:01:00Z</cp:lastPrinted>
  <dcterms:created xsi:type="dcterms:W3CDTF">2019-03-12T10:07:00Z</dcterms:created>
  <dcterms:modified xsi:type="dcterms:W3CDTF">2019-03-12T10:07:00Z</dcterms:modified>
</cp:coreProperties>
</file>