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B0" w:rsidRDefault="003D65B0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56E34D3" wp14:editId="6FED26C4">
            <wp:simplePos x="0" y="0"/>
            <wp:positionH relativeFrom="column">
              <wp:posOffset>2851785</wp:posOffset>
            </wp:positionH>
            <wp:positionV relativeFrom="paragraph">
              <wp:posOffset>-52070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583D" w:rsidRDefault="00E7583D" w:rsidP="00D90625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F96738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КРАСНОКАМСКА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3D65B0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13.08.2019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565-п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894192" w:rsidRPr="003D65B0" w:rsidRDefault="00894192" w:rsidP="003D65B0">
      <w:pPr>
        <w:spacing w:before="120" w:after="0" w:line="240" w:lineRule="auto"/>
        <w:ind w:right="4536"/>
        <w:rPr>
          <w:rFonts w:ascii="Times New Roman" w:hAnsi="Times New Roman"/>
          <w:sz w:val="28"/>
          <w:szCs w:val="28"/>
        </w:rPr>
      </w:pPr>
    </w:p>
    <w:p w:rsidR="00621D38" w:rsidRDefault="00621D38" w:rsidP="003D65B0">
      <w:pPr>
        <w:spacing w:after="0" w:line="240" w:lineRule="exact"/>
        <w:ind w:right="623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</w:t>
      </w:r>
      <w:r w:rsidR="003D65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 стимулировании членов</w:t>
      </w:r>
      <w:r w:rsidR="003D65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народных дружин по охране</w:t>
      </w:r>
      <w:r w:rsidR="003D65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общественного порядка</w:t>
      </w:r>
      <w:r w:rsidR="003D65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территории Краснокамского</w:t>
      </w:r>
      <w:r w:rsidR="003D65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062E1C" w:rsidRPr="003D65B0" w:rsidRDefault="00062E1C" w:rsidP="00D90625">
      <w:pPr>
        <w:spacing w:after="360" w:line="240" w:lineRule="exact"/>
        <w:rPr>
          <w:rFonts w:ascii="Times New Roman" w:hAnsi="Times New Roman"/>
          <w:sz w:val="28"/>
          <w:szCs w:val="28"/>
        </w:rPr>
      </w:pPr>
    </w:p>
    <w:p w:rsidR="005906DE" w:rsidRDefault="00621D38" w:rsidP="00EE3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D38">
        <w:rPr>
          <w:rFonts w:ascii="Times New Roman" w:eastAsia="Times New Roman" w:hAnsi="Times New Roman"/>
          <w:color w:val="000000"/>
          <w:sz w:val="28"/>
          <w:szCs w:val="28"/>
        </w:rPr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02 апреля 2014 г. № 44-ФЗ «Об участии граждан в охране общественного порядка», от 19 мая 1995 г. № 82-ФЗ «Об общественных объединениях»</w:t>
      </w:r>
      <w:r w:rsidR="00EE3F98">
        <w:rPr>
          <w:rFonts w:ascii="Times New Roman" w:hAnsi="Times New Roman"/>
          <w:sz w:val="28"/>
          <w:szCs w:val="28"/>
        </w:rPr>
        <w:t>, администрация города Краснокамска</w:t>
      </w:r>
      <w:r w:rsidR="00EE3F98" w:rsidRPr="00EE3F98">
        <w:rPr>
          <w:rFonts w:ascii="Times New Roman" w:hAnsi="Times New Roman"/>
          <w:sz w:val="28"/>
          <w:szCs w:val="28"/>
        </w:rPr>
        <w:t xml:space="preserve"> </w:t>
      </w:r>
    </w:p>
    <w:p w:rsidR="00536373" w:rsidRDefault="00536373" w:rsidP="00AD3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21D38" w:rsidRDefault="005906DE" w:rsidP="00590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6DE">
        <w:rPr>
          <w:rFonts w:ascii="Times New Roman" w:hAnsi="Times New Roman"/>
          <w:sz w:val="28"/>
          <w:szCs w:val="28"/>
        </w:rPr>
        <w:t xml:space="preserve">1. Утвердить прилагаемое </w:t>
      </w:r>
      <w:r w:rsidR="00621D38" w:rsidRPr="00621D38">
        <w:rPr>
          <w:rFonts w:ascii="Times New Roman" w:hAnsi="Times New Roman"/>
          <w:sz w:val="28"/>
          <w:szCs w:val="28"/>
        </w:rPr>
        <w:t xml:space="preserve">Положение </w:t>
      </w:r>
      <w:r w:rsidR="00621D38">
        <w:rPr>
          <w:rFonts w:ascii="Times New Roman" w:hAnsi="Times New Roman"/>
          <w:sz w:val="28"/>
          <w:szCs w:val="28"/>
        </w:rPr>
        <w:t>о стимулировании членов народных</w:t>
      </w:r>
      <w:r w:rsidR="00621D38" w:rsidRPr="00621D38">
        <w:rPr>
          <w:rFonts w:ascii="Times New Roman" w:hAnsi="Times New Roman"/>
          <w:sz w:val="28"/>
          <w:szCs w:val="28"/>
        </w:rPr>
        <w:t xml:space="preserve"> д</w:t>
      </w:r>
      <w:r w:rsidR="00621D38">
        <w:rPr>
          <w:rFonts w:ascii="Times New Roman" w:hAnsi="Times New Roman"/>
          <w:sz w:val="28"/>
          <w:szCs w:val="28"/>
        </w:rPr>
        <w:t>ружин</w:t>
      </w:r>
      <w:r w:rsidR="00621D38" w:rsidRPr="00621D38">
        <w:rPr>
          <w:rFonts w:ascii="Times New Roman" w:hAnsi="Times New Roman"/>
          <w:sz w:val="28"/>
          <w:szCs w:val="28"/>
        </w:rPr>
        <w:t xml:space="preserve"> по охране общественного порядка на территории Краснокамского городского </w:t>
      </w:r>
      <w:r w:rsidR="00621D38">
        <w:rPr>
          <w:rFonts w:ascii="Times New Roman" w:hAnsi="Times New Roman"/>
          <w:sz w:val="28"/>
          <w:szCs w:val="28"/>
        </w:rPr>
        <w:t>округа</w:t>
      </w:r>
      <w:r w:rsidR="00621D38" w:rsidRPr="00621D38">
        <w:rPr>
          <w:rFonts w:ascii="Times New Roman" w:hAnsi="Times New Roman"/>
          <w:sz w:val="28"/>
          <w:szCs w:val="28"/>
        </w:rPr>
        <w:t xml:space="preserve">. </w:t>
      </w:r>
    </w:p>
    <w:p w:rsidR="00062E1C" w:rsidRDefault="005906DE" w:rsidP="00621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6DE">
        <w:rPr>
          <w:rFonts w:ascii="Times New Roman" w:hAnsi="Times New Roman"/>
          <w:sz w:val="28"/>
          <w:szCs w:val="28"/>
        </w:rPr>
        <w:t xml:space="preserve">2. </w:t>
      </w:r>
      <w:r w:rsidR="00621D38">
        <w:rPr>
          <w:rFonts w:ascii="Times New Roman" w:hAnsi="Times New Roman"/>
          <w:sz w:val="28"/>
          <w:szCs w:val="28"/>
        </w:rPr>
        <w:t>Считать утратившими силу</w:t>
      </w:r>
      <w:r w:rsidR="00062E1C">
        <w:rPr>
          <w:rFonts w:ascii="Times New Roman" w:hAnsi="Times New Roman"/>
          <w:sz w:val="28"/>
          <w:szCs w:val="28"/>
        </w:rPr>
        <w:t>:</w:t>
      </w:r>
      <w:r w:rsidR="00621D38">
        <w:rPr>
          <w:rFonts w:ascii="Times New Roman" w:hAnsi="Times New Roman"/>
          <w:sz w:val="28"/>
          <w:szCs w:val="28"/>
        </w:rPr>
        <w:t xml:space="preserve"> </w:t>
      </w:r>
    </w:p>
    <w:p w:rsidR="00621D38" w:rsidRDefault="00621D38" w:rsidP="00621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062E1C">
        <w:rPr>
          <w:rFonts w:ascii="Times New Roman" w:hAnsi="Times New Roman"/>
          <w:sz w:val="28"/>
          <w:szCs w:val="28"/>
        </w:rPr>
        <w:t xml:space="preserve">постановление </w:t>
      </w:r>
      <w:r w:rsidRPr="00621D38">
        <w:rPr>
          <w:rFonts w:ascii="Times New Roman" w:hAnsi="Times New Roman"/>
          <w:sz w:val="28"/>
          <w:szCs w:val="28"/>
        </w:rPr>
        <w:t>администрации Краснокамского городского поселения от 17 июля 2015 г. № 565 «Об утверждении Положения о дружинах по охране общественного порядка на территории Краснокамского городского поселения»</w:t>
      </w:r>
      <w:r>
        <w:rPr>
          <w:rFonts w:ascii="Times New Roman" w:hAnsi="Times New Roman"/>
          <w:sz w:val="28"/>
          <w:szCs w:val="28"/>
        </w:rPr>
        <w:t>;</w:t>
      </w:r>
    </w:p>
    <w:p w:rsidR="00621D38" w:rsidRDefault="00621D38" w:rsidP="00621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62E1C">
        <w:rPr>
          <w:rFonts w:ascii="Times New Roman" w:hAnsi="Times New Roman"/>
          <w:sz w:val="28"/>
          <w:szCs w:val="28"/>
        </w:rPr>
        <w:t xml:space="preserve">постановление </w:t>
      </w:r>
      <w:r w:rsidRPr="00621D38">
        <w:rPr>
          <w:rFonts w:ascii="Times New Roman" w:hAnsi="Times New Roman"/>
          <w:sz w:val="28"/>
          <w:szCs w:val="28"/>
        </w:rPr>
        <w:t xml:space="preserve">администрации Краснокамского городского поселения от </w:t>
      </w:r>
      <w:r>
        <w:rPr>
          <w:rFonts w:ascii="Times New Roman" w:hAnsi="Times New Roman"/>
          <w:sz w:val="28"/>
          <w:szCs w:val="28"/>
        </w:rPr>
        <w:t>16 октября 2017</w:t>
      </w:r>
      <w:r w:rsidRPr="00621D38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 xml:space="preserve">1147 «Об утверждении Положения о </w:t>
      </w:r>
      <w:r w:rsidRPr="00621D38">
        <w:rPr>
          <w:rFonts w:ascii="Times New Roman" w:hAnsi="Times New Roman"/>
          <w:sz w:val="28"/>
          <w:szCs w:val="28"/>
        </w:rPr>
        <w:t>стимулировании членов народной дружины по охране общественного порядка на территории Краснокамского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D38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>»;</w:t>
      </w:r>
    </w:p>
    <w:p w:rsidR="00621D38" w:rsidRDefault="00621D38" w:rsidP="00621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062E1C">
        <w:rPr>
          <w:rFonts w:ascii="Times New Roman" w:hAnsi="Times New Roman"/>
          <w:sz w:val="28"/>
          <w:szCs w:val="28"/>
        </w:rPr>
        <w:t xml:space="preserve">постановление </w:t>
      </w:r>
      <w:r w:rsidR="00AC4032" w:rsidRPr="00AC4032">
        <w:rPr>
          <w:rFonts w:ascii="Times New Roman" w:hAnsi="Times New Roman"/>
          <w:sz w:val="28"/>
          <w:szCs w:val="28"/>
        </w:rPr>
        <w:t>администрации Оверятского городского поселения</w:t>
      </w:r>
      <w:r w:rsidR="00AC4032">
        <w:rPr>
          <w:rFonts w:ascii="Times New Roman" w:hAnsi="Times New Roman"/>
          <w:sz w:val="28"/>
          <w:szCs w:val="28"/>
        </w:rPr>
        <w:t xml:space="preserve"> от 14 августа 2017 г. № 434</w:t>
      </w:r>
      <w:r w:rsidR="00AC4032" w:rsidRPr="00AC4032">
        <w:rPr>
          <w:rFonts w:ascii="Times New Roman" w:hAnsi="Times New Roman"/>
          <w:sz w:val="28"/>
          <w:szCs w:val="28"/>
        </w:rPr>
        <w:t xml:space="preserve"> «Об утверждении Положения о стимулировании членов народной дружины по охране общественного порядка на территории Оверятского городского поселения»</w:t>
      </w:r>
      <w:r w:rsidR="00AC4032">
        <w:rPr>
          <w:rFonts w:ascii="Times New Roman" w:hAnsi="Times New Roman"/>
          <w:sz w:val="28"/>
          <w:szCs w:val="28"/>
        </w:rPr>
        <w:t>;</w:t>
      </w:r>
    </w:p>
    <w:p w:rsidR="00AC4032" w:rsidRDefault="00AC4032" w:rsidP="00621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062E1C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администрации Майского сельского поселения от 17 июля 2017 г. № 134 «</w:t>
      </w:r>
      <w:r w:rsidRPr="00AC4032">
        <w:rPr>
          <w:rFonts w:ascii="Times New Roman" w:hAnsi="Times New Roman"/>
          <w:sz w:val="28"/>
          <w:szCs w:val="28"/>
        </w:rPr>
        <w:t>Об утверждении Положения о материальном стимулировании членов народных дружин Майского сельского поселения</w:t>
      </w:r>
      <w:r>
        <w:rPr>
          <w:rFonts w:ascii="Times New Roman" w:hAnsi="Times New Roman"/>
          <w:sz w:val="28"/>
          <w:szCs w:val="28"/>
        </w:rPr>
        <w:t>».</w:t>
      </w:r>
    </w:p>
    <w:p w:rsidR="006C1A5C" w:rsidRDefault="00AC4032" w:rsidP="006C1A5C">
      <w:pPr>
        <w:pStyle w:val="4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6C1A5C">
        <w:rPr>
          <w:sz w:val="28"/>
          <w:szCs w:val="28"/>
        </w:rPr>
        <w:t xml:space="preserve">. </w:t>
      </w:r>
      <w:r w:rsidR="006C1A5C" w:rsidRPr="00102F6C">
        <w:rPr>
          <w:sz w:val="28"/>
          <w:szCs w:val="28"/>
        </w:rPr>
        <w:t>Постановление подлежит опуб</w:t>
      </w:r>
      <w:r w:rsidR="006C1A5C">
        <w:rPr>
          <w:sz w:val="28"/>
          <w:szCs w:val="28"/>
        </w:rPr>
        <w:t xml:space="preserve">ликованию в специальном выпуске </w:t>
      </w:r>
      <w:r w:rsidR="006C1A5C" w:rsidRPr="00102F6C">
        <w:rPr>
          <w:sz w:val="28"/>
          <w:szCs w:val="28"/>
        </w:rPr>
        <w:t xml:space="preserve">«Официальные материалы органов местного самоуправления Краснокамского городского округа» газеты «Краснокамская звезда» и на официальном сайте </w:t>
      </w:r>
      <w:r w:rsidR="006C1A5C">
        <w:rPr>
          <w:sz w:val="28"/>
          <w:szCs w:val="28"/>
        </w:rPr>
        <w:lastRenderedPageBreak/>
        <w:t xml:space="preserve">Краснокамского городского округа </w:t>
      </w:r>
      <w:r w:rsidR="006C1A5C" w:rsidRPr="00102F6C">
        <w:rPr>
          <w:sz w:val="28"/>
          <w:szCs w:val="28"/>
          <w:lang w:val="en-US"/>
        </w:rPr>
        <w:t>http</w:t>
      </w:r>
      <w:r w:rsidR="006C1A5C" w:rsidRPr="00102F6C">
        <w:rPr>
          <w:sz w:val="28"/>
          <w:szCs w:val="28"/>
        </w:rPr>
        <w:t>://</w:t>
      </w:r>
      <w:r w:rsidR="006C1A5C" w:rsidRPr="00102F6C">
        <w:rPr>
          <w:sz w:val="28"/>
          <w:szCs w:val="28"/>
          <w:lang w:val="en-US"/>
        </w:rPr>
        <w:t>krasnokamsk</w:t>
      </w:r>
      <w:r w:rsidR="006C1A5C" w:rsidRPr="00102F6C">
        <w:rPr>
          <w:sz w:val="28"/>
          <w:szCs w:val="28"/>
        </w:rPr>
        <w:t>.</w:t>
      </w:r>
      <w:r w:rsidR="006C1A5C" w:rsidRPr="00102F6C">
        <w:rPr>
          <w:sz w:val="28"/>
          <w:szCs w:val="28"/>
          <w:lang w:val="en-US"/>
        </w:rPr>
        <w:t>ru</w:t>
      </w:r>
      <w:r w:rsidR="006C1A5C" w:rsidRPr="00102F6C">
        <w:rPr>
          <w:sz w:val="28"/>
          <w:szCs w:val="28"/>
        </w:rPr>
        <w:t>/.</w:t>
      </w:r>
    </w:p>
    <w:p w:rsidR="005906DE" w:rsidRPr="005906DE" w:rsidRDefault="00A370BD" w:rsidP="00590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06DE" w:rsidRPr="005906DE">
        <w:rPr>
          <w:rFonts w:ascii="Times New Roman" w:hAnsi="Times New Roman"/>
          <w:sz w:val="28"/>
          <w:szCs w:val="28"/>
        </w:rPr>
        <w:t>. Контроль за исполнением</w:t>
      </w:r>
      <w:r w:rsidR="00AD3D68">
        <w:rPr>
          <w:rFonts w:ascii="Times New Roman" w:hAnsi="Times New Roman"/>
          <w:sz w:val="28"/>
          <w:szCs w:val="28"/>
        </w:rPr>
        <w:t xml:space="preserve"> настоящего</w:t>
      </w:r>
      <w:r w:rsidR="005906DE" w:rsidRPr="005906DE">
        <w:rPr>
          <w:rFonts w:ascii="Times New Roman" w:hAnsi="Times New Roman"/>
          <w:sz w:val="28"/>
          <w:szCs w:val="28"/>
        </w:rPr>
        <w:t xml:space="preserve"> постановления </w:t>
      </w:r>
      <w:r w:rsidR="00AC4032">
        <w:rPr>
          <w:rFonts w:ascii="Times New Roman" w:hAnsi="Times New Roman"/>
          <w:sz w:val="28"/>
          <w:szCs w:val="28"/>
        </w:rPr>
        <w:t>оставляю за собой</w:t>
      </w:r>
      <w:r w:rsidR="005906DE" w:rsidRPr="005906DE">
        <w:rPr>
          <w:rFonts w:ascii="Times New Roman" w:hAnsi="Times New Roman"/>
          <w:sz w:val="28"/>
          <w:szCs w:val="28"/>
        </w:rPr>
        <w:t>.</w:t>
      </w:r>
    </w:p>
    <w:p w:rsidR="005906DE" w:rsidRDefault="005906DE" w:rsidP="00A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0BD" w:rsidRDefault="00A370BD" w:rsidP="00A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0BD" w:rsidRDefault="00A370BD" w:rsidP="00A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6DE" w:rsidRPr="005906DE" w:rsidRDefault="005906DE" w:rsidP="00AD3D6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906DE">
        <w:rPr>
          <w:rFonts w:ascii="Times New Roman" w:hAnsi="Times New Roman"/>
          <w:sz w:val="28"/>
          <w:szCs w:val="28"/>
        </w:rPr>
        <w:t>Глава города Краснокамска -</w:t>
      </w:r>
    </w:p>
    <w:p w:rsidR="005906DE" w:rsidRDefault="005906DE" w:rsidP="00AD3D6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906DE">
        <w:rPr>
          <w:rFonts w:ascii="Times New Roman" w:hAnsi="Times New Roman"/>
          <w:sz w:val="28"/>
          <w:szCs w:val="28"/>
        </w:rPr>
        <w:t>глава администрации</w:t>
      </w:r>
    </w:p>
    <w:p w:rsidR="00D90625" w:rsidRDefault="005906DE" w:rsidP="00AD3D6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906DE">
        <w:rPr>
          <w:rFonts w:ascii="Times New Roman" w:hAnsi="Times New Roman"/>
          <w:sz w:val="28"/>
          <w:szCs w:val="28"/>
        </w:rPr>
        <w:t xml:space="preserve">города Краснокамска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AD3D68">
        <w:rPr>
          <w:rFonts w:ascii="Times New Roman" w:hAnsi="Times New Roman"/>
          <w:sz w:val="28"/>
          <w:szCs w:val="28"/>
        </w:rPr>
        <w:t xml:space="preserve">                </w:t>
      </w:r>
      <w:r w:rsidR="00D90625">
        <w:rPr>
          <w:rFonts w:ascii="Times New Roman" w:hAnsi="Times New Roman"/>
          <w:sz w:val="28"/>
          <w:szCs w:val="28"/>
        </w:rPr>
        <w:t xml:space="preserve"> </w:t>
      </w:r>
      <w:r w:rsidR="00AD3D68">
        <w:rPr>
          <w:rFonts w:ascii="Times New Roman" w:hAnsi="Times New Roman"/>
          <w:sz w:val="28"/>
          <w:szCs w:val="28"/>
        </w:rPr>
        <w:t xml:space="preserve">     </w:t>
      </w:r>
      <w:r w:rsidRPr="005906DE">
        <w:rPr>
          <w:rFonts w:ascii="Times New Roman" w:hAnsi="Times New Roman"/>
          <w:sz w:val="28"/>
          <w:szCs w:val="28"/>
        </w:rPr>
        <w:t>И.Я. Быкариз</w:t>
      </w:r>
    </w:p>
    <w:p w:rsidR="005906DE" w:rsidRPr="005906DE" w:rsidRDefault="005906DE" w:rsidP="00D9062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906DE" w:rsidRPr="005906DE" w:rsidRDefault="005906DE" w:rsidP="00D9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6DE" w:rsidRPr="005906DE" w:rsidRDefault="005906DE" w:rsidP="00D9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6DE" w:rsidRPr="005906DE" w:rsidRDefault="005906DE" w:rsidP="00D9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6DE" w:rsidRPr="005906DE" w:rsidRDefault="005906DE" w:rsidP="00D9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6DE" w:rsidRPr="005906DE" w:rsidRDefault="005906DE" w:rsidP="00D9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6DE" w:rsidRPr="005906DE" w:rsidRDefault="005906DE" w:rsidP="00D9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6DE" w:rsidRPr="005906DE" w:rsidRDefault="005906DE" w:rsidP="00D9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6DE" w:rsidRPr="005906DE" w:rsidRDefault="005906DE" w:rsidP="00D9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6DE" w:rsidRPr="005906DE" w:rsidRDefault="005906DE" w:rsidP="00D9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6DE" w:rsidRPr="005906DE" w:rsidRDefault="005906DE" w:rsidP="00D9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6DE" w:rsidRPr="005906DE" w:rsidRDefault="005906DE" w:rsidP="00D9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6DE" w:rsidRPr="005906DE" w:rsidRDefault="005906DE" w:rsidP="00D9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6DE" w:rsidRPr="005906DE" w:rsidRDefault="005906DE" w:rsidP="00D9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6DE" w:rsidRPr="005906DE" w:rsidRDefault="005906DE" w:rsidP="00D9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bookmarkEnd w:id="0"/>
    <w:p w:rsidR="005906DE" w:rsidRPr="005906DE" w:rsidRDefault="005906DE" w:rsidP="00D9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6DE" w:rsidRPr="005906DE" w:rsidRDefault="005906DE" w:rsidP="00D9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6DE" w:rsidRPr="005906DE" w:rsidRDefault="005906DE" w:rsidP="00D9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6DE" w:rsidRPr="005906DE" w:rsidRDefault="005906DE" w:rsidP="00D9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6DE" w:rsidRPr="005906DE" w:rsidRDefault="005906DE" w:rsidP="00D9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6DE" w:rsidRPr="005906DE" w:rsidRDefault="005906DE" w:rsidP="00D9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6DE" w:rsidRPr="005906DE" w:rsidRDefault="005906DE" w:rsidP="00D9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6DE" w:rsidRPr="005906DE" w:rsidRDefault="005906DE" w:rsidP="00D9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6DE" w:rsidRPr="005906DE" w:rsidRDefault="005906DE" w:rsidP="00D9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6DE" w:rsidRPr="005906DE" w:rsidRDefault="005906DE" w:rsidP="00D9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6DE" w:rsidRPr="005906DE" w:rsidRDefault="005906DE" w:rsidP="00D9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6DE" w:rsidRPr="005906DE" w:rsidRDefault="005906DE" w:rsidP="00D9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6DE" w:rsidRPr="005906DE" w:rsidRDefault="005906DE" w:rsidP="00D9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6DE" w:rsidRPr="005906DE" w:rsidRDefault="005906DE" w:rsidP="00D9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192" w:rsidRDefault="00894192" w:rsidP="00D9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2A3" w:rsidRDefault="007072A3" w:rsidP="00D9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2A3" w:rsidRDefault="007072A3" w:rsidP="00D9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2A3" w:rsidRDefault="007072A3" w:rsidP="00D9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2A3" w:rsidRDefault="007072A3" w:rsidP="00D9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2A3" w:rsidRDefault="007072A3" w:rsidP="00D9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192" w:rsidRPr="005906DE" w:rsidRDefault="00894192" w:rsidP="00D9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625" w:rsidRDefault="00D90625" w:rsidP="00AD3D6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906DE" w:rsidRDefault="005906DE" w:rsidP="00AD3D6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Н.А. Шилова</w:t>
      </w:r>
    </w:p>
    <w:p w:rsidR="00522CC9" w:rsidRPr="00522CC9" w:rsidRDefault="005906DE" w:rsidP="00AD3D6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7-45-00</w:t>
      </w:r>
    </w:p>
    <w:p w:rsidR="00522CC9" w:rsidRPr="00522CC9" w:rsidRDefault="00522CC9" w:rsidP="00D90625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522CC9">
        <w:rPr>
          <w:rFonts w:ascii="Times New Roman" w:hAnsi="Times New Roman"/>
          <w:sz w:val="28"/>
          <w:szCs w:val="28"/>
        </w:rPr>
        <w:t>УТВЕРЖДЕНО</w:t>
      </w:r>
    </w:p>
    <w:p w:rsidR="00D90625" w:rsidRDefault="00D90625" w:rsidP="00D90625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22CC9" w:rsidRPr="00522CC9" w:rsidRDefault="00522CC9" w:rsidP="00D90625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522CC9">
        <w:rPr>
          <w:rFonts w:ascii="Times New Roman" w:hAnsi="Times New Roman"/>
          <w:sz w:val="28"/>
          <w:szCs w:val="28"/>
        </w:rPr>
        <w:t>города</w:t>
      </w:r>
      <w:r w:rsidR="00D90625">
        <w:rPr>
          <w:rFonts w:ascii="Times New Roman" w:hAnsi="Times New Roman"/>
          <w:sz w:val="28"/>
          <w:szCs w:val="28"/>
        </w:rPr>
        <w:t xml:space="preserve"> </w:t>
      </w:r>
      <w:r w:rsidRPr="00522CC9">
        <w:rPr>
          <w:rFonts w:ascii="Times New Roman" w:hAnsi="Times New Roman"/>
          <w:sz w:val="28"/>
          <w:szCs w:val="28"/>
        </w:rPr>
        <w:t>Краснокамска</w:t>
      </w:r>
    </w:p>
    <w:p w:rsidR="005906DE" w:rsidRPr="005906DE" w:rsidRDefault="00670614" w:rsidP="00D90625">
      <w:pPr>
        <w:tabs>
          <w:tab w:val="left" w:pos="8890"/>
          <w:tab w:val="right" w:pos="9921"/>
        </w:tabs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90625">
        <w:rPr>
          <w:rFonts w:ascii="Times New Roman" w:hAnsi="Times New Roman"/>
          <w:sz w:val="28"/>
          <w:szCs w:val="28"/>
        </w:rPr>
        <w:t>13.08.2019 № 565-п</w:t>
      </w:r>
    </w:p>
    <w:p w:rsidR="00AC4032" w:rsidRPr="00D90625" w:rsidRDefault="00AC4032" w:rsidP="00D906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625" w:rsidRPr="00D90625" w:rsidRDefault="00D90625" w:rsidP="00D906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2A3" w:rsidRPr="00D90625" w:rsidRDefault="007072A3" w:rsidP="00D906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032" w:rsidRPr="00AC4032" w:rsidRDefault="00062E1C" w:rsidP="00062E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4032">
        <w:rPr>
          <w:rFonts w:ascii="Times New Roman" w:hAnsi="Times New Roman"/>
          <w:b/>
          <w:sz w:val="28"/>
          <w:szCs w:val="28"/>
        </w:rPr>
        <w:t>ПОЛОЖЕНИЕ</w:t>
      </w:r>
    </w:p>
    <w:p w:rsidR="00AC4032" w:rsidRPr="00AC4032" w:rsidRDefault="00AC4032" w:rsidP="00062E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4032">
        <w:rPr>
          <w:rFonts w:ascii="Times New Roman" w:hAnsi="Times New Roman"/>
          <w:b/>
          <w:sz w:val="28"/>
          <w:szCs w:val="28"/>
        </w:rPr>
        <w:t>о стимулировании членов народн</w:t>
      </w:r>
      <w:r>
        <w:rPr>
          <w:rFonts w:ascii="Times New Roman" w:hAnsi="Times New Roman"/>
          <w:b/>
          <w:sz w:val="28"/>
          <w:szCs w:val="28"/>
        </w:rPr>
        <w:t>ых дружин</w:t>
      </w:r>
      <w:r w:rsidRPr="00AC4032">
        <w:rPr>
          <w:rFonts w:ascii="Times New Roman" w:hAnsi="Times New Roman"/>
          <w:b/>
          <w:sz w:val="28"/>
          <w:szCs w:val="28"/>
        </w:rPr>
        <w:t xml:space="preserve"> по охране общественного порядка на территории Краснокамского городского </w:t>
      </w:r>
      <w:r>
        <w:rPr>
          <w:rFonts w:ascii="Times New Roman" w:hAnsi="Times New Roman"/>
          <w:b/>
          <w:sz w:val="28"/>
          <w:szCs w:val="28"/>
        </w:rPr>
        <w:t>округа</w:t>
      </w:r>
    </w:p>
    <w:p w:rsidR="00AC4032" w:rsidRPr="00AC4032" w:rsidRDefault="00AC4032" w:rsidP="00AC403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B14" w:rsidRDefault="00AC4032" w:rsidP="00D90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032">
        <w:rPr>
          <w:rFonts w:ascii="Times New Roman" w:hAnsi="Times New Roman"/>
          <w:sz w:val="28"/>
          <w:szCs w:val="28"/>
        </w:rPr>
        <w:t>Основная задача стимулирования членов народн</w:t>
      </w:r>
      <w:r>
        <w:rPr>
          <w:rFonts w:ascii="Times New Roman" w:hAnsi="Times New Roman"/>
          <w:sz w:val="28"/>
          <w:szCs w:val="28"/>
        </w:rPr>
        <w:t>ых дружин</w:t>
      </w:r>
      <w:r w:rsidRPr="00AC4032">
        <w:rPr>
          <w:rFonts w:ascii="Times New Roman" w:hAnsi="Times New Roman"/>
          <w:sz w:val="28"/>
          <w:szCs w:val="28"/>
        </w:rPr>
        <w:t xml:space="preserve"> по охране общественного порядка на территории Краснокамского городского </w:t>
      </w:r>
      <w:r>
        <w:rPr>
          <w:rFonts w:ascii="Times New Roman" w:hAnsi="Times New Roman"/>
          <w:sz w:val="28"/>
          <w:szCs w:val="28"/>
        </w:rPr>
        <w:t>округа</w:t>
      </w:r>
      <w:r w:rsidRPr="00AC4032">
        <w:rPr>
          <w:rFonts w:ascii="Times New Roman" w:hAnsi="Times New Roman"/>
          <w:sz w:val="28"/>
          <w:szCs w:val="28"/>
        </w:rPr>
        <w:t xml:space="preserve"> (далее – дружинник ДНД) – активизация участия граждан в мероприятиях по охране общественного порядка на территории </w:t>
      </w:r>
      <w:r>
        <w:rPr>
          <w:rFonts w:ascii="Times New Roman" w:hAnsi="Times New Roman"/>
          <w:sz w:val="28"/>
          <w:szCs w:val="28"/>
        </w:rPr>
        <w:t>округа</w:t>
      </w:r>
      <w:r w:rsidRPr="00AC4032">
        <w:rPr>
          <w:rFonts w:ascii="Times New Roman" w:hAnsi="Times New Roman"/>
          <w:sz w:val="28"/>
          <w:szCs w:val="28"/>
        </w:rPr>
        <w:t>.</w:t>
      </w:r>
    </w:p>
    <w:p w:rsidR="00AC4032" w:rsidRPr="00AC4032" w:rsidRDefault="00AC4032" w:rsidP="00D90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032">
        <w:rPr>
          <w:rFonts w:ascii="Times New Roman" w:hAnsi="Times New Roman"/>
          <w:sz w:val="28"/>
          <w:szCs w:val="28"/>
        </w:rPr>
        <w:t>1. Меры поощрения</w:t>
      </w:r>
      <w:r w:rsidR="00995B14">
        <w:rPr>
          <w:rFonts w:ascii="Times New Roman" w:hAnsi="Times New Roman"/>
          <w:sz w:val="28"/>
          <w:szCs w:val="28"/>
        </w:rPr>
        <w:t xml:space="preserve"> дружинников ДНД:</w:t>
      </w:r>
    </w:p>
    <w:p w:rsidR="00AC4032" w:rsidRDefault="00AC4032" w:rsidP="00D90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032">
        <w:rPr>
          <w:rFonts w:ascii="Times New Roman" w:hAnsi="Times New Roman"/>
          <w:sz w:val="28"/>
          <w:szCs w:val="28"/>
        </w:rPr>
        <w:t xml:space="preserve">1.1. </w:t>
      </w:r>
      <w:r w:rsidR="00995B14">
        <w:rPr>
          <w:rFonts w:ascii="Times New Roman" w:hAnsi="Times New Roman"/>
          <w:sz w:val="28"/>
          <w:szCs w:val="28"/>
        </w:rPr>
        <w:t>В качестве</w:t>
      </w:r>
      <w:r w:rsidRPr="00AC4032">
        <w:rPr>
          <w:rFonts w:ascii="Times New Roman" w:hAnsi="Times New Roman"/>
          <w:sz w:val="28"/>
          <w:szCs w:val="28"/>
        </w:rPr>
        <w:t xml:space="preserve"> поощрения</w:t>
      </w:r>
      <w:r w:rsidR="00A370BD">
        <w:rPr>
          <w:rFonts w:ascii="Times New Roman" w:hAnsi="Times New Roman"/>
          <w:sz w:val="28"/>
          <w:szCs w:val="28"/>
        </w:rPr>
        <w:t xml:space="preserve">, </w:t>
      </w:r>
      <w:r w:rsidR="009C1300">
        <w:rPr>
          <w:rFonts w:ascii="Times New Roman" w:hAnsi="Times New Roman"/>
          <w:sz w:val="28"/>
          <w:szCs w:val="28"/>
        </w:rPr>
        <w:t>по ходатайству командиров народных дружин</w:t>
      </w:r>
      <w:r w:rsidR="00A370BD">
        <w:rPr>
          <w:rFonts w:ascii="Times New Roman" w:hAnsi="Times New Roman"/>
          <w:sz w:val="28"/>
          <w:szCs w:val="28"/>
        </w:rPr>
        <w:t>, а</w:t>
      </w:r>
      <w:r w:rsidRPr="00AC4032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 xml:space="preserve">города Краснокамска </w:t>
      </w:r>
      <w:r w:rsidRPr="00AC4032">
        <w:rPr>
          <w:rFonts w:ascii="Times New Roman" w:hAnsi="Times New Roman"/>
          <w:sz w:val="28"/>
          <w:szCs w:val="28"/>
        </w:rPr>
        <w:t>могут применяться:</w:t>
      </w:r>
    </w:p>
    <w:p w:rsidR="00995B14" w:rsidRPr="00AC4032" w:rsidRDefault="00995B14" w:rsidP="00D90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льготных или бесплатных абонементов (</w:t>
      </w:r>
      <w:r w:rsidR="009C1300">
        <w:rPr>
          <w:rFonts w:ascii="Times New Roman" w:hAnsi="Times New Roman"/>
          <w:sz w:val="28"/>
          <w:szCs w:val="28"/>
        </w:rPr>
        <w:t xml:space="preserve">пропусков) </w:t>
      </w:r>
      <w:r w:rsidR="00A370BD">
        <w:rPr>
          <w:rFonts w:ascii="Times New Roman" w:hAnsi="Times New Roman"/>
          <w:sz w:val="28"/>
          <w:szCs w:val="28"/>
        </w:rPr>
        <w:t>на посещение</w:t>
      </w:r>
      <w:r w:rsidR="009C1300">
        <w:rPr>
          <w:rFonts w:ascii="Times New Roman" w:hAnsi="Times New Roman"/>
          <w:sz w:val="28"/>
          <w:szCs w:val="28"/>
        </w:rPr>
        <w:t xml:space="preserve"> занятий</w:t>
      </w:r>
      <w:r w:rsidR="00DD5B74">
        <w:rPr>
          <w:rFonts w:ascii="Times New Roman" w:hAnsi="Times New Roman"/>
          <w:sz w:val="28"/>
          <w:szCs w:val="28"/>
        </w:rPr>
        <w:t xml:space="preserve"> (сеансов)</w:t>
      </w:r>
      <w:r w:rsidR="009C1300">
        <w:rPr>
          <w:rFonts w:ascii="Times New Roman" w:hAnsi="Times New Roman"/>
          <w:sz w:val="28"/>
          <w:szCs w:val="28"/>
        </w:rPr>
        <w:t xml:space="preserve"> в спортивных учреждениях, подведомственных администрации города Краснокамска</w:t>
      </w:r>
      <w:r w:rsidR="00DD5B74">
        <w:rPr>
          <w:rFonts w:ascii="Times New Roman" w:hAnsi="Times New Roman"/>
          <w:sz w:val="28"/>
          <w:szCs w:val="28"/>
        </w:rPr>
        <w:t xml:space="preserve"> (</w:t>
      </w:r>
      <w:r w:rsidR="00A370BD">
        <w:rPr>
          <w:rFonts w:ascii="Times New Roman" w:hAnsi="Times New Roman"/>
          <w:sz w:val="28"/>
          <w:szCs w:val="28"/>
        </w:rPr>
        <w:t>тренажерные залы</w:t>
      </w:r>
      <w:r w:rsidR="00DD5B74">
        <w:rPr>
          <w:rFonts w:ascii="Times New Roman" w:hAnsi="Times New Roman"/>
          <w:sz w:val="28"/>
          <w:szCs w:val="28"/>
        </w:rPr>
        <w:t>, бассейн</w:t>
      </w:r>
      <w:r w:rsidR="00A370BD">
        <w:rPr>
          <w:rFonts w:ascii="Times New Roman" w:hAnsi="Times New Roman"/>
          <w:sz w:val="28"/>
          <w:szCs w:val="28"/>
        </w:rPr>
        <w:t>)</w:t>
      </w:r>
      <w:r w:rsidR="009C1300">
        <w:rPr>
          <w:rFonts w:ascii="Times New Roman" w:hAnsi="Times New Roman"/>
          <w:sz w:val="28"/>
          <w:szCs w:val="28"/>
        </w:rPr>
        <w:t>, а также предоставление бесплатных билетов (пропусков) на культурно-массовые и спортивные мероприятия, организуемые администрацией города Краснокамска;</w:t>
      </w:r>
    </w:p>
    <w:p w:rsidR="00AC4032" w:rsidRPr="00AC4032" w:rsidRDefault="00AC4032" w:rsidP="00D90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032">
        <w:rPr>
          <w:rFonts w:ascii="Times New Roman" w:hAnsi="Times New Roman"/>
          <w:sz w:val="28"/>
          <w:szCs w:val="28"/>
        </w:rPr>
        <w:t>- объявление благодарности (награждение Благодарственным письмом);</w:t>
      </w:r>
    </w:p>
    <w:p w:rsidR="00AC4032" w:rsidRPr="00AC4032" w:rsidRDefault="00AC4032" w:rsidP="00D90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032">
        <w:rPr>
          <w:rFonts w:ascii="Times New Roman" w:hAnsi="Times New Roman"/>
          <w:sz w:val="28"/>
          <w:szCs w:val="28"/>
        </w:rPr>
        <w:t>- награждение Почетной грамотой.</w:t>
      </w:r>
    </w:p>
    <w:p w:rsidR="00AC4032" w:rsidRPr="00AC4032" w:rsidRDefault="00AC4032" w:rsidP="00D90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032">
        <w:rPr>
          <w:rFonts w:ascii="Times New Roman" w:hAnsi="Times New Roman"/>
          <w:sz w:val="28"/>
          <w:szCs w:val="28"/>
        </w:rPr>
        <w:t xml:space="preserve">1.2. За активное участие дружинников ДНД в охране общественного порядка, по согласованию с работодателем командир народной дружины и администрация </w:t>
      </w:r>
      <w:r w:rsidR="00995B14">
        <w:rPr>
          <w:rFonts w:ascii="Times New Roman" w:hAnsi="Times New Roman"/>
          <w:sz w:val="28"/>
          <w:szCs w:val="28"/>
        </w:rPr>
        <w:t>города Краснокамска</w:t>
      </w:r>
      <w:r w:rsidRPr="00AC4032">
        <w:rPr>
          <w:rFonts w:ascii="Times New Roman" w:hAnsi="Times New Roman"/>
          <w:sz w:val="28"/>
          <w:szCs w:val="28"/>
        </w:rPr>
        <w:t xml:space="preserve"> могут ходатайствовать о награждении их денежной премией или ценным подарком по основному месту работы.</w:t>
      </w:r>
    </w:p>
    <w:p w:rsidR="00AC4032" w:rsidRPr="00AC4032" w:rsidRDefault="00AC4032" w:rsidP="00D90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032">
        <w:rPr>
          <w:rFonts w:ascii="Times New Roman" w:hAnsi="Times New Roman"/>
          <w:sz w:val="28"/>
          <w:szCs w:val="28"/>
        </w:rPr>
        <w:t>1.3. За особые заслуги в выполнении своего общественного долга в деле охраны общественного порядка, предупреждении и пресечении правонарушений, проявленные при этом мужестве и героизме, дружинники ДНД могут быть представлены к награждению государственными наградами Российской Федерации в соответствии с действующим законода</w:t>
      </w:r>
      <w:r w:rsidR="00D861EE">
        <w:rPr>
          <w:rFonts w:ascii="Times New Roman" w:hAnsi="Times New Roman"/>
          <w:sz w:val="28"/>
          <w:szCs w:val="28"/>
        </w:rPr>
        <w:t>тельством Р</w:t>
      </w:r>
      <w:r w:rsidR="00995B14">
        <w:rPr>
          <w:rFonts w:ascii="Times New Roman" w:hAnsi="Times New Roman"/>
          <w:sz w:val="28"/>
          <w:szCs w:val="28"/>
        </w:rPr>
        <w:t>оссийской Федерации.</w:t>
      </w:r>
    </w:p>
    <w:p w:rsidR="00AC4032" w:rsidRPr="00AC4032" w:rsidRDefault="00AC4032" w:rsidP="00D90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032">
        <w:rPr>
          <w:rFonts w:ascii="Times New Roman" w:hAnsi="Times New Roman"/>
          <w:sz w:val="28"/>
          <w:szCs w:val="28"/>
        </w:rPr>
        <w:t>2. Меры материального стимулирования</w:t>
      </w:r>
    </w:p>
    <w:p w:rsidR="00AC4032" w:rsidRPr="00AC4032" w:rsidRDefault="00AC4032" w:rsidP="00D90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032">
        <w:rPr>
          <w:rFonts w:ascii="Times New Roman" w:hAnsi="Times New Roman"/>
          <w:sz w:val="28"/>
          <w:szCs w:val="28"/>
        </w:rPr>
        <w:t xml:space="preserve">2.1. Материальное стимулирование дружинников ДНД осуществляется из средств бюджета </w:t>
      </w:r>
      <w:r w:rsidR="00D861EE"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Pr="00AC4032">
        <w:rPr>
          <w:rFonts w:ascii="Times New Roman" w:hAnsi="Times New Roman"/>
          <w:sz w:val="28"/>
          <w:szCs w:val="28"/>
        </w:rPr>
        <w:t xml:space="preserve"> в пределах выделенных бюджетных ассигнований на материальное стимулирование членов ДНД в муниципальной программе «Обеспечение </w:t>
      </w:r>
      <w:r w:rsidR="009C1300">
        <w:rPr>
          <w:rFonts w:ascii="Times New Roman" w:hAnsi="Times New Roman"/>
          <w:sz w:val="28"/>
          <w:szCs w:val="28"/>
        </w:rPr>
        <w:t>общественной безопасности на территории Краснокамского городского округа</w:t>
      </w:r>
      <w:r w:rsidRPr="00AC4032">
        <w:rPr>
          <w:rFonts w:ascii="Times New Roman" w:hAnsi="Times New Roman"/>
          <w:sz w:val="28"/>
          <w:szCs w:val="28"/>
        </w:rPr>
        <w:t>»</w:t>
      </w:r>
      <w:r w:rsidR="00A370BD">
        <w:rPr>
          <w:rFonts w:ascii="Times New Roman" w:hAnsi="Times New Roman"/>
          <w:sz w:val="28"/>
          <w:szCs w:val="28"/>
        </w:rPr>
        <w:t>, выплаты производятся за квартал</w:t>
      </w:r>
      <w:r w:rsidRPr="00AC4032">
        <w:rPr>
          <w:rFonts w:ascii="Times New Roman" w:hAnsi="Times New Roman"/>
          <w:sz w:val="28"/>
          <w:szCs w:val="28"/>
        </w:rPr>
        <w:t>.</w:t>
      </w:r>
    </w:p>
    <w:p w:rsidR="00AC4032" w:rsidRPr="00AC4032" w:rsidRDefault="00AC4032" w:rsidP="00D90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032">
        <w:rPr>
          <w:rFonts w:ascii="Times New Roman" w:hAnsi="Times New Roman"/>
          <w:sz w:val="28"/>
          <w:szCs w:val="28"/>
        </w:rPr>
        <w:t>2.2. Расчет материального стимулирования осуществляется в зависимости от количества выходов на дежурство.</w:t>
      </w:r>
    </w:p>
    <w:p w:rsidR="00AC4032" w:rsidRPr="00AC4032" w:rsidRDefault="00AC4032" w:rsidP="00D90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032">
        <w:rPr>
          <w:rFonts w:ascii="Times New Roman" w:hAnsi="Times New Roman"/>
          <w:sz w:val="28"/>
          <w:szCs w:val="28"/>
        </w:rPr>
        <w:t>2.3. Командир ДНД является ответственным за учет времени нахождения дружинников на дежурстве. Табель дежурства ведется командиром народной дружины (прило</w:t>
      </w:r>
      <w:r w:rsidR="00D861EE">
        <w:rPr>
          <w:rFonts w:ascii="Times New Roman" w:hAnsi="Times New Roman"/>
          <w:sz w:val="28"/>
          <w:szCs w:val="28"/>
        </w:rPr>
        <w:t xml:space="preserve">жение 1). Табель учета дежурств </w:t>
      </w:r>
      <w:r w:rsidRPr="00AC4032">
        <w:rPr>
          <w:rFonts w:ascii="Times New Roman" w:hAnsi="Times New Roman"/>
          <w:sz w:val="28"/>
          <w:szCs w:val="28"/>
        </w:rPr>
        <w:t xml:space="preserve">предоставляется в администрацию </w:t>
      </w:r>
      <w:r w:rsidR="00D861EE">
        <w:rPr>
          <w:rFonts w:ascii="Times New Roman" w:hAnsi="Times New Roman"/>
          <w:sz w:val="28"/>
          <w:szCs w:val="28"/>
        </w:rPr>
        <w:t>города Краснокамска</w:t>
      </w:r>
      <w:r w:rsidRPr="00AC4032">
        <w:rPr>
          <w:rFonts w:ascii="Times New Roman" w:hAnsi="Times New Roman"/>
          <w:sz w:val="28"/>
          <w:szCs w:val="28"/>
        </w:rPr>
        <w:t xml:space="preserve"> до 15 числа месяца, с</w:t>
      </w:r>
      <w:r w:rsidR="009C1300">
        <w:rPr>
          <w:rFonts w:ascii="Times New Roman" w:hAnsi="Times New Roman"/>
          <w:sz w:val="28"/>
          <w:szCs w:val="28"/>
        </w:rPr>
        <w:t>ледующего за отчетным периодом</w:t>
      </w:r>
      <w:r w:rsidR="00A370BD">
        <w:rPr>
          <w:rFonts w:ascii="Times New Roman" w:hAnsi="Times New Roman"/>
          <w:sz w:val="28"/>
          <w:szCs w:val="28"/>
        </w:rPr>
        <w:t xml:space="preserve"> (квартал)</w:t>
      </w:r>
      <w:r w:rsidR="009C1300">
        <w:rPr>
          <w:rFonts w:ascii="Times New Roman" w:hAnsi="Times New Roman"/>
          <w:sz w:val="28"/>
          <w:szCs w:val="28"/>
        </w:rPr>
        <w:t>.</w:t>
      </w:r>
    </w:p>
    <w:p w:rsidR="00AC4032" w:rsidRPr="00AC4032" w:rsidRDefault="00AC4032" w:rsidP="00D90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032">
        <w:rPr>
          <w:rFonts w:ascii="Times New Roman" w:hAnsi="Times New Roman"/>
          <w:sz w:val="28"/>
          <w:szCs w:val="28"/>
        </w:rPr>
        <w:t>2.4. Размер материального стимулирования определяется на основ</w:t>
      </w:r>
      <w:r w:rsidR="00D90625">
        <w:rPr>
          <w:rFonts w:ascii="Times New Roman" w:hAnsi="Times New Roman"/>
          <w:sz w:val="28"/>
          <w:szCs w:val="28"/>
        </w:rPr>
        <w:t>ании табеля дежурств из расчета</w:t>
      </w:r>
      <w:r w:rsidRPr="00AC4032">
        <w:rPr>
          <w:rFonts w:ascii="Times New Roman" w:hAnsi="Times New Roman"/>
          <w:sz w:val="28"/>
          <w:szCs w:val="28"/>
        </w:rPr>
        <w:t xml:space="preserve"> </w:t>
      </w:r>
      <w:r w:rsidR="009C1300">
        <w:rPr>
          <w:rFonts w:ascii="Times New Roman" w:hAnsi="Times New Roman"/>
          <w:sz w:val="28"/>
          <w:szCs w:val="28"/>
        </w:rPr>
        <w:t>55</w:t>
      </w:r>
      <w:r w:rsidRPr="00AC4032">
        <w:rPr>
          <w:rFonts w:ascii="Times New Roman" w:hAnsi="Times New Roman"/>
          <w:sz w:val="28"/>
          <w:szCs w:val="28"/>
        </w:rPr>
        <w:t xml:space="preserve"> (</w:t>
      </w:r>
      <w:r w:rsidR="009C1300">
        <w:rPr>
          <w:rFonts w:ascii="Times New Roman" w:hAnsi="Times New Roman"/>
          <w:sz w:val="28"/>
          <w:szCs w:val="28"/>
        </w:rPr>
        <w:t>пятьдесят пять</w:t>
      </w:r>
      <w:r w:rsidRPr="00AC4032">
        <w:rPr>
          <w:rFonts w:ascii="Times New Roman" w:hAnsi="Times New Roman"/>
          <w:sz w:val="28"/>
          <w:szCs w:val="28"/>
        </w:rPr>
        <w:t>) рублей за каждый час дежурства каждому дружиннику ДНД.</w:t>
      </w:r>
    </w:p>
    <w:p w:rsidR="00AC4032" w:rsidRPr="00AC4032" w:rsidRDefault="00AC4032" w:rsidP="00D90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032">
        <w:rPr>
          <w:rFonts w:ascii="Times New Roman" w:hAnsi="Times New Roman"/>
          <w:sz w:val="28"/>
          <w:szCs w:val="28"/>
        </w:rPr>
        <w:t>2.5. Единовременная выплата материального стимулирования за каждый случай участия в раскрытии преступления в размере 1000 (одна тысяча) рублей выплачивается каждому члену ДНД, участвовавшему в раскрытии преступления</w:t>
      </w:r>
      <w:r w:rsidR="00062E1C">
        <w:rPr>
          <w:rFonts w:ascii="Times New Roman" w:hAnsi="Times New Roman"/>
          <w:sz w:val="28"/>
          <w:szCs w:val="28"/>
        </w:rPr>
        <w:t>.</w:t>
      </w:r>
    </w:p>
    <w:p w:rsidR="00AC4032" w:rsidRPr="00AC4032" w:rsidRDefault="00AC4032" w:rsidP="00D90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032">
        <w:rPr>
          <w:rFonts w:ascii="Times New Roman" w:hAnsi="Times New Roman"/>
          <w:sz w:val="28"/>
          <w:szCs w:val="28"/>
        </w:rPr>
        <w:t>2.6. Единовременная выплата материального стимулирования за участие дружинника в выявлении каждых 10 (десяти) административных правонарушений в размере 400 (четыреста) рублей выплачивается каждому члену ДНД, участвовавшему в выявлении административных правонарушений.</w:t>
      </w:r>
    </w:p>
    <w:p w:rsidR="00AC4032" w:rsidRPr="00AC4032" w:rsidRDefault="0014540B" w:rsidP="00D90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Выплату</w:t>
      </w:r>
      <w:r w:rsidR="00AC4032" w:rsidRPr="00AC4032">
        <w:rPr>
          <w:rFonts w:ascii="Times New Roman" w:hAnsi="Times New Roman"/>
          <w:sz w:val="28"/>
          <w:szCs w:val="28"/>
        </w:rPr>
        <w:t xml:space="preserve"> материального стимулирования дружинникам ДНД осуществляет </w:t>
      </w:r>
      <w:r>
        <w:rPr>
          <w:rFonts w:ascii="Times New Roman" w:hAnsi="Times New Roman"/>
          <w:sz w:val="28"/>
          <w:szCs w:val="28"/>
        </w:rPr>
        <w:t>МКУ «Централизованная бухгалтерия Краснокамского муниципального района»</w:t>
      </w:r>
      <w:r w:rsidR="00AC4032" w:rsidRPr="00AC4032">
        <w:rPr>
          <w:rFonts w:ascii="Times New Roman" w:hAnsi="Times New Roman"/>
          <w:sz w:val="28"/>
          <w:szCs w:val="28"/>
        </w:rPr>
        <w:t xml:space="preserve"> безналичным 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A370BD">
        <w:rPr>
          <w:rFonts w:ascii="Times New Roman" w:hAnsi="Times New Roman"/>
          <w:sz w:val="28"/>
          <w:szCs w:val="28"/>
        </w:rPr>
        <w:t>за квартал</w:t>
      </w:r>
      <w:r>
        <w:rPr>
          <w:rFonts w:ascii="Times New Roman" w:hAnsi="Times New Roman"/>
          <w:sz w:val="28"/>
          <w:szCs w:val="28"/>
        </w:rPr>
        <w:t>, не ранее 15 числа месяца, следующего за отчетным периодом</w:t>
      </w:r>
      <w:r w:rsidR="00AC4032" w:rsidRPr="00AC4032">
        <w:rPr>
          <w:rFonts w:ascii="Times New Roman" w:hAnsi="Times New Roman"/>
          <w:sz w:val="28"/>
          <w:szCs w:val="28"/>
        </w:rPr>
        <w:t xml:space="preserve">, на основании распоряжения администрации </w:t>
      </w:r>
      <w:r>
        <w:rPr>
          <w:rFonts w:ascii="Times New Roman" w:hAnsi="Times New Roman"/>
          <w:sz w:val="28"/>
          <w:szCs w:val="28"/>
        </w:rPr>
        <w:t>города Краснокамска.</w:t>
      </w:r>
    </w:p>
    <w:p w:rsidR="00AC4032" w:rsidRPr="00AC4032" w:rsidRDefault="00AC4032" w:rsidP="00D90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032">
        <w:rPr>
          <w:rFonts w:ascii="Times New Roman" w:hAnsi="Times New Roman"/>
          <w:sz w:val="28"/>
          <w:szCs w:val="28"/>
        </w:rPr>
        <w:t>3. Меры материального поощрения</w:t>
      </w:r>
      <w:r w:rsidR="00A370BD">
        <w:rPr>
          <w:rFonts w:ascii="Times New Roman" w:hAnsi="Times New Roman"/>
          <w:sz w:val="28"/>
          <w:szCs w:val="28"/>
        </w:rPr>
        <w:t>.</w:t>
      </w:r>
    </w:p>
    <w:p w:rsidR="00670614" w:rsidRDefault="00AC4032" w:rsidP="00D90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032">
        <w:rPr>
          <w:rFonts w:ascii="Times New Roman" w:hAnsi="Times New Roman"/>
          <w:sz w:val="28"/>
          <w:szCs w:val="28"/>
        </w:rPr>
        <w:t xml:space="preserve">3.1. Меры материального поощрения инициируются командиром добровольной народной дружины </w:t>
      </w:r>
      <w:r w:rsidR="00194573"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Pr="00AC4032">
        <w:rPr>
          <w:rFonts w:ascii="Times New Roman" w:hAnsi="Times New Roman"/>
          <w:sz w:val="28"/>
          <w:szCs w:val="28"/>
        </w:rPr>
        <w:t>.</w:t>
      </w:r>
    </w:p>
    <w:p w:rsidR="00AC4032" w:rsidRPr="00AC4032" w:rsidRDefault="00AC4032" w:rsidP="00D90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032">
        <w:rPr>
          <w:rFonts w:ascii="Times New Roman" w:hAnsi="Times New Roman"/>
          <w:sz w:val="28"/>
          <w:szCs w:val="28"/>
        </w:rPr>
        <w:t>3.2. Меры материального поощрения могут оформляться ко Дню сотрудника органов внутренних дел России, связан</w:t>
      </w:r>
      <w:r w:rsidR="00D90625">
        <w:rPr>
          <w:rFonts w:ascii="Times New Roman" w:hAnsi="Times New Roman"/>
          <w:sz w:val="28"/>
          <w:szCs w:val="28"/>
        </w:rPr>
        <w:t>ного с юбилейными датами, а так</w:t>
      </w:r>
      <w:r w:rsidRPr="00AC4032">
        <w:rPr>
          <w:rFonts w:ascii="Times New Roman" w:hAnsi="Times New Roman"/>
          <w:sz w:val="28"/>
          <w:szCs w:val="28"/>
        </w:rPr>
        <w:t xml:space="preserve">же в иных случаях, не противоречащих действующему законодательству, только тем дружинникам, которые состоят в дружине не менее года и имеют при этом в среднем более 15 выходов </w:t>
      </w:r>
      <w:r w:rsidR="00A370BD">
        <w:rPr>
          <w:rFonts w:ascii="Times New Roman" w:hAnsi="Times New Roman"/>
          <w:sz w:val="28"/>
          <w:szCs w:val="28"/>
        </w:rPr>
        <w:t>на</w:t>
      </w:r>
      <w:r w:rsidRPr="00AC4032">
        <w:rPr>
          <w:rFonts w:ascii="Times New Roman" w:hAnsi="Times New Roman"/>
          <w:sz w:val="28"/>
          <w:szCs w:val="28"/>
        </w:rPr>
        <w:t xml:space="preserve"> дежурство за 12 предыдущих месяцев. Обоснованием являются сводные табели учета дежурства дружинников.</w:t>
      </w:r>
    </w:p>
    <w:p w:rsidR="00AC4032" w:rsidRPr="00AC4032" w:rsidRDefault="00AC4032" w:rsidP="006706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032">
        <w:rPr>
          <w:rFonts w:ascii="Times New Roman" w:hAnsi="Times New Roman"/>
          <w:sz w:val="28"/>
          <w:szCs w:val="28"/>
        </w:rPr>
        <w:tab/>
      </w:r>
    </w:p>
    <w:p w:rsidR="00AC4032" w:rsidRPr="00AC4032" w:rsidRDefault="00AC4032" w:rsidP="006706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032" w:rsidRPr="00AC4032" w:rsidRDefault="00AC4032" w:rsidP="006706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032" w:rsidRPr="00AC4032" w:rsidRDefault="00AC4032" w:rsidP="006706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032" w:rsidRPr="00AC4032" w:rsidRDefault="00AC4032" w:rsidP="00AC4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032" w:rsidRPr="00AC4032" w:rsidRDefault="00AC4032" w:rsidP="00AC4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032" w:rsidRPr="00AC4032" w:rsidRDefault="00AC4032" w:rsidP="00AC4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032" w:rsidRPr="00AC4032" w:rsidRDefault="00AC4032" w:rsidP="00AC4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032" w:rsidRPr="00AC4032" w:rsidRDefault="00AC4032" w:rsidP="00AC4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032" w:rsidRPr="00AC4032" w:rsidRDefault="00AC4032" w:rsidP="00AC4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032" w:rsidRDefault="00AC4032" w:rsidP="00AC4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614" w:rsidRDefault="00670614" w:rsidP="00AC4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614" w:rsidRDefault="00670614" w:rsidP="00AC4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614" w:rsidRDefault="00670614" w:rsidP="00AC4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614" w:rsidRDefault="00670614" w:rsidP="00AC4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614" w:rsidRDefault="00670614" w:rsidP="00AC4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5C02" w:rsidRDefault="00705C02" w:rsidP="00AC4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05C02" w:rsidSect="003D65B0">
          <w:headerReference w:type="default" r:id="rId9"/>
          <w:pgSz w:w="11906" w:h="16838"/>
          <w:pgMar w:top="1134" w:right="567" w:bottom="1134" w:left="1418" w:header="454" w:footer="283" w:gutter="0"/>
          <w:cols w:space="720"/>
          <w:noEndnote/>
          <w:titlePg/>
          <w:docGrid w:linePitch="360"/>
        </w:sectPr>
      </w:pPr>
    </w:p>
    <w:p w:rsidR="00705C02" w:rsidRPr="00705C02" w:rsidRDefault="00D90625" w:rsidP="00D90625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705C02" w:rsidRPr="00705C02" w:rsidRDefault="00705C02" w:rsidP="00D90625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705C02">
        <w:rPr>
          <w:rFonts w:ascii="Times New Roman" w:hAnsi="Times New Roman"/>
          <w:sz w:val="28"/>
          <w:szCs w:val="28"/>
        </w:rPr>
        <w:t>к Положению о стимулировании</w:t>
      </w:r>
    </w:p>
    <w:p w:rsidR="00705C02" w:rsidRPr="00705C02" w:rsidRDefault="00705C02" w:rsidP="00D90625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705C02">
        <w:rPr>
          <w:rFonts w:ascii="Times New Roman" w:hAnsi="Times New Roman"/>
          <w:sz w:val="28"/>
          <w:szCs w:val="28"/>
        </w:rPr>
        <w:t>членов народной дружины по охране</w:t>
      </w:r>
    </w:p>
    <w:p w:rsidR="00705C02" w:rsidRPr="00705C02" w:rsidRDefault="00705C02" w:rsidP="00D90625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705C02">
        <w:rPr>
          <w:rFonts w:ascii="Times New Roman" w:hAnsi="Times New Roman"/>
          <w:sz w:val="28"/>
          <w:szCs w:val="28"/>
        </w:rPr>
        <w:t>общественного порядка на территории</w:t>
      </w:r>
    </w:p>
    <w:p w:rsidR="00705C02" w:rsidRPr="00705C02" w:rsidRDefault="00705C02" w:rsidP="00D90625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705C02">
        <w:rPr>
          <w:rFonts w:ascii="Times New Roman" w:hAnsi="Times New Roman"/>
          <w:sz w:val="28"/>
          <w:szCs w:val="28"/>
        </w:rPr>
        <w:t xml:space="preserve">Краснокамского городского </w:t>
      </w:r>
      <w:r>
        <w:rPr>
          <w:rFonts w:ascii="Times New Roman" w:hAnsi="Times New Roman"/>
          <w:sz w:val="28"/>
          <w:szCs w:val="28"/>
        </w:rPr>
        <w:t>округа</w:t>
      </w:r>
    </w:p>
    <w:p w:rsidR="00705C02" w:rsidRPr="00705C02" w:rsidRDefault="00705C02" w:rsidP="00705C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5C02" w:rsidRPr="00705C02" w:rsidRDefault="00705C02" w:rsidP="00705C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5C02" w:rsidRPr="00705C02" w:rsidRDefault="00705C02" w:rsidP="00705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5C02">
        <w:rPr>
          <w:rFonts w:ascii="Times New Roman" w:hAnsi="Times New Roman"/>
          <w:sz w:val="28"/>
          <w:szCs w:val="28"/>
        </w:rPr>
        <w:t>Табель учета дежурств за ____________ 20__ года</w:t>
      </w:r>
    </w:p>
    <w:p w:rsidR="00705C02" w:rsidRPr="00705C02" w:rsidRDefault="00705C02" w:rsidP="00705C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1581"/>
        <w:gridCol w:w="340"/>
        <w:gridCol w:w="339"/>
        <w:gridCol w:w="339"/>
        <w:gridCol w:w="339"/>
        <w:gridCol w:w="339"/>
        <w:gridCol w:w="339"/>
        <w:gridCol w:w="339"/>
        <w:gridCol w:w="339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490"/>
        <w:gridCol w:w="881"/>
        <w:gridCol w:w="878"/>
      </w:tblGrid>
      <w:tr w:rsidR="00705C02" w:rsidRPr="00705C02" w:rsidTr="00D90625">
        <w:trPr>
          <w:trHeight w:val="700"/>
        </w:trPr>
        <w:tc>
          <w:tcPr>
            <w:tcW w:w="707" w:type="dxa"/>
            <w:vMerge w:val="restart"/>
            <w:vAlign w:val="center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C0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91" w:type="dxa"/>
            <w:vMerge w:val="restart"/>
            <w:vAlign w:val="center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C02">
              <w:rPr>
                <w:rFonts w:ascii="Times New Roman" w:hAnsi="Times New Roman"/>
                <w:sz w:val="28"/>
                <w:szCs w:val="28"/>
              </w:rPr>
              <w:t>Ф.И.О. члена народной дружины</w:t>
            </w:r>
          </w:p>
        </w:tc>
        <w:tc>
          <w:tcPr>
            <w:tcW w:w="10822" w:type="dxa"/>
            <w:gridSpan w:val="31"/>
            <w:vAlign w:val="center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C02">
              <w:rPr>
                <w:rFonts w:ascii="Times New Roman" w:hAnsi="Times New Roman"/>
                <w:sz w:val="28"/>
                <w:szCs w:val="28"/>
              </w:rPr>
              <w:t>Отметки о явках на дежурство по числам месяца</w:t>
            </w:r>
          </w:p>
        </w:tc>
        <w:tc>
          <w:tcPr>
            <w:tcW w:w="1562" w:type="dxa"/>
            <w:gridSpan w:val="2"/>
            <w:vAlign w:val="center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C02">
              <w:rPr>
                <w:rFonts w:ascii="Times New Roman" w:hAnsi="Times New Roman"/>
                <w:sz w:val="28"/>
                <w:szCs w:val="28"/>
              </w:rPr>
              <w:t>Итого отработано за месяц</w:t>
            </w:r>
          </w:p>
        </w:tc>
      </w:tr>
      <w:tr w:rsidR="00705C02" w:rsidRPr="00705C02" w:rsidTr="00D90625">
        <w:trPr>
          <w:trHeight w:val="700"/>
        </w:trPr>
        <w:tc>
          <w:tcPr>
            <w:tcW w:w="707" w:type="dxa"/>
            <w:vMerge/>
            <w:vAlign w:val="center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  <w:vAlign w:val="center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dxa"/>
            <w:vAlign w:val="center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dxa"/>
            <w:vAlign w:val="center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C02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  <w:tc>
          <w:tcPr>
            <w:tcW w:w="676" w:type="dxa"/>
            <w:vAlign w:val="center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C02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705C02" w:rsidRPr="00705C02" w:rsidTr="00705C02">
        <w:trPr>
          <w:trHeight w:val="540"/>
        </w:trPr>
        <w:tc>
          <w:tcPr>
            <w:tcW w:w="707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C02" w:rsidRPr="00705C02" w:rsidTr="00705C02">
        <w:trPr>
          <w:trHeight w:val="540"/>
        </w:trPr>
        <w:tc>
          <w:tcPr>
            <w:tcW w:w="707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C02" w:rsidRPr="00705C02" w:rsidTr="00705C02">
        <w:trPr>
          <w:trHeight w:val="520"/>
        </w:trPr>
        <w:tc>
          <w:tcPr>
            <w:tcW w:w="707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C02" w:rsidRPr="00705C02" w:rsidTr="00705C02">
        <w:trPr>
          <w:trHeight w:val="540"/>
        </w:trPr>
        <w:tc>
          <w:tcPr>
            <w:tcW w:w="707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C02" w:rsidRPr="00705C02" w:rsidTr="00705C02">
        <w:trPr>
          <w:trHeight w:val="680"/>
        </w:trPr>
        <w:tc>
          <w:tcPr>
            <w:tcW w:w="707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705C02" w:rsidRPr="00705C02" w:rsidRDefault="00705C02" w:rsidP="00D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5C02" w:rsidRPr="00705C02" w:rsidRDefault="00705C02" w:rsidP="00D906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C02" w:rsidRPr="00705C02" w:rsidRDefault="00705C02" w:rsidP="00D906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C02" w:rsidRPr="00705C02" w:rsidRDefault="00705C02" w:rsidP="00D906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C02" w:rsidRPr="00705C02" w:rsidRDefault="00705C02" w:rsidP="00D906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C02" w:rsidRPr="00705C02" w:rsidRDefault="00705C02" w:rsidP="00D906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5C02">
        <w:rPr>
          <w:rFonts w:ascii="Times New Roman" w:hAnsi="Times New Roman"/>
          <w:sz w:val="28"/>
          <w:szCs w:val="28"/>
        </w:rPr>
        <w:t>Командир ДНД                                        Ф.И.О.                                  подпись                                      дата</w:t>
      </w:r>
    </w:p>
    <w:sectPr w:rsidR="00705C02" w:rsidRPr="00705C02" w:rsidSect="00D90625">
      <w:pgSz w:w="16838" w:h="11906" w:orient="landscape"/>
      <w:pgMar w:top="1418" w:right="1134" w:bottom="567" w:left="1134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0FB" w:rsidRDefault="001810FB" w:rsidP="00C22025">
      <w:pPr>
        <w:spacing w:after="0" w:line="240" w:lineRule="auto"/>
      </w:pPr>
      <w:r>
        <w:separator/>
      </w:r>
    </w:p>
  </w:endnote>
  <w:endnote w:type="continuationSeparator" w:id="0">
    <w:p w:rsidR="001810FB" w:rsidRDefault="001810FB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0FB" w:rsidRDefault="001810FB" w:rsidP="00C22025">
      <w:pPr>
        <w:spacing w:after="0" w:line="240" w:lineRule="auto"/>
      </w:pPr>
      <w:r>
        <w:separator/>
      </w:r>
    </w:p>
  </w:footnote>
  <w:footnote w:type="continuationSeparator" w:id="0">
    <w:p w:rsidR="001810FB" w:rsidRDefault="001810FB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3D65B0" w:rsidRDefault="00A608EB" w:rsidP="003D65B0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D90625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E9C"/>
    <w:multiLevelType w:val="multilevel"/>
    <w:tmpl w:val="99C6A83E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F344E"/>
    <w:multiLevelType w:val="multilevel"/>
    <w:tmpl w:val="28BE87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0E01"/>
    <w:multiLevelType w:val="multilevel"/>
    <w:tmpl w:val="57282B0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660136B"/>
    <w:multiLevelType w:val="multilevel"/>
    <w:tmpl w:val="4D5421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130431"/>
    <w:multiLevelType w:val="hybridMultilevel"/>
    <w:tmpl w:val="35009392"/>
    <w:lvl w:ilvl="0" w:tplc="F394FC36">
      <w:start w:val="5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6E11EC"/>
    <w:multiLevelType w:val="hybridMultilevel"/>
    <w:tmpl w:val="FD9A8740"/>
    <w:lvl w:ilvl="0" w:tplc="75247BE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6465011"/>
    <w:multiLevelType w:val="multilevel"/>
    <w:tmpl w:val="ED928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  <w:lvlOverride w:ilvl="0">
      <w:lvl w:ilvl="0">
        <w:start w:val="1"/>
        <w:numFmt w:val="bullet"/>
        <w:suff w:val="nothing"/>
        <w:lvlText w:val="-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1"/>
          <w:w w:val="100"/>
          <w:position w:val="0"/>
          <w:sz w:val="24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DA"/>
    <w:rsid w:val="00002DF4"/>
    <w:rsid w:val="00021652"/>
    <w:rsid w:val="00040043"/>
    <w:rsid w:val="0004068D"/>
    <w:rsid w:val="00041A20"/>
    <w:rsid w:val="00055CA6"/>
    <w:rsid w:val="00062E1C"/>
    <w:rsid w:val="0008068B"/>
    <w:rsid w:val="00094701"/>
    <w:rsid w:val="00107B14"/>
    <w:rsid w:val="001158EF"/>
    <w:rsid w:val="00122780"/>
    <w:rsid w:val="00124CF7"/>
    <w:rsid w:val="00127B2F"/>
    <w:rsid w:val="00133E31"/>
    <w:rsid w:val="00140B00"/>
    <w:rsid w:val="0014540B"/>
    <w:rsid w:val="001808E9"/>
    <w:rsid w:val="001810FB"/>
    <w:rsid w:val="00194573"/>
    <w:rsid w:val="001A7886"/>
    <w:rsid w:val="001E0E11"/>
    <w:rsid w:val="0025591B"/>
    <w:rsid w:val="00261172"/>
    <w:rsid w:val="00284235"/>
    <w:rsid w:val="002A600B"/>
    <w:rsid w:val="002D4C3E"/>
    <w:rsid w:val="003360D4"/>
    <w:rsid w:val="00366CA1"/>
    <w:rsid w:val="00385821"/>
    <w:rsid w:val="003953FB"/>
    <w:rsid w:val="003960F7"/>
    <w:rsid w:val="0039624B"/>
    <w:rsid w:val="003A0F98"/>
    <w:rsid w:val="003B0E5D"/>
    <w:rsid w:val="003D65B0"/>
    <w:rsid w:val="003E4044"/>
    <w:rsid w:val="004037B9"/>
    <w:rsid w:val="004813D6"/>
    <w:rsid w:val="00486187"/>
    <w:rsid w:val="00496E38"/>
    <w:rsid w:val="004A45AC"/>
    <w:rsid w:val="004B578B"/>
    <w:rsid w:val="004C0E78"/>
    <w:rsid w:val="005061F0"/>
    <w:rsid w:val="00512C87"/>
    <w:rsid w:val="00522CC9"/>
    <w:rsid w:val="00536373"/>
    <w:rsid w:val="0054149A"/>
    <w:rsid w:val="00547788"/>
    <w:rsid w:val="00583B42"/>
    <w:rsid w:val="00583DD3"/>
    <w:rsid w:val="005906DE"/>
    <w:rsid w:val="005B142E"/>
    <w:rsid w:val="005B7706"/>
    <w:rsid w:val="005C4FEC"/>
    <w:rsid w:val="005D331D"/>
    <w:rsid w:val="005D35AC"/>
    <w:rsid w:val="005D3BD0"/>
    <w:rsid w:val="006042D2"/>
    <w:rsid w:val="00620311"/>
    <w:rsid w:val="00621D38"/>
    <w:rsid w:val="006540A9"/>
    <w:rsid w:val="00666B30"/>
    <w:rsid w:val="00670614"/>
    <w:rsid w:val="00674643"/>
    <w:rsid w:val="00685DCF"/>
    <w:rsid w:val="006861B7"/>
    <w:rsid w:val="006C1A5C"/>
    <w:rsid w:val="006D3A57"/>
    <w:rsid w:val="006E04B0"/>
    <w:rsid w:val="00705C02"/>
    <w:rsid w:val="007072A3"/>
    <w:rsid w:val="00713C22"/>
    <w:rsid w:val="0074222E"/>
    <w:rsid w:val="007436BC"/>
    <w:rsid w:val="00763176"/>
    <w:rsid w:val="007E37AF"/>
    <w:rsid w:val="00852543"/>
    <w:rsid w:val="00884AF7"/>
    <w:rsid w:val="00894192"/>
    <w:rsid w:val="008C012B"/>
    <w:rsid w:val="00932FE6"/>
    <w:rsid w:val="00940ECD"/>
    <w:rsid w:val="00952ADE"/>
    <w:rsid w:val="0098632E"/>
    <w:rsid w:val="00993CDA"/>
    <w:rsid w:val="00995B14"/>
    <w:rsid w:val="009C1300"/>
    <w:rsid w:val="009D4C17"/>
    <w:rsid w:val="009E60E2"/>
    <w:rsid w:val="009F47B3"/>
    <w:rsid w:val="009F5B35"/>
    <w:rsid w:val="00A107CC"/>
    <w:rsid w:val="00A370BD"/>
    <w:rsid w:val="00A60106"/>
    <w:rsid w:val="00A608EB"/>
    <w:rsid w:val="00A6097A"/>
    <w:rsid w:val="00A803B4"/>
    <w:rsid w:val="00A80B2C"/>
    <w:rsid w:val="00A9395F"/>
    <w:rsid w:val="00AC4032"/>
    <w:rsid w:val="00AD281B"/>
    <w:rsid w:val="00AD3D68"/>
    <w:rsid w:val="00AF081D"/>
    <w:rsid w:val="00AF5CD3"/>
    <w:rsid w:val="00B27F5B"/>
    <w:rsid w:val="00B30598"/>
    <w:rsid w:val="00B64FA8"/>
    <w:rsid w:val="00BA10A9"/>
    <w:rsid w:val="00BC1663"/>
    <w:rsid w:val="00BD5D64"/>
    <w:rsid w:val="00BE416E"/>
    <w:rsid w:val="00C22025"/>
    <w:rsid w:val="00C25A69"/>
    <w:rsid w:val="00C75882"/>
    <w:rsid w:val="00C80A0E"/>
    <w:rsid w:val="00CA14FA"/>
    <w:rsid w:val="00CB611C"/>
    <w:rsid w:val="00CE4C12"/>
    <w:rsid w:val="00CF248D"/>
    <w:rsid w:val="00D0618E"/>
    <w:rsid w:val="00D26B1B"/>
    <w:rsid w:val="00D47C85"/>
    <w:rsid w:val="00D52489"/>
    <w:rsid w:val="00D545A7"/>
    <w:rsid w:val="00D8034D"/>
    <w:rsid w:val="00D854E4"/>
    <w:rsid w:val="00D861EE"/>
    <w:rsid w:val="00D90625"/>
    <w:rsid w:val="00DD5B74"/>
    <w:rsid w:val="00E32E2D"/>
    <w:rsid w:val="00E336CA"/>
    <w:rsid w:val="00E54DDB"/>
    <w:rsid w:val="00E61776"/>
    <w:rsid w:val="00E708C4"/>
    <w:rsid w:val="00E7583D"/>
    <w:rsid w:val="00E84158"/>
    <w:rsid w:val="00EA736E"/>
    <w:rsid w:val="00ED7CF3"/>
    <w:rsid w:val="00ED7E26"/>
    <w:rsid w:val="00EE3F98"/>
    <w:rsid w:val="00EF3144"/>
    <w:rsid w:val="00F25C99"/>
    <w:rsid w:val="00F71363"/>
    <w:rsid w:val="00F8391D"/>
    <w:rsid w:val="00F96738"/>
    <w:rsid w:val="00FA6FF9"/>
    <w:rsid w:val="00FB6AA6"/>
    <w:rsid w:val="00FD3EA2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9B1C0"/>
  <w15:docId w15:val="{28A90461-F95C-40F4-88E3-CCC10077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685DCF"/>
    <w:rPr>
      <w:rFonts w:ascii="Times New Roman" w:eastAsia="Times New Roman" w:hAnsi="Times New Roman"/>
      <w:b/>
      <w:bCs/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5DCF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/>
      <w:b/>
      <w:bCs/>
      <w:spacing w:val="1"/>
      <w:sz w:val="26"/>
      <w:szCs w:val="26"/>
      <w:lang w:eastAsia="ru-RU"/>
    </w:rPr>
  </w:style>
  <w:style w:type="character" w:customStyle="1" w:styleId="a9">
    <w:name w:val="Основной текст_"/>
    <w:basedOn w:val="a0"/>
    <w:link w:val="4"/>
    <w:rsid w:val="00685DCF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4">
    <w:name w:val="Основной текст4"/>
    <w:basedOn w:val="a"/>
    <w:link w:val="a9"/>
    <w:rsid w:val="00685DCF"/>
    <w:pPr>
      <w:widowControl w:val="0"/>
      <w:shd w:val="clear" w:color="auto" w:fill="FFFFFF"/>
      <w:spacing w:before="480" w:after="0" w:line="317" w:lineRule="exact"/>
      <w:jc w:val="both"/>
    </w:pPr>
    <w:rPr>
      <w:rFonts w:ascii="Times New Roman" w:eastAsia="Times New Roman" w:hAnsi="Times New Roman"/>
      <w:spacing w:val="1"/>
      <w:sz w:val="20"/>
      <w:szCs w:val="20"/>
      <w:lang w:eastAsia="ru-RU"/>
    </w:rPr>
  </w:style>
  <w:style w:type="character" w:customStyle="1" w:styleId="23pt">
    <w:name w:val="Основной текст (2) + Интервал 3 pt"/>
    <w:basedOn w:val="2"/>
    <w:rsid w:val="00ED7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9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ED7E26"/>
    <w:rPr>
      <w:rFonts w:ascii="Times New Roman" w:eastAsia="Times New Roman" w:hAnsi="Times New Roman"/>
      <w:b/>
      <w:bCs/>
      <w:spacing w:val="1"/>
      <w:sz w:val="26"/>
      <w:szCs w:val="26"/>
      <w:shd w:val="clear" w:color="auto" w:fill="FFFFFF"/>
    </w:rPr>
  </w:style>
  <w:style w:type="character" w:customStyle="1" w:styleId="1">
    <w:name w:val="Основной текст1"/>
    <w:basedOn w:val="a9"/>
    <w:rsid w:val="00ED7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ED7E26"/>
    <w:pPr>
      <w:widowControl w:val="0"/>
      <w:shd w:val="clear" w:color="auto" w:fill="FFFFFF"/>
      <w:spacing w:after="0" w:line="317" w:lineRule="exact"/>
      <w:jc w:val="center"/>
      <w:outlineLvl w:val="2"/>
    </w:pPr>
    <w:rPr>
      <w:rFonts w:ascii="Times New Roman" w:eastAsia="Times New Roman" w:hAnsi="Times New Roman"/>
      <w:b/>
      <w:bCs/>
      <w:spacing w:val="1"/>
      <w:sz w:val="26"/>
      <w:szCs w:val="26"/>
      <w:lang w:eastAsia="ru-RU"/>
    </w:rPr>
  </w:style>
  <w:style w:type="character" w:customStyle="1" w:styleId="aa">
    <w:name w:val="Колонтитул_"/>
    <w:basedOn w:val="a0"/>
    <w:link w:val="ab"/>
    <w:rsid w:val="00ED7E26"/>
    <w:rPr>
      <w:rFonts w:ascii="Times New Roman" w:eastAsia="Times New Roman" w:hAnsi="Times New Roman"/>
      <w:spacing w:val="14"/>
      <w:shd w:val="clear" w:color="auto" w:fill="FFFFFF"/>
    </w:rPr>
  </w:style>
  <w:style w:type="character" w:customStyle="1" w:styleId="21">
    <w:name w:val="Основной текст2"/>
    <w:basedOn w:val="a9"/>
    <w:rsid w:val="00ED7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D7E26"/>
    <w:rPr>
      <w:rFonts w:ascii="Times New Roman" w:eastAsia="Times New Roman" w:hAnsi="Times New Roman"/>
      <w:b/>
      <w:bCs/>
      <w:spacing w:val="5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ED7E26"/>
    <w:rPr>
      <w:rFonts w:ascii="Times New Roman" w:eastAsia="Times New Roman" w:hAnsi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9"/>
    <w:rsid w:val="00ED7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9"/>
    <w:rsid w:val="00ED7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b">
    <w:name w:val="Колонтитул"/>
    <w:basedOn w:val="a"/>
    <w:link w:val="aa"/>
    <w:rsid w:val="00ED7E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14"/>
      <w:sz w:val="20"/>
      <w:szCs w:val="20"/>
      <w:lang w:eastAsia="ru-RU"/>
    </w:rPr>
  </w:style>
  <w:style w:type="paragraph" w:customStyle="1" w:styleId="50">
    <w:name w:val="Основной текст (5)"/>
    <w:basedOn w:val="a"/>
    <w:link w:val="5"/>
    <w:rsid w:val="00ED7E26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/>
      <w:b/>
      <w:bCs/>
      <w:spacing w:val="5"/>
      <w:sz w:val="20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39624B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9624B"/>
    <w:pPr>
      <w:widowControl w:val="0"/>
      <w:shd w:val="clear" w:color="auto" w:fill="FFFFFF"/>
      <w:spacing w:before="540" w:after="0" w:line="0" w:lineRule="atLeast"/>
    </w:pPr>
    <w:rPr>
      <w:rFonts w:ascii="Times New Roman" w:eastAsia="Times New Roman" w:hAnsi="Times New Roman"/>
      <w:spacing w:val="1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33E31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133E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33E31"/>
    <w:rPr>
      <w:b/>
      <w:bCs/>
    </w:rPr>
  </w:style>
  <w:style w:type="paragraph" w:customStyle="1" w:styleId="10">
    <w:name w:val="Знак Знак Знак Знак Знак Знак1 Знак Знак Знак Знак Знак Знак Знак"/>
    <w:basedOn w:val="a"/>
    <w:rsid w:val="005906D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2\AppData\Local\Temp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72B7A-0BA9-4A69-B0C2-FF031AC1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0</TotalTime>
  <Pages>5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User26</cp:lastModifiedBy>
  <cp:revision>2</cp:revision>
  <cp:lastPrinted>2010-07-22T03:49:00Z</cp:lastPrinted>
  <dcterms:created xsi:type="dcterms:W3CDTF">2019-08-13T08:58:00Z</dcterms:created>
  <dcterms:modified xsi:type="dcterms:W3CDTF">2019-08-13T08:58:00Z</dcterms:modified>
</cp:coreProperties>
</file>