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B8" w:rsidRDefault="002C567C">
      <w:pPr>
        <w:spacing w:befor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2842260</wp:posOffset>
            </wp:positionH>
            <wp:positionV relativeFrom="paragraph">
              <wp:posOffset>-320039</wp:posOffset>
            </wp:positionV>
            <wp:extent cx="641985" cy="78486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160B8" w:rsidRDefault="002C56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КРАСНОКАМСКОГО ГОРОДСКОГО ОКРУГА</w:t>
      </w:r>
    </w:p>
    <w:p w:rsidR="001160B8" w:rsidRDefault="001160B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60B8" w:rsidRDefault="002C56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160B8" w:rsidRDefault="001160B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60B8" w:rsidRDefault="002C567C">
      <w:pPr>
        <w:jc w:val="both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 2022                                                                                     № _____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.</w:t>
      </w:r>
    </w:p>
    <w:p w:rsidR="001160B8" w:rsidRDefault="001160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0B8" w:rsidRDefault="002C567C">
      <w:pPr>
        <w:spacing w:after="120"/>
        <w:ind w:right="453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Программы профилактики рисков причинения вреда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(ущерба) охраняемым законом ценностям по осуществлению муниципального земельного контроля в границах Краснокамского городского округа Пермского края на 2023 год</w:t>
      </w:r>
    </w:p>
    <w:p w:rsidR="001160B8" w:rsidRDefault="001160B8">
      <w:pPr>
        <w:ind w:right="538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60B8" w:rsidRDefault="002C56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закона от 6 октября 2003 г. № 131-ФЗ «Об общих принципах организации местного самоуправления в Российской Федерации»,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 Постановлением Правительства Российской Федерации от 25 июня 2021 г. № 990, администрация Краснокамского городского округа </w:t>
      </w:r>
    </w:p>
    <w:p w:rsidR="001160B8" w:rsidRDefault="002C567C">
      <w:pPr>
        <w:tabs>
          <w:tab w:val="center" w:pos="5103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1160B8" w:rsidRDefault="002C56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прилагаемую Программу профилактики рисков причинения вреда (ущерба) охраняемым законом ценностям по осуществлению муниципального земельного контроля в границах Краснокамского городского округа Пермского края на 2023 год. </w:t>
      </w:r>
    </w:p>
    <w:p w:rsidR="001160B8" w:rsidRDefault="002C56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 и размещению на официальном сайте Краснокамского городского округа http://krasnokamsk.ru/.</w:t>
      </w:r>
    </w:p>
    <w:p w:rsidR="001160B8" w:rsidRDefault="002C56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 01.01.2023 г. но не ранее его официального опубликования.</w:t>
      </w:r>
    </w:p>
    <w:p w:rsidR="001160B8" w:rsidRDefault="002C567C" w:rsidP="00702DC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Краснокамского городского округа по развитию коммунальной инфраструктуры и благоустройства</w:t>
      </w:r>
      <w:r w:rsidR="00702DC6">
        <w:rPr>
          <w:rFonts w:ascii="Times New Roman" w:eastAsia="Times New Roman" w:hAnsi="Times New Roman" w:cs="Times New Roman"/>
          <w:sz w:val="28"/>
          <w:szCs w:val="28"/>
        </w:rPr>
        <w:t xml:space="preserve"> С.А. </w:t>
      </w:r>
      <w:proofErr w:type="spellStart"/>
      <w:r w:rsidR="00702DC6">
        <w:rPr>
          <w:rFonts w:ascii="Times New Roman" w:eastAsia="Times New Roman" w:hAnsi="Times New Roman" w:cs="Times New Roman"/>
          <w:sz w:val="28"/>
          <w:szCs w:val="28"/>
        </w:rPr>
        <w:t>Ренёва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1160B8" w:rsidRDefault="001160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60B8" w:rsidRDefault="002C567C" w:rsidP="00702DC6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городского округа –</w:t>
      </w:r>
    </w:p>
    <w:p w:rsidR="001160B8" w:rsidRDefault="002C567C" w:rsidP="00702DC6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1160B8" w:rsidRDefault="002C567C" w:rsidP="00702DC6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Краснокамского городского окру</w:t>
      </w:r>
      <w:r w:rsidR="00702DC6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702D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02D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02D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02D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И.Я. Быкариз</w:t>
      </w:r>
    </w:p>
    <w:p w:rsidR="001160B8" w:rsidRDefault="001160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60B8" w:rsidRDefault="002C567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Деменева Д.А.</w:t>
      </w:r>
    </w:p>
    <w:p w:rsidR="001160B8" w:rsidRDefault="002C567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8(34273)44791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160B8" w:rsidRDefault="002C567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УТВЕРЖДЕНА</w:t>
      </w:r>
    </w:p>
    <w:p w:rsidR="001160B8" w:rsidRDefault="002C567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1160B8" w:rsidRDefault="002C567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Краснокамского городского округа</w:t>
      </w:r>
    </w:p>
    <w:p w:rsidR="001160B8" w:rsidRDefault="002C567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_____2022 № _____</w:t>
      </w:r>
    </w:p>
    <w:p w:rsidR="001160B8" w:rsidRDefault="001160B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60B8" w:rsidRDefault="001160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0B8" w:rsidRDefault="002C56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</w:p>
    <w:p w:rsidR="001160B8" w:rsidRDefault="002C56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по осуществлению муниципального земельного контроля в границах Краснокамского городского округа Пермского края </w:t>
      </w:r>
    </w:p>
    <w:p w:rsidR="001160B8" w:rsidRDefault="002C56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2023 год</w:t>
      </w:r>
    </w:p>
    <w:p w:rsidR="001160B8" w:rsidRDefault="001160B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0B8" w:rsidRDefault="001160B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0B8" w:rsidRDefault="002C56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Настоящая программа разработана для своевременного предупреждения администрацией Краснокамского городского округа (далее - Администрация) нарушений требований земельного законодательства в отношении расположенных в границах Краснокамского городского округа объектов земельного контроля.</w:t>
      </w:r>
    </w:p>
    <w:p w:rsidR="001160B8" w:rsidRDefault="002C567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:rsidR="001160B8" w:rsidRDefault="001160B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0B8" w:rsidRDefault="002C567C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tbl>
      <w:tblPr>
        <w:tblStyle w:val="af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627"/>
      </w:tblGrid>
      <w:tr w:rsidR="001160B8">
        <w:tc>
          <w:tcPr>
            <w:tcW w:w="3510" w:type="dxa"/>
          </w:tcPr>
          <w:p w:rsidR="001160B8" w:rsidRDefault="002C56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27" w:type="dxa"/>
          </w:tcPr>
          <w:p w:rsidR="001160B8" w:rsidRDefault="002C56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профилактики рисков причинения вреда охраняемым законом ценностям по муниципальному земельному контролю на 2023 год (далее программа)</w:t>
            </w:r>
          </w:p>
        </w:tc>
      </w:tr>
      <w:tr w:rsidR="001160B8">
        <w:tc>
          <w:tcPr>
            <w:tcW w:w="3510" w:type="dxa"/>
          </w:tcPr>
          <w:p w:rsidR="001160B8" w:rsidRDefault="002C56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627" w:type="dxa"/>
          </w:tcPr>
          <w:p w:rsidR="001160B8" w:rsidRDefault="002C56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закон от 31.07.2020 №248-ФЗ «О государственном контроле (надзоре) и муниципальном контроле в Российской Федерации» (далее – Закон №248-ФЗ).  </w:t>
            </w:r>
          </w:p>
        </w:tc>
      </w:tr>
      <w:tr w:rsidR="001160B8">
        <w:tc>
          <w:tcPr>
            <w:tcW w:w="3510" w:type="dxa"/>
          </w:tcPr>
          <w:p w:rsidR="001160B8" w:rsidRDefault="002C56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Разработчики программы </w:t>
            </w:r>
          </w:p>
        </w:tc>
        <w:tc>
          <w:tcPr>
            <w:tcW w:w="6627" w:type="dxa"/>
          </w:tcPr>
          <w:p w:rsidR="001160B8" w:rsidRDefault="002C56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общественной безопасности и контролю администрации Краснокамского городского округа</w:t>
            </w:r>
          </w:p>
        </w:tc>
      </w:tr>
      <w:tr w:rsidR="001160B8">
        <w:tc>
          <w:tcPr>
            <w:tcW w:w="3510" w:type="dxa"/>
          </w:tcPr>
          <w:p w:rsidR="001160B8" w:rsidRDefault="002C56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627" w:type="dxa"/>
          </w:tcPr>
          <w:p w:rsidR="001160B8" w:rsidRDefault="002C56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Устранение причин, факторов и условий, способствующих причинению или возможному причинению вреда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охраняемой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законом ценностям и нарушению обязательных требований, снижение рисков возникновения.</w:t>
            </w:r>
          </w:p>
          <w:p w:rsidR="001160B8" w:rsidRDefault="002C56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Мотивация к добросовестному соблюдению обязательных требований контролируемых лицами. </w:t>
            </w:r>
          </w:p>
          <w:p w:rsidR="001160B8" w:rsidRDefault="002C56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Разъяснение контролируемым субъектам обязательных требований.</w:t>
            </w:r>
          </w:p>
          <w:p w:rsidR="001160B8" w:rsidRDefault="002C56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результативности и эффективности контрольной деятельности.</w:t>
            </w:r>
          </w:p>
        </w:tc>
      </w:tr>
      <w:tr w:rsidR="001160B8">
        <w:tc>
          <w:tcPr>
            <w:tcW w:w="3510" w:type="dxa"/>
          </w:tcPr>
          <w:p w:rsidR="001160B8" w:rsidRDefault="002C56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27" w:type="dxa"/>
          </w:tcPr>
          <w:p w:rsidR="001160B8" w:rsidRDefault="002C567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Выявление и устранение причин, факторов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условий, способствующих нарушениям субъектами профилактики обязательных требований.</w:t>
            </w:r>
          </w:p>
          <w:p w:rsidR="001160B8" w:rsidRDefault="002C567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единого понимания обязательных требований у всех участников контрольной деятельности.</w:t>
            </w:r>
          </w:p>
          <w:p w:rsidR="001160B8" w:rsidRDefault="002C567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1160B8" w:rsidRDefault="002C567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Информирование, консультирование контролируемых лиц с использованием информационно телекоммуникационных технологий.</w:t>
            </w:r>
          </w:p>
          <w:p w:rsidR="001160B8" w:rsidRDefault="002C567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доступности информации об обязательных требований и необходимых мерах по их исполнению.   </w:t>
            </w:r>
          </w:p>
          <w:p w:rsidR="001160B8" w:rsidRDefault="002C567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уровня правовой грамотности контролируемыми субъектами.</w:t>
            </w:r>
          </w:p>
          <w:p w:rsidR="001160B8" w:rsidRDefault="002C567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прозрачности контрольной деятельности.</w:t>
            </w:r>
          </w:p>
        </w:tc>
      </w:tr>
      <w:tr w:rsidR="001160B8">
        <w:tc>
          <w:tcPr>
            <w:tcW w:w="3510" w:type="dxa"/>
          </w:tcPr>
          <w:p w:rsidR="001160B8" w:rsidRDefault="002C56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627" w:type="dxa"/>
          </w:tcPr>
          <w:p w:rsidR="001160B8" w:rsidRDefault="002C56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1160B8">
        <w:tc>
          <w:tcPr>
            <w:tcW w:w="3510" w:type="dxa"/>
          </w:tcPr>
          <w:p w:rsidR="001160B8" w:rsidRDefault="002C56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627" w:type="dxa"/>
          </w:tcPr>
          <w:p w:rsidR="001160B8" w:rsidRDefault="002C567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числа контролируемых лиц, соблюдающих обязательные требования.</w:t>
            </w:r>
          </w:p>
          <w:p w:rsidR="001160B8" w:rsidRDefault="002C567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Минимизирование количества нарушений субъектами профилактики обязательных требований. </w:t>
            </w:r>
          </w:p>
          <w:p w:rsidR="001160B8" w:rsidRDefault="002C567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уровня правовой грамотности контролируемых субъектов.</w:t>
            </w:r>
          </w:p>
          <w:p w:rsidR="001160B8" w:rsidRDefault="002C567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контролируемых субъектов к добросовестному поведению.</w:t>
            </w:r>
          </w:p>
        </w:tc>
      </w:tr>
      <w:tr w:rsidR="001160B8">
        <w:tc>
          <w:tcPr>
            <w:tcW w:w="3510" w:type="dxa"/>
          </w:tcPr>
          <w:p w:rsidR="001160B8" w:rsidRDefault="002C56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6627" w:type="dxa"/>
          </w:tcPr>
          <w:p w:rsidR="001160B8" w:rsidRDefault="002C567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текущего состояния осуществления вида контроля, описание текущего уровня профилактической деятельности контрольного (надзора) органа, характеристика проблем, на решение которых направлена программа профилактики.</w:t>
            </w:r>
          </w:p>
          <w:p w:rsidR="001160B8" w:rsidRDefault="002C567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 и задачи реализации программы профилактики.</w:t>
            </w:r>
          </w:p>
          <w:p w:rsidR="001160B8" w:rsidRDefault="002C567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профилактических мероприятий, сроки (периодичность) их проведения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</w:p>
          <w:p w:rsidR="001160B8" w:rsidRDefault="002C567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Показатели результативности и эффективности программы профилактики.   </w:t>
            </w:r>
          </w:p>
        </w:tc>
      </w:tr>
    </w:tbl>
    <w:p w:rsidR="001160B8" w:rsidRDefault="001160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0B8" w:rsidRDefault="001160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0B8" w:rsidRDefault="001160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0B8" w:rsidRDefault="001160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0B8" w:rsidRDefault="001160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0B8" w:rsidRDefault="00702DC6" w:rsidP="00702DC6">
      <w:pPr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2C567C">
        <w:rPr>
          <w:rFonts w:ascii="Times New Roman" w:eastAsia="Times New Roman" w:hAnsi="Times New Roman" w:cs="Times New Roman"/>
          <w:b/>
          <w:sz w:val="28"/>
          <w:szCs w:val="28"/>
        </w:rPr>
        <w:t>Анализ текущего состояния осуществления вида контроля, описание текущего уровня профилактической деятельности контрольно (надзорного) органа, характеристика проблем, на решении которых направлена программа профилактики.</w:t>
      </w:r>
    </w:p>
    <w:p w:rsidR="001160B8" w:rsidRDefault="001160B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0B8" w:rsidRDefault="002C56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 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земельного контроля в границах Краснокамского городского округа Пермского края.</w:t>
      </w:r>
    </w:p>
    <w:p w:rsidR="001160B8" w:rsidRDefault="002C56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Вступивший в законную силу с изменениями и дополнениями 01.01.2022 года Федеральный закон № 248-ФЗ «О государственном контроле (надзоре) и муниципальном контроле в Российской Федерации» и принятое в соответствии с ним Положение по осуществлению муниципального земельного контроля в границах Краснокамского городского округа Пермского края, устраняют недостатки действующего правового регулирования муниципального контроля, в том числе недостаточность регулирования вопросов профилактики нарушений обязательных требований,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неоправданный акцент на проведении проверок, являющихся наиболее затратным как для бизнеса, так и для контрольно-надзорных органов мероприятием. </w:t>
      </w:r>
    </w:p>
    <w:p w:rsidR="001160B8" w:rsidRDefault="002C56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Определяется,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контрольно-надзорных мероприятий. Указанные нормативно-правовые акты закрепляют широкий набор средств и механизмов проведения профилактической работы.</w:t>
      </w:r>
    </w:p>
    <w:p w:rsidR="001160B8" w:rsidRDefault="002C56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проведения мероприятий по профилактике нарушений обязательных требований, направленных на предупреждение нарушений при проведении муниципального земельного контроля осуществлялись:</w:t>
      </w:r>
    </w:p>
    <w:p w:rsidR="001160B8" w:rsidRDefault="002C56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прием контролируемых субъектов и их представителей по вопросам организации и проведения проверок, соблюдения требований законодательства, которое оценивается при проведении мероприятий по муниципальному земельному контролю.</w:t>
      </w:r>
    </w:p>
    <w:p w:rsidR="001160B8" w:rsidRDefault="002C56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контролируемых субъектов муниципального земельного контроля выступают юридические лица, индивидуальные предприниматели, и физические лица.   </w:t>
      </w:r>
    </w:p>
    <w:p w:rsidR="001160B8" w:rsidRDefault="002C56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подконтрольным объектам относятся земельные участки, расположенные в границах Краснокамского городского округа.</w:t>
      </w:r>
    </w:p>
    <w:p w:rsidR="001160B8" w:rsidRDefault="002C56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 проведенных профилактических мероприятий при осуществлении муниципального земельного контроля за 9 месяцев 2022 г. – 94 шт.</w:t>
      </w:r>
    </w:p>
    <w:p w:rsidR="001160B8" w:rsidRDefault="002C56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 профилактическая деятельность была направлена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60B8" w:rsidRDefault="002C56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информирование контролируемых субъектов  по вопросам соблюдения обязательных требований, установленных муниципальными правовыми актами, в том числе посредством разработки и опубликования информации по соблюдению указанных требований, проведения разъяснительной работы доступными способами;</w:t>
      </w:r>
    </w:p>
    <w:p w:rsidR="001160B8" w:rsidRDefault="002C56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консультирование по вопросам соблюдения обязательных требований,  установленных муниципальными правовыми актами, соблюдение которых оценивается при проведении мероприятий по муниципальному земельному контролю.</w:t>
      </w:r>
    </w:p>
    <w:p w:rsidR="001160B8" w:rsidRDefault="002C56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 Определяется возможность объявления предостережения при наличии сведений о готовящихся нарушениях, о признаках возможных нарушений либо о непосредственных нарушениях обязательных требований. Такая профилактическая мера, заменяющая проведение внеплановых контрольно-надзорных мероприятий, применяется лишь в отношении негрубых нарушений и дает контролируемому лицу возможность оперативно исправить их и избежать возможных неблагоприятных последствий. В остальных случаях проведение профилактических мероприятий, уменьшающих риски причинения вреда (ущерба) охраняемым законом ценностям, посредством механизма отнесения объекта контроля к более низким категориям риска влечет снижение периодичности и интенсивности контрольно-надзорных мероприятий.</w:t>
      </w:r>
    </w:p>
    <w:p w:rsidR="001160B8" w:rsidRDefault="002C56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Достаточно большое количество ежегодно выявляемых нарушений земельного законодательства свидетельствует о необходимости продолжения активной работы в области муниципального земельного контроля.                         Вместе с тем, учитывая значительный объем плодотворной работы,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проделанной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2022 году можно с уверенностью сказать об устойчивой положительной динамике в урегулировании земельных правоотношений и постепенным возрастанием роли муниципального земельного контроля в сфере землепользования.</w:t>
      </w:r>
    </w:p>
    <w:p w:rsidR="001160B8" w:rsidRDefault="002C56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2023 году в целях профилактики нарушений требований земельного законодательства планируется:</w:t>
      </w:r>
    </w:p>
    <w:p w:rsidR="001160B8" w:rsidRDefault="002C56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совершенствование и развитие тематического раздела на официальном сайте Краснокамского городского округа в информационно-телекоммуникационной сети Интернет по адресу: http://krasnokamsk.ru/ (далее - официальный интернет-сайт):</w:t>
      </w:r>
    </w:p>
    <w:p w:rsidR="001160B8" w:rsidRDefault="002C56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земельного контроля, а также информации о должностных лицах, осуществляющих муниципальный земельный контроль, их контактных данных;</w:t>
      </w:r>
    </w:p>
    <w:p w:rsidR="001160B8" w:rsidRDefault="002C56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1160B8" w:rsidRDefault="002C56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дополнительное информирование контролируемых лиц через новостной блок официального интернет-сайта об изменениях земельного законодательства; </w:t>
      </w:r>
    </w:p>
    <w:p w:rsidR="001160B8" w:rsidRDefault="002C56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устное консультирование контролируемых лиц и (или)                                 их представителей на личном приеме, а также по телефону по вопросам соблюдения требований земельного законодательства;</w:t>
      </w:r>
    </w:p>
    <w:p w:rsidR="001160B8" w:rsidRDefault="002C56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:rsidR="001160B8" w:rsidRDefault="002C56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объявление предостережений о недопустимости нарушения обязательных требований;</w:t>
      </w:r>
    </w:p>
    <w:p w:rsidR="001160B8" w:rsidRDefault="002C56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самообследование,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позволяет контролируемым лицам осуществить самостоятельную оценку наличия (отсутствия) у них нарушений требований земельного законодательства в автоматизированном режиме через соответствующий раздел официального интернет-сайта посредством размещенной формы проверочного листа (списка контрольных вопросов) (при применении таких проверочных листов).                  </w:t>
      </w:r>
    </w:p>
    <w:p w:rsidR="001160B8" w:rsidRDefault="002C56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 году благодаря профилактическим мероприятиям, проводимым при осуществлении муниципального земельного контроля,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Краснокамского городского округа в частности.</w:t>
      </w:r>
    </w:p>
    <w:p w:rsidR="001160B8" w:rsidRDefault="001160B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160B8" w:rsidRDefault="002C56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реализации программы профилактики</w:t>
      </w:r>
    </w:p>
    <w:p w:rsidR="001160B8" w:rsidRDefault="001160B8">
      <w:pPr>
        <w:pBdr>
          <w:top w:val="nil"/>
          <w:left w:val="nil"/>
          <w:bottom w:val="nil"/>
          <w:right w:val="nil"/>
          <w:between w:val="nil"/>
        </w:pBdr>
        <w:ind w:left="106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60B8" w:rsidRDefault="002C567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Основными целями Программы профилактики являются:</w:t>
      </w:r>
    </w:p>
    <w:p w:rsidR="001160B8" w:rsidRDefault="002C56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1160B8" w:rsidRDefault="002C56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Мотивация к добросовестному соблюдению обязательных требований контролируемыми лицами.</w:t>
      </w:r>
    </w:p>
    <w:p w:rsidR="001160B8" w:rsidRDefault="002C56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Разъяснение контролируемым субъектам обязательных требований.</w:t>
      </w:r>
    </w:p>
    <w:p w:rsidR="001160B8" w:rsidRDefault="002C56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результативности и эффективности контрольной деятельности.</w:t>
      </w:r>
    </w:p>
    <w:p w:rsidR="001160B8" w:rsidRDefault="002C56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160B8" w:rsidRDefault="002C567C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1160B8" w:rsidRDefault="002C567C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Выявление и устранение причин, факторов и условий, способствующих нарушениями субъектами профилактики обязательных требований.</w:t>
      </w:r>
    </w:p>
    <w:p w:rsidR="001160B8" w:rsidRDefault="002C567C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единого понимания обязательных требований у всех участников контрольной деятельности.</w:t>
      </w:r>
    </w:p>
    <w:p w:rsidR="001160B8" w:rsidRDefault="002C567C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профилактических мероприятий, направленных на предотвращение причинения вреда охраняемым законом ценностям.</w:t>
      </w:r>
    </w:p>
    <w:p w:rsidR="001160B8" w:rsidRDefault="002C567C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Информирование, консультирование контролируемых лиц с использованием информационно-телекоммуникационных технологий.</w:t>
      </w:r>
    </w:p>
    <w:p w:rsidR="001160B8" w:rsidRDefault="002C567C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доступности информации об обязательных требованиях и необходимых мерах по их исполнению.</w:t>
      </w:r>
    </w:p>
    <w:p w:rsidR="001160B8" w:rsidRDefault="002C567C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Укрепление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вреда (ущерба) охраняемым законом ценностям.</w:t>
      </w:r>
    </w:p>
    <w:p w:rsidR="001160B8" w:rsidRDefault="002C567C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граждан.</w:t>
      </w:r>
    </w:p>
    <w:p w:rsidR="001160B8" w:rsidRDefault="002C567C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1160B8" w:rsidRDefault="002C567C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1160B8" w:rsidRDefault="002C567C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1160B8" w:rsidRDefault="002C567C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поведению.</w:t>
      </w:r>
    </w:p>
    <w:p w:rsidR="001160B8" w:rsidRDefault="001160B8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160B8" w:rsidRDefault="002C567C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1160B8" w:rsidRDefault="001160B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60B8" w:rsidRDefault="002C56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осуществлении отделом по общественной безопасности и контролю администрации Краснокамского городского округа  муниципального земельного контроля могут проводиться следующие виды профилактических мероприятий:</w:t>
      </w:r>
    </w:p>
    <w:tbl>
      <w:tblPr>
        <w:tblStyle w:val="af0"/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2126"/>
        <w:gridCol w:w="3544"/>
        <w:gridCol w:w="2410"/>
        <w:gridCol w:w="1701"/>
      </w:tblGrid>
      <w:tr w:rsidR="001160B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0B8" w:rsidRDefault="002C56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1160B8" w:rsidRDefault="001160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0B8" w:rsidRDefault="002C56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0B8" w:rsidRDefault="002C567C">
            <w:pPr>
              <w:ind w:firstLine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B8" w:rsidRDefault="002C56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Подразделение и (или) должностные лица местной администрации,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ответственные за реализацию мероприятия</w:t>
            </w:r>
          </w:p>
          <w:p w:rsidR="001160B8" w:rsidRDefault="001160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0B8" w:rsidRDefault="002C56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Сроки (периодичность) их проведения</w:t>
            </w:r>
          </w:p>
        </w:tc>
      </w:tr>
      <w:tr w:rsidR="001160B8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60B8" w:rsidRDefault="002C567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</w:t>
            </w:r>
          </w:p>
          <w:p w:rsidR="001160B8" w:rsidRDefault="001160B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60B8" w:rsidRDefault="002C567C">
            <w:pPr>
              <w:ind w:firstLine="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Информирование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0B8" w:rsidRDefault="002C567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Публикация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 сайте руководств по соблюдению обязательных требований в сфере муниципального земельного контроля при направлении их в адрес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администрации Краснокамского городского округа уполномоченным федеральным органом исполнительной власти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B8" w:rsidRDefault="00702DC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Уполномоченные должностные лица администрации Краснокамского городского округа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1160B8" w:rsidRDefault="002C567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 главы Краснокамского городского округа по связям с общественностью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0B8" w:rsidRDefault="002C56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поступления</w:t>
            </w:r>
          </w:p>
        </w:tc>
      </w:tr>
      <w:tr w:rsidR="001160B8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60B8" w:rsidRDefault="00116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60B8" w:rsidRDefault="00116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0B8" w:rsidRDefault="002C567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B8" w:rsidRDefault="00702DC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Уполномоченные должностные лица администрации Краснокамского городского округа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160B8" w:rsidRDefault="002C567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 главы Краснокамского городского округа по связям с общественностью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0B8" w:rsidRDefault="002C56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обновления</w:t>
            </w:r>
          </w:p>
        </w:tc>
      </w:tr>
      <w:tr w:rsidR="001160B8">
        <w:trPr>
          <w:trHeight w:val="19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0B8" w:rsidRDefault="002C567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0B8" w:rsidRDefault="002C567C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Объявление предостережения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0B8" w:rsidRDefault="002C567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Объявление предостережений контролируемым лицам для целей принятия мер по обеспечению соблюдения обязательных требований земельного законодательства, включая земли расположенные в водоохранных зонах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B8" w:rsidRDefault="002C567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Уполномоченные должностные лица администрации Краснокамского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0B8" w:rsidRDefault="002C567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 (при наличии оснований)</w:t>
            </w:r>
          </w:p>
          <w:p w:rsidR="001160B8" w:rsidRDefault="001160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60B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0B8" w:rsidRDefault="002C567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0B8" w:rsidRDefault="002C567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Консультирование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0B8" w:rsidRDefault="002C567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Консультирование контролируемых лиц осуществляется должностным лицом, уполномоченным осуществлять муниципальный земельный контроль, по телефону, либо в ходе проведения профилактических мероприятий, контрольных мероприятий и не должно превышать 15 минут.</w:t>
            </w:r>
          </w:p>
          <w:p w:rsidR="001160B8" w:rsidRDefault="002C567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Консультирование осуществляется в устной или письменной форме по следующим вопросам:</w:t>
            </w:r>
          </w:p>
          <w:p w:rsidR="001160B8" w:rsidRDefault="002C567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организация и осуществление муниципального земельного контроля;</w:t>
            </w:r>
          </w:p>
          <w:p w:rsidR="001160B8" w:rsidRDefault="002C567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порядок осуществления контрольных мероприятий, установленных настоящим Положением;</w:t>
            </w:r>
          </w:p>
          <w:p w:rsidR="001160B8" w:rsidRDefault="002C567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в) порядок обжалования действий (бездействия) должностных лиц, уполномоченных осуществлять муниципальный земельный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контроль;</w:t>
            </w:r>
          </w:p>
          <w:p w:rsidR="001160B8" w:rsidRDefault="002C567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1160B8" w:rsidRDefault="002C567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      </w:r>
          </w:p>
          <w:p w:rsidR="001160B8" w:rsidRDefault="002C567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1160B8" w:rsidRDefault="002C567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за время консультирования предоставить ответ на поставленные вопросы невозможно;</w:t>
            </w:r>
          </w:p>
          <w:p w:rsidR="001160B8" w:rsidRDefault="002C567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в) ответ на поставленные вопросы требует дополнительного запроса сведений.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B8" w:rsidRDefault="002C567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Уполномоченные должностные лица администрации Краснокамского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0B8" w:rsidRDefault="002C567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</w:tr>
      <w:tr w:rsidR="001160B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0B8" w:rsidRDefault="002C567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0B8" w:rsidRDefault="002C567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Профилактический визит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60B8" w:rsidRDefault="002C567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Профилактическая беседа по месту осуществления деятельности контролируемого лица.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0B8" w:rsidRDefault="002C567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Уполномоченные должностные лица администрации Краснокамского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0B8" w:rsidRDefault="002C567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</w:tbl>
    <w:p w:rsidR="001160B8" w:rsidRDefault="001160B8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160B8" w:rsidRDefault="001160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</w:p>
    <w:p w:rsidR="001160B8" w:rsidRDefault="002C567C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Показатели результативности и эффективности программы профилактики</w:t>
      </w:r>
    </w:p>
    <w:p w:rsidR="001160B8" w:rsidRDefault="001160B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160B8" w:rsidRDefault="002C567C">
      <w:pPr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результативности и эффективности программы после ее реализации по следующим показателям:</w:t>
      </w:r>
    </w:p>
    <w:tbl>
      <w:tblPr>
        <w:tblStyle w:val="af1"/>
        <w:tblW w:w="94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1160B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B8" w:rsidRDefault="002C5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B8" w:rsidRDefault="002C5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B8" w:rsidRDefault="002C5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1160B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B8" w:rsidRDefault="002C5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B8" w:rsidRDefault="002C5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B8" w:rsidRDefault="002C5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1160B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B8" w:rsidRDefault="002C5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B8" w:rsidRDefault="002C5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B8" w:rsidRDefault="002C5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1160B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B8" w:rsidRDefault="002C5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B8" w:rsidRDefault="002C5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B8" w:rsidRDefault="002C5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20 мероприятий,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проведенных контрольным (надзорным) органом</w:t>
            </w:r>
          </w:p>
        </w:tc>
      </w:tr>
    </w:tbl>
    <w:p w:rsidR="001160B8" w:rsidRDefault="002C567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Основным механизмом оценки эффективности и результативности профилактических мероприятий является оценка удовлетворенности контролируемых лиц качеством мероприятий по следующим направлениям:</w:t>
      </w:r>
    </w:p>
    <w:p w:rsidR="001160B8" w:rsidRDefault="002C567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1160B8" w:rsidRDefault="002C567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- понятность  обязательных требований, обеспечивающая их однозначное толкование контролируемыми лицами и органами муниципального земельного контроля;</w:t>
      </w:r>
    </w:p>
    <w:p w:rsidR="001160B8" w:rsidRDefault="002C567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вовлечение контролируемых лиц в регулярное взаимодействие с органом муниципального земельного контроля.</w:t>
      </w:r>
    </w:p>
    <w:sectPr w:rsidR="001160B8">
      <w:headerReference w:type="default" r:id="rId10"/>
      <w:pgSz w:w="11906" w:h="16838"/>
      <w:pgMar w:top="1134" w:right="567" w:bottom="1134" w:left="1418" w:header="227" w:footer="2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80" w:rsidRDefault="000A6380">
      <w:r>
        <w:separator/>
      </w:r>
    </w:p>
  </w:endnote>
  <w:endnote w:type="continuationSeparator" w:id="0">
    <w:p w:rsidR="000A6380" w:rsidRDefault="000A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80" w:rsidRDefault="000A6380">
      <w:r>
        <w:separator/>
      </w:r>
    </w:p>
  </w:footnote>
  <w:footnote w:type="continuationSeparator" w:id="0">
    <w:p w:rsidR="000A6380" w:rsidRDefault="000A6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0B8" w:rsidRDefault="002C567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702DC6">
      <w:rPr>
        <w:rFonts w:ascii="Times New Roman" w:eastAsia="Times New Roman" w:hAnsi="Times New Roman" w:cs="Times New Roman"/>
        <w:noProof/>
        <w:color w:val="000000"/>
        <w:sz w:val="28"/>
        <w:szCs w:val="28"/>
      </w:rPr>
      <w:t>10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1160B8" w:rsidRDefault="001160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23C"/>
    <w:multiLevelType w:val="multilevel"/>
    <w:tmpl w:val="39B68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820B1"/>
    <w:multiLevelType w:val="multilevel"/>
    <w:tmpl w:val="A548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13A44"/>
    <w:multiLevelType w:val="multilevel"/>
    <w:tmpl w:val="E1D2EBF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ED62FB"/>
    <w:multiLevelType w:val="multilevel"/>
    <w:tmpl w:val="EA60F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53705"/>
    <w:multiLevelType w:val="multilevel"/>
    <w:tmpl w:val="DDFA5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857B1"/>
    <w:multiLevelType w:val="multilevel"/>
    <w:tmpl w:val="C510780C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6E81F9B"/>
    <w:multiLevelType w:val="multilevel"/>
    <w:tmpl w:val="6AEC75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60B8"/>
    <w:rsid w:val="000A6380"/>
    <w:rsid w:val="001160B8"/>
    <w:rsid w:val="002C567C"/>
    <w:rsid w:val="00504E45"/>
    <w:rsid w:val="0070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D642B9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5414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202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C22025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642B9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a">
    <w:name w:val="Body Text Indent"/>
    <w:basedOn w:val="a"/>
    <w:link w:val="ab"/>
    <w:uiPriority w:val="99"/>
    <w:rsid w:val="00D642B9"/>
    <w:pPr>
      <w:spacing w:after="120"/>
      <w:ind w:left="283" w:firstLine="907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642B9"/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D642B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642B9"/>
    <w:rPr>
      <w:rFonts w:ascii="Times New Roman" w:eastAsia="Times New Roman" w:hAnsi="Times New Roman"/>
    </w:rPr>
  </w:style>
  <w:style w:type="table" w:styleId="ac">
    <w:name w:val="Table Grid"/>
    <w:basedOn w:val="a1"/>
    <w:uiPriority w:val="59"/>
    <w:rsid w:val="00802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95A83"/>
    <w:pPr>
      <w:ind w:left="720"/>
      <w:contextualSpacing/>
    </w:p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D642B9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5414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202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C22025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642B9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a">
    <w:name w:val="Body Text Indent"/>
    <w:basedOn w:val="a"/>
    <w:link w:val="ab"/>
    <w:uiPriority w:val="99"/>
    <w:rsid w:val="00D642B9"/>
    <w:pPr>
      <w:spacing w:after="120"/>
      <w:ind w:left="283" w:firstLine="907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642B9"/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D642B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642B9"/>
    <w:rPr>
      <w:rFonts w:ascii="Times New Roman" w:eastAsia="Times New Roman" w:hAnsi="Times New Roman"/>
    </w:rPr>
  </w:style>
  <w:style w:type="table" w:styleId="ac">
    <w:name w:val="Table Grid"/>
    <w:basedOn w:val="a1"/>
    <w:uiPriority w:val="59"/>
    <w:rsid w:val="00802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95A83"/>
    <w:pPr>
      <w:ind w:left="720"/>
      <w:contextualSpacing/>
    </w:p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bBvm6gd25ckHVvBeH0E2lzdfrA==">AMUW2mWhE+E2v9TTKUG2AxF85yvMVjBh6ygvyCv74x6V8foLyXrY4zUG3oWfTZTMntgM9W0IH7XzbPDpIVWE/iapAL3XVvVjsT1bNAm4XwVrhc9pVqKlZrXRcddiCxPRBPZoOnWZLCCa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2848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ExeGate3</cp:lastModifiedBy>
  <cp:revision>2</cp:revision>
  <dcterms:created xsi:type="dcterms:W3CDTF">2022-09-30T08:08:00Z</dcterms:created>
  <dcterms:modified xsi:type="dcterms:W3CDTF">2022-09-30T08:08:00Z</dcterms:modified>
</cp:coreProperties>
</file>