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FF" w:rsidRPr="009412FF" w:rsidRDefault="00F101F4" w:rsidP="0094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(надзорным) органом м</w:t>
      </w:r>
      <w:r w:rsidR="009412FF" w:rsidRPr="009412FF">
        <w:rPr>
          <w:rFonts w:ascii="Times New Roman" w:hAnsi="Times New Roman" w:cs="Times New Roman"/>
          <w:b/>
          <w:sz w:val="28"/>
          <w:szCs w:val="28"/>
        </w:rPr>
        <w:t>ер стимулирования добросовестности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контролируемых лиц</w:t>
      </w:r>
    </w:p>
    <w:p w:rsidR="009412FF" w:rsidRPr="009412FF" w:rsidRDefault="009412FF" w:rsidP="009412FF">
      <w:pPr>
        <w:rPr>
          <w:rFonts w:ascii="Times New Roman" w:hAnsi="Times New Roman" w:cs="Times New Roman"/>
          <w:b/>
          <w:sz w:val="28"/>
          <w:szCs w:val="28"/>
        </w:rPr>
      </w:pPr>
    </w:p>
    <w:p w:rsidR="009412FF" w:rsidRPr="009412FF" w:rsidRDefault="00EB3756" w:rsidP="00EB3756">
      <w:pPr>
        <w:jc w:val="both"/>
        <w:rPr>
          <w:rFonts w:ascii="Times New Roman" w:hAnsi="Times New Roman" w:cs="Times New Roman"/>
          <w:sz w:val="28"/>
          <w:szCs w:val="28"/>
        </w:rPr>
      </w:pPr>
      <w:r w:rsidRPr="00EB3756">
        <w:rPr>
          <w:rFonts w:ascii="Times New Roman" w:hAnsi="Times New Roman" w:cs="Times New Roman"/>
          <w:sz w:val="28"/>
          <w:szCs w:val="28"/>
        </w:rPr>
        <w:t xml:space="preserve">Меры стимулирования добросовестности контролируемых лиц, как вид профилактического мероприятия, Положением </w:t>
      </w:r>
      <w:r w:rsidR="00097827">
        <w:rPr>
          <w:rFonts w:ascii="Times New Roman" w:hAnsi="Times New Roman" w:cs="Times New Roman"/>
          <w:sz w:val="28"/>
          <w:szCs w:val="28"/>
        </w:rPr>
        <w:t>п</w:t>
      </w:r>
      <w:r w:rsidRPr="00EB3756">
        <w:rPr>
          <w:rFonts w:ascii="Times New Roman" w:hAnsi="Times New Roman" w:cs="Times New Roman"/>
          <w:sz w:val="28"/>
          <w:szCs w:val="28"/>
        </w:rPr>
        <w:t xml:space="preserve">о </w:t>
      </w:r>
      <w:r w:rsidR="00097827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EB3756">
        <w:rPr>
          <w:rFonts w:ascii="Times New Roman" w:hAnsi="Times New Roman" w:cs="Times New Roman"/>
          <w:sz w:val="28"/>
          <w:szCs w:val="28"/>
        </w:rPr>
        <w:t>муниципально</w:t>
      </w:r>
      <w:r w:rsidR="00097827">
        <w:rPr>
          <w:rFonts w:ascii="Times New Roman" w:hAnsi="Times New Roman" w:cs="Times New Roman"/>
          <w:sz w:val="28"/>
          <w:szCs w:val="28"/>
        </w:rPr>
        <w:t xml:space="preserve">го земельного </w:t>
      </w:r>
      <w:r w:rsidRPr="00EB3756">
        <w:rPr>
          <w:rFonts w:ascii="Times New Roman" w:hAnsi="Times New Roman" w:cs="Times New Roman"/>
          <w:sz w:val="28"/>
          <w:szCs w:val="28"/>
        </w:rPr>
        <w:t>контрол</w:t>
      </w:r>
      <w:r w:rsidR="00097827">
        <w:rPr>
          <w:rFonts w:ascii="Times New Roman" w:hAnsi="Times New Roman" w:cs="Times New Roman"/>
          <w:sz w:val="28"/>
          <w:szCs w:val="28"/>
        </w:rPr>
        <w:t>я в границах Краснокамского городского окргуга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3756">
        <w:rPr>
          <w:rFonts w:ascii="Times New Roman" w:hAnsi="Times New Roman" w:cs="Times New Roman"/>
          <w:sz w:val="28"/>
          <w:szCs w:val="28"/>
        </w:rPr>
        <w:t>не предусмотрены.</w:t>
      </w:r>
    </w:p>
    <w:sectPr w:rsidR="009412FF" w:rsidRPr="0094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50"/>
    <w:rsid w:val="00097827"/>
    <w:rsid w:val="000F2418"/>
    <w:rsid w:val="00246983"/>
    <w:rsid w:val="005443AA"/>
    <w:rsid w:val="007B1BA3"/>
    <w:rsid w:val="00916DEA"/>
    <w:rsid w:val="009412FF"/>
    <w:rsid w:val="00AF3150"/>
    <w:rsid w:val="00EB3756"/>
    <w:rsid w:val="00F101F4"/>
    <w:rsid w:val="00F94A64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cp:lastPrinted>2022-12-16T06:12:00Z</cp:lastPrinted>
  <dcterms:created xsi:type="dcterms:W3CDTF">2022-12-19T11:43:00Z</dcterms:created>
  <dcterms:modified xsi:type="dcterms:W3CDTF">2022-12-19T11:43:00Z</dcterms:modified>
</cp:coreProperties>
</file>