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FC36AA">
      <w:pPr>
        <w:spacing w:before="70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FC36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FC36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FC36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468F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FD">
        <w:rPr>
          <w:rFonts w:ascii="Times New Roman" w:hAnsi="Times New Roman"/>
          <w:sz w:val="28"/>
          <w:szCs w:val="28"/>
        </w:rPr>
        <w:t>14.12.2016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8784F">
        <w:rPr>
          <w:rFonts w:ascii="Times New Roman" w:hAnsi="Times New Roman"/>
          <w:sz w:val="28"/>
          <w:szCs w:val="28"/>
        </w:rPr>
        <w:t xml:space="preserve">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 w:rsidR="008E2CFD">
        <w:rPr>
          <w:rFonts w:ascii="Times New Roman" w:hAnsi="Times New Roman"/>
          <w:sz w:val="28"/>
          <w:szCs w:val="28"/>
        </w:rPr>
        <w:t>443-р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037B9" w:rsidRPr="00FD3EA2" w:rsidRDefault="009D5FB7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приоритетных и социально значимых рынков для содействия развитию конкуренции в Краснокамском муниципальном районе и плана мероприятий по развитию конкуренции в Краснокамском муниципальном </w:t>
      </w:r>
      <w:r w:rsidRPr="004265A9">
        <w:rPr>
          <w:rFonts w:ascii="Times New Roman" w:hAnsi="Times New Roman"/>
          <w:b/>
          <w:sz w:val="28"/>
          <w:szCs w:val="28"/>
        </w:rPr>
        <w:t xml:space="preserve">районе </w:t>
      </w:r>
    </w:p>
    <w:p w:rsidR="009D5FB7" w:rsidRPr="00F84C46" w:rsidRDefault="009D5FB7" w:rsidP="00B3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C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4C46">
        <w:rPr>
          <w:rFonts w:ascii="Times New Roman" w:hAnsi="Times New Roman" w:cs="Times New Roman"/>
          <w:sz w:val="28"/>
          <w:szCs w:val="28"/>
        </w:rPr>
        <w:t>Указом</w:t>
      </w:r>
      <w:r w:rsidRPr="00F84C46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30</w:t>
      </w:r>
      <w:r w:rsidR="00F84C46">
        <w:rPr>
          <w:rFonts w:ascii="Times New Roman" w:hAnsi="Times New Roman" w:cs="Times New Roman"/>
          <w:sz w:val="28"/>
          <w:szCs w:val="28"/>
        </w:rPr>
        <w:t xml:space="preserve"> декабря 2014</w:t>
      </w:r>
      <w:r w:rsidRPr="00F84C46">
        <w:rPr>
          <w:rFonts w:ascii="Times New Roman" w:hAnsi="Times New Roman" w:cs="Times New Roman"/>
          <w:sz w:val="28"/>
          <w:szCs w:val="28"/>
        </w:rPr>
        <w:t xml:space="preserve">г. </w:t>
      </w:r>
      <w:r w:rsidR="00F84C46">
        <w:rPr>
          <w:rFonts w:ascii="Times New Roman" w:hAnsi="Times New Roman" w:cs="Times New Roman"/>
          <w:sz w:val="28"/>
          <w:szCs w:val="28"/>
        </w:rPr>
        <w:t>№</w:t>
      </w:r>
      <w:r w:rsidRPr="00F84C46">
        <w:rPr>
          <w:rFonts w:ascii="Times New Roman" w:hAnsi="Times New Roman" w:cs="Times New Roman"/>
          <w:sz w:val="28"/>
          <w:szCs w:val="28"/>
        </w:rPr>
        <w:t>224 "О внедрении на территории Пермского края "Стандарта развития конкуренции в субъектах Российской Федерации", соглашением о взаимодействии между Министерством экономического развития Пермского края и администрацией Краснокамского муниципального района по внедрению Стандарта развития конкуренции в субъектах Российской Федерации от 23 августа 2016</w:t>
      </w:r>
      <w:r w:rsidR="00A852D5">
        <w:rPr>
          <w:rFonts w:ascii="Times New Roman" w:hAnsi="Times New Roman" w:cs="Times New Roman"/>
          <w:sz w:val="28"/>
          <w:szCs w:val="28"/>
        </w:rPr>
        <w:t>г.</w:t>
      </w:r>
      <w:r w:rsidRPr="00F84C46">
        <w:rPr>
          <w:rFonts w:ascii="Times New Roman" w:hAnsi="Times New Roman" w:cs="Times New Roman"/>
          <w:sz w:val="28"/>
          <w:szCs w:val="28"/>
        </w:rPr>
        <w:t>,</w:t>
      </w:r>
      <w:r w:rsidR="00B31DF6" w:rsidRPr="00B31DF6">
        <w:rPr>
          <w:rFonts w:ascii="Times New Roman" w:hAnsi="Times New Roman" w:cs="Times New Roman"/>
          <w:sz w:val="28"/>
          <w:szCs w:val="28"/>
        </w:rPr>
        <w:t xml:space="preserve"> </w:t>
      </w:r>
      <w:r w:rsidR="00B31DF6">
        <w:rPr>
          <w:rFonts w:ascii="Times New Roman" w:hAnsi="Times New Roman" w:cs="Times New Roman"/>
          <w:sz w:val="28"/>
          <w:szCs w:val="28"/>
        </w:rPr>
        <w:t>р</w:t>
      </w:r>
      <w:r w:rsidRPr="00F84C46">
        <w:rPr>
          <w:rFonts w:ascii="Times New Roman" w:hAnsi="Times New Roman" w:cs="Times New Roman"/>
          <w:sz w:val="28"/>
          <w:szCs w:val="28"/>
        </w:rPr>
        <w:t>аспоряжением администрации Краснокамского муници</w:t>
      </w:r>
      <w:r w:rsidR="00F84C46">
        <w:rPr>
          <w:rFonts w:ascii="Times New Roman" w:hAnsi="Times New Roman" w:cs="Times New Roman"/>
          <w:sz w:val="28"/>
          <w:szCs w:val="28"/>
        </w:rPr>
        <w:t xml:space="preserve">пального района Пермского края </w:t>
      </w:r>
      <w:r w:rsidRPr="00F84C46">
        <w:rPr>
          <w:rFonts w:ascii="Times New Roman" w:hAnsi="Times New Roman" w:cs="Times New Roman"/>
          <w:sz w:val="28"/>
          <w:szCs w:val="28"/>
        </w:rPr>
        <w:t>от</w:t>
      </w:r>
      <w:r w:rsidR="00F84C46">
        <w:rPr>
          <w:rFonts w:ascii="Times New Roman" w:hAnsi="Times New Roman" w:cs="Times New Roman"/>
          <w:sz w:val="28"/>
          <w:szCs w:val="28"/>
        </w:rPr>
        <w:t xml:space="preserve"> </w:t>
      </w:r>
      <w:r w:rsidR="003174AC">
        <w:rPr>
          <w:rFonts w:ascii="Times New Roman" w:hAnsi="Times New Roman" w:cs="Times New Roman"/>
          <w:sz w:val="28"/>
          <w:szCs w:val="28"/>
        </w:rPr>
        <w:t xml:space="preserve">04 </w:t>
      </w:r>
      <w:r w:rsidR="00B31DF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84C46">
        <w:rPr>
          <w:rFonts w:ascii="Times New Roman" w:hAnsi="Times New Roman" w:cs="Times New Roman"/>
          <w:sz w:val="28"/>
          <w:szCs w:val="28"/>
        </w:rPr>
        <w:t>2016г. №</w:t>
      </w:r>
      <w:r w:rsidR="003174AC">
        <w:rPr>
          <w:rFonts w:ascii="Times New Roman" w:hAnsi="Times New Roman" w:cs="Times New Roman"/>
          <w:sz w:val="28"/>
          <w:szCs w:val="28"/>
        </w:rPr>
        <w:t>347-р</w:t>
      </w:r>
      <w:r w:rsidR="00B31DF6">
        <w:rPr>
          <w:rFonts w:ascii="Times New Roman" w:hAnsi="Times New Roman" w:cs="Times New Roman"/>
          <w:sz w:val="28"/>
          <w:szCs w:val="28"/>
        </w:rPr>
        <w:t xml:space="preserve"> </w:t>
      </w:r>
      <w:r w:rsidR="00F84C46">
        <w:rPr>
          <w:rFonts w:ascii="Times New Roman" w:hAnsi="Times New Roman" w:cs="Times New Roman"/>
          <w:sz w:val="28"/>
          <w:szCs w:val="28"/>
        </w:rPr>
        <w:t>«О внедрении Стандарта развития конкуренции в Краснокамском муниципальном районе»</w:t>
      </w:r>
      <w:r w:rsidRPr="00F84C46">
        <w:rPr>
          <w:rFonts w:ascii="Times New Roman" w:hAnsi="Times New Roman" w:cs="Times New Roman"/>
          <w:sz w:val="28"/>
          <w:szCs w:val="28"/>
        </w:rPr>
        <w:t>:</w:t>
      </w:r>
    </w:p>
    <w:p w:rsidR="009D5FB7" w:rsidRPr="00F84C46" w:rsidRDefault="00B31DF6" w:rsidP="00B31D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5FB7" w:rsidRPr="00F84C4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D5FB7" w:rsidRPr="00F84C46" w:rsidRDefault="00B31DF6" w:rsidP="00B3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F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2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D5FB7" w:rsidRPr="00F84C46">
        <w:rPr>
          <w:rFonts w:ascii="Times New Roman" w:hAnsi="Times New Roman" w:cs="Times New Roman"/>
          <w:sz w:val="28"/>
          <w:szCs w:val="28"/>
        </w:rPr>
        <w:t xml:space="preserve"> приоритетных и социально значимых рынков для содействия развитию конкуренции в Краснокамском муниципальном районе;</w:t>
      </w:r>
    </w:p>
    <w:p w:rsidR="009D5FB7" w:rsidRDefault="00B31DF6" w:rsidP="00B3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F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7" w:history="1">
        <w:r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t xml:space="preserve"> </w:t>
      </w:r>
      <w:r w:rsidR="009D5FB7" w:rsidRPr="00F84C46">
        <w:rPr>
          <w:rFonts w:ascii="Times New Roman" w:hAnsi="Times New Roman" w:cs="Times New Roman"/>
          <w:sz w:val="28"/>
          <w:szCs w:val="28"/>
        </w:rPr>
        <w:t>мероприятий по развитию конкуренции</w:t>
      </w:r>
      <w:r w:rsidR="00F84C46" w:rsidRPr="00F84C46">
        <w:rPr>
          <w:rFonts w:ascii="Times New Roman" w:hAnsi="Times New Roman" w:cs="Times New Roman"/>
          <w:sz w:val="28"/>
          <w:szCs w:val="28"/>
        </w:rPr>
        <w:t xml:space="preserve"> </w:t>
      </w:r>
      <w:r w:rsidR="009D5FB7" w:rsidRPr="00F84C46">
        <w:rPr>
          <w:rFonts w:ascii="Times New Roman" w:hAnsi="Times New Roman" w:cs="Times New Roman"/>
          <w:sz w:val="28"/>
          <w:szCs w:val="28"/>
        </w:rPr>
        <w:t>в Краснокамском муниципальном районе (далее - "дорожная карта").</w:t>
      </w:r>
    </w:p>
    <w:p w:rsidR="00F84C46" w:rsidRPr="00F84C46" w:rsidRDefault="00B31DF6" w:rsidP="00B31DF6">
      <w:pPr>
        <w:pStyle w:val="20"/>
        <w:shd w:val="clear" w:color="auto" w:fill="auto"/>
        <w:tabs>
          <w:tab w:val="left" w:pos="10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F84C46" w:rsidRPr="00F84C46">
        <w:rPr>
          <w:rFonts w:ascii="Times New Roman" w:hAnsi="Times New Roman"/>
          <w:sz w:val="28"/>
          <w:szCs w:val="28"/>
        </w:rPr>
        <w:t>Рекомендовать главам городских и сельских поселений Краснокамского муниципального района принять перечень приоритетных и социально значимых рынков для содействия развитию конкуренции и план мероприятий по развитию конкуренции</w:t>
      </w:r>
      <w:r w:rsidR="00A852D5">
        <w:rPr>
          <w:rFonts w:ascii="Times New Roman" w:hAnsi="Times New Roman"/>
          <w:sz w:val="28"/>
          <w:szCs w:val="28"/>
        </w:rPr>
        <w:t xml:space="preserve"> на территориях поселений.</w:t>
      </w:r>
    </w:p>
    <w:p w:rsidR="00F84C46" w:rsidRDefault="00B31DF6" w:rsidP="00B31DF6">
      <w:pPr>
        <w:pStyle w:val="20"/>
        <w:shd w:val="clear" w:color="auto" w:fill="auto"/>
        <w:tabs>
          <w:tab w:val="left" w:pos="10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F84C46" w:rsidRPr="00F84C46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52ADE" w:rsidRDefault="003174AC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 xml:space="preserve">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647F1E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647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647F1E">
        <w:rPr>
          <w:rFonts w:ascii="Times New Roman" w:hAnsi="Times New Roman"/>
          <w:sz w:val="28"/>
          <w:szCs w:val="28"/>
        </w:rPr>
        <w:t xml:space="preserve">                    Ю.Ю</w:t>
      </w:r>
      <w:r>
        <w:rPr>
          <w:rFonts w:ascii="Times New Roman" w:hAnsi="Times New Roman"/>
          <w:sz w:val="28"/>
          <w:szCs w:val="28"/>
        </w:rPr>
        <w:t>.</w:t>
      </w:r>
      <w:r w:rsidR="00647F1E">
        <w:rPr>
          <w:rFonts w:ascii="Times New Roman" w:hAnsi="Times New Roman"/>
          <w:sz w:val="28"/>
          <w:szCs w:val="28"/>
        </w:rPr>
        <w:t>Крестьянников</w:t>
      </w:r>
    </w:p>
    <w:p w:rsidR="00C22025" w:rsidRPr="003174AC" w:rsidRDefault="00F84C4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174AC">
        <w:rPr>
          <w:rFonts w:ascii="Times New Roman" w:hAnsi="Times New Roman"/>
          <w:sz w:val="24"/>
          <w:szCs w:val="24"/>
        </w:rPr>
        <w:t>Калинина И.В.</w:t>
      </w:r>
    </w:p>
    <w:p w:rsidR="00094701" w:rsidRDefault="00F84C46" w:rsidP="00B31D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174AC">
        <w:rPr>
          <w:rFonts w:ascii="Times New Roman" w:hAnsi="Times New Roman"/>
          <w:sz w:val="24"/>
          <w:szCs w:val="24"/>
        </w:rPr>
        <w:t>4 48 47</w:t>
      </w:r>
      <w:r w:rsidR="00FC36AA">
        <w:rPr>
          <w:rFonts w:ascii="Times New Roman" w:hAnsi="Times New Roman"/>
          <w:sz w:val="24"/>
          <w:szCs w:val="24"/>
        </w:rPr>
        <w:t xml:space="preserve"> </w:t>
      </w:r>
    </w:p>
    <w:p w:rsidR="00FC36AA" w:rsidRDefault="00FC36AA" w:rsidP="00B31D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36AA" w:rsidRDefault="00FC36AA" w:rsidP="00B31D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36AA" w:rsidRDefault="00FC36AA" w:rsidP="00B31D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36AA" w:rsidRPr="00EC4981" w:rsidRDefault="00FC36AA" w:rsidP="00FC36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49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36AA" w:rsidRPr="00EC4981" w:rsidRDefault="00FC36AA" w:rsidP="00FC36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4981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FC36AA" w:rsidRPr="00EC4981" w:rsidRDefault="00FC36AA" w:rsidP="00FC36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4981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</w:t>
      </w:r>
    </w:p>
    <w:p w:rsidR="00FC36AA" w:rsidRPr="00EC4981" w:rsidRDefault="00FC36AA" w:rsidP="00FC36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49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36AA" w:rsidRPr="00EC4981" w:rsidRDefault="00FC36AA" w:rsidP="00FC36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4981">
        <w:rPr>
          <w:rFonts w:ascii="Times New Roman" w:hAnsi="Times New Roman" w:cs="Times New Roman"/>
          <w:sz w:val="28"/>
          <w:szCs w:val="28"/>
        </w:rPr>
        <w:t xml:space="preserve">от </w:t>
      </w:r>
      <w:r w:rsidR="00C7138B">
        <w:rPr>
          <w:rFonts w:ascii="Times New Roman" w:hAnsi="Times New Roman" w:cs="Times New Roman"/>
          <w:sz w:val="28"/>
          <w:szCs w:val="28"/>
        </w:rPr>
        <w:t xml:space="preserve">14.12.2016  </w:t>
      </w:r>
      <w:r w:rsidRPr="00EC4981">
        <w:rPr>
          <w:rFonts w:ascii="Times New Roman" w:hAnsi="Times New Roman" w:cs="Times New Roman"/>
          <w:sz w:val="28"/>
          <w:szCs w:val="28"/>
        </w:rPr>
        <w:t>№</w:t>
      </w:r>
      <w:r w:rsidR="00C7138B">
        <w:rPr>
          <w:rFonts w:ascii="Times New Roman" w:hAnsi="Times New Roman" w:cs="Times New Roman"/>
          <w:sz w:val="28"/>
          <w:szCs w:val="28"/>
        </w:rPr>
        <w:t xml:space="preserve"> 443-р</w:t>
      </w:r>
      <w:r w:rsidRPr="00EC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AA" w:rsidRPr="00EC4981" w:rsidRDefault="00FC36AA" w:rsidP="00FC36AA">
      <w:pPr>
        <w:pStyle w:val="ConsPlusNormal"/>
        <w:jc w:val="both"/>
        <w:rPr>
          <w:sz w:val="28"/>
          <w:szCs w:val="28"/>
        </w:rPr>
      </w:pPr>
    </w:p>
    <w:p w:rsidR="00FC36AA" w:rsidRPr="004265A9" w:rsidRDefault="00FC36AA" w:rsidP="00FC36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4265A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C36AA" w:rsidRPr="004265A9" w:rsidRDefault="00FC36AA" w:rsidP="00FC36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 xml:space="preserve">приоритетных и социально значимых рынков </w:t>
      </w:r>
    </w:p>
    <w:p w:rsidR="00FC36AA" w:rsidRPr="004265A9" w:rsidRDefault="00FC36AA" w:rsidP="00FC36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 xml:space="preserve">для содействия развитию конкуренции </w:t>
      </w:r>
    </w:p>
    <w:p w:rsidR="00FC36AA" w:rsidRPr="004265A9" w:rsidRDefault="00FC36AA" w:rsidP="00FC36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>в Краснокамском муниципальном районе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7"/>
        <w:gridCol w:w="6237"/>
      </w:tblGrid>
      <w:tr w:rsidR="00FC36AA" w:rsidRPr="004265A9" w:rsidTr="004265A9">
        <w:tc>
          <w:tcPr>
            <w:tcW w:w="568" w:type="dxa"/>
            <w:vAlign w:val="center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  <w:tc>
          <w:tcPr>
            <w:tcW w:w="6237" w:type="dxa"/>
            <w:vAlign w:val="center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C36AA" w:rsidRPr="004265A9" w:rsidTr="004265A9">
        <w:tc>
          <w:tcPr>
            <w:tcW w:w="9782" w:type="dxa"/>
            <w:gridSpan w:val="3"/>
            <w:vAlign w:val="center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I. Приоритетные рынки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муниципальных закупок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МКУ «Агентство по муниципальным закупкам» администрации Краснокамского муниципального района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муниципального имущества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</w:tr>
      <w:tr w:rsidR="00FC36AA" w:rsidRPr="004265A9" w:rsidTr="004265A9">
        <w:tc>
          <w:tcPr>
            <w:tcW w:w="9782" w:type="dxa"/>
            <w:gridSpan w:val="3"/>
            <w:vAlign w:val="center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II. Социально значимые рынки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ГАУЗ ПК «Краснокамская центральная районная поликлиника» (по согласованию)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развитию предпринимательства, торговли и туризма администрации Краснокамского муниципального района </w:t>
            </w:r>
          </w:p>
        </w:tc>
      </w:tr>
      <w:tr w:rsidR="00FC36AA" w:rsidRPr="004265A9" w:rsidTr="004265A9">
        <w:tc>
          <w:tcPr>
            <w:tcW w:w="568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sz w:val="28"/>
                <w:szCs w:val="28"/>
              </w:rPr>
              <w:t>Рынок социальных услуг</w:t>
            </w:r>
          </w:p>
        </w:tc>
        <w:tc>
          <w:tcPr>
            <w:tcW w:w="6237" w:type="dxa"/>
          </w:tcPr>
          <w:p w:rsidR="00FC36AA" w:rsidRPr="004265A9" w:rsidRDefault="00FC36AA" w:rsidP="0042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Территориальное управление Министерства социального развития Пермского края по Краснокамскому и Нытвенскому муниципальным районам (по согласованию)</w:t>
            </w:r>
          </w:p>
        </w:tc>
      </w:tr>
    </w:tbl>
    <w:p w:rsidR="00C7138B" w:rsidRPr="004265A9" w:rsidRDefault="00C7138B" w:rsidP="00FC36AA">
      <w:pPr>
        <w:rPr>
          <w:rFonts w:ascii="Times New Roman" w:hAnsi="Times New Roman"/>
          <w:sz w:val="28"/>
          <w:szCs w:val="28"/>
        </w:rPr>
        <w:sectPr w:rsidR="00C7138B" w:rsidRPr="004265A9" w:rsidSect="001C4064">
          <w:headerReference w:type="default" r:id="rId9"/>
          <w:pgSz w:w="11906" w:h="16838"/>
          <w:pgMar w:top="851" w:right="567" w:bottom="851" w:left="1418" w:header="227" w:footer="227" w:gutter="0"/>
          <w:cols w:space="708"/>
          <w:titlePg/>
          <w:docGrid w:linePitch="360"/>
        </w:sectPr>
      </w:pPr>
    </w:p>
    <w:p w:rsidR="00C7138B" w:rsidRPr="004265A9" w:rsidRDefault="00C7138B" w:rsidP="00C71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0"/>
      <w:r w:rsidRPr="004265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7138B" w:rsidRPr="004265A9" w:rsidRDefault="00C7138B" w:rsidP="00C71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7138B" w:rsidRPr="004265A9" w:rsidRDefault="00C7138B" w:rsidP="00C71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</w:t>
      </w:r>
    </w:p>
    <w:p w:rsidR="00C7138B" w:rsidRPr="004265A9" w:rsidRDefault="00C7138B" w:rsidP="00C71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138B" w:rsidRPr="004265A9" w:rsidRDefault="00C7138B" w:rsidP="00C71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5A9">
        <w:rPr>
          <w:rFonts w:ascii="Times New Roman" w:hAnsi="Times New Roman" w:cs="Times New Roman"/>
          <w:sz w:val="28"/>
          <w:szCs w:val="28"/>
        </w:rPr>
        <w:t xml:space="preserve">от 14.12.2016 № 443-р </w:t>
      </w:r>
    </w:p>
    <w:p w:rsidR="00C7138B" w:rsidRPr="004265A9" w:rsidRDefault="00C7138B" w:rsidP="004265A9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A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ПЛАН</w:t>
      </w:r>
      <w:bookmarkEnd w:id="1"/>
    </w:p>
    <w:p w:rsidR="004265A9" w:rsidRDefault="00C7138B" w:rsidP="004265A9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2" w:name="bookmark11"/>
      <w:r w:rsidRPr="004265A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мероприятий по </w:t>
      </w:r>
      <w:bookmarkEnd w:id="2"/>
      <w:r w:rsidRPr="004265A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развитию конкуренции в Краснокамском муниципальном районе</w:t>
      </w:r>
      <w:bookmarkStart w:id="3" w:name="bookmark15"/>
    </w:p>
    <w:p w:rsidR="00C7138B" w:rsidRPr="004265A9" w:rsidRDefault="004265A9" w:rsidP="004265A9">
      <w:pPr>
        <w:keepNext/>
        <w:keepLines/>
        <w:widowControl w:val="0"/>
        <w:spacing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. </w:t>
      </w:r>
      <w:r w:rsidR="00C7138B" w:rsidRPr="004265A9">
        <w:rPr>
          <w:rFonts w:ascii="Times New Roman" w:hAnsi="Times New Roman"/>
          <w:b/>
          <w:sz w:val="28"/>
          <w:szCs w:val="28"/>
        </w:rPr>
        <w:t>Приоритетные рынки</w:t>
      </w:r>
    </w:p>
    <w:p w:rsidR="00C7138B" w:rsidRPr="004265A9" w:rsidRDefault="00C7138B" w:rsidP="004265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>1. Рынок муниципальных закупок</w:t>
      </w:r>
    </w:p>
    <w:p w:rsidR="004265A9" w:rsidRDefault="004265A9" w:rsidP="00426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38B" w:rsidRDefault="00C7138B" w:rsidP="00426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1.1. Контрольные показатели</w:t>
      </w:r>
    </w:p>
    <w:p w:rsidR="004265A9" w:rsidRPr="004265A9" w:rsidRDefault="004265A9" w:rsidP="00426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982"/>
        <w:gridCol w:w="1418"/>
        <w:gridCol w:w="1417"/>
        <w:gridCol w:w="1418"/>
        <w:gridCol w:w="1559"/>
        <w:gridCol w:w="1417"/>
        <w:gridCol w:w="1701"/>
      </w:tblGrid>
      <w:tr w:rsidR="00C7138B" w:rsidRPr="004265A9" w:rsidTr="004265A9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C7138B" w:rsidRPr="004265A9" w:rsidTr="004265A9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закупок у субъектов малого предпринимательства в общем объеме закупок,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не менее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не менее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не менее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не менее 15</w:t>
            </w:r>
          </w:p>
        </w:tc>
      </w:tr>
    </w:tbl>
    <w:p w:rsidR="00C7138B" w:rsidRPr="004265A9" w:rsidRDefault="00C7138B" w:rsidP="00C7138B">
      <w:pPr>
        <w:spacing w:line="240" w:lineRule="exact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 xml:space="preserve"> </w:t>
      </w:r>
    </w:p>
    <w:p w:rsidR="00C7138B" w:rsidRPr="004265A9" w:rsidRDefault="00C7138B" w:rsidP="00C7138B">
      <w:pPr>
        <w:spacing w:line="240" w:lineRule="exact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 xml:space="preserve"> </w:t>
      </w:r>
    </w:p>
    <w:p w:rsidR="00C7138B" w:rsidRPr="004265A9" w:rsidRDefault="00C7138B" w:rsidP="00C7138B">
      <w:pPr>
        <w:spacing w:line="240" w:lineRule="exact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 xml:space="preserve"> </w:t>
      </w:r>
    </w:p>
    <w:p w:rsidR="00C7138B" w:rsidRPr="004265A9" w:rsidRDefault="00C7138B" w:rsidP="00C7138B">
      <w:pPr>
        <w:spacing w:line="240" w:lineRule="exact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 xml:space="preserve"> </w:t>
      </w:r>
    </w:p>
    <w:p w:rsidR="00C7138B" w:rsidRPr="004265A9" w:rsidRDefault="00C7138B" w:rsidP="00C7138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7138B" w:rsidRPr="004265A9" w:rsidRDefault="00C7138B" w:rsidP="00C713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 xml:space="preserve"> </w:t>
      </w:r>
    </w:p>
    <w:p w:rsidR="00C7138B" w:rsidRPr="004265A9" w:rsidRDefault="00C7138B" w:rsidP="00C713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lastRenderedPageBreak/>
        <w:t>1.2. Перечень мероприятий, направленных на достижение контрольных показателей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552"/>
        <w:gridCol w:w="1701"/>
        <w:gridCol w:w="2977"/>
        <w:gridCol w:w="4677"/>
      </w:tblGrid>
      <w:tr w:rsidR="00C7138B" w:rsidRPr="004265A9" w:rsidTr="004265A9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3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Администрация Краснокамского муниципального района,  структурные подразделения администрации Краснокамского муниципального района, муниципальные казенные учреждения Краснокамского района, муниципальные бюджетные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Закупки у субъектов малого</w:t>
            </w:r>
          </w:p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предпринимательства осуществлены в объеме не менее чем 15% совокупного годового объема закупок, рассчитанного с учетом Федерального закона от 05 апреля 2013 г.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>2. Рынок муниципального имущества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2.1. Контрольные показатели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982"/>
        <w:gridCol w:w="1418"/>
        <w:gridCol w:w="1417"/>
        <w:gridCol w:w="1418"/>
        <w:gridCol w:w="1559"/>
        <w:gridCol w:w="1417"/>
        <w:gridCol w:w="1701"/>
      </w:tblGrid>
      <w:tr w:rsidR="00C7138B" w:rsidRPr="004265A9" w:rsidTr="004265A9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C7138B" w:rsidRPr="004265A9" w:rsidTr="004265A9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Объем неналоговых доходов поступающих в 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26096</w:t>
            </w:r>
            <w:r w:rsidRPr="004265A9">
              <w:rPr>
                <w:rFonts w:ascii="Times New Roman" w:hAnsi="Times New Roman"/>
                <w:sz w:val="28"/>
                <w:szCs w:val="28"/>
              </w:rPr>
              <w:t>,</w:t>
            </w: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17495,0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10916,1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9836,1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7138B" w:rsidRPr="004265A9" w:rsidRDefault="00C7138B" w:rsidP="00C7138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265A9" w:rsidRDefault="004265A9" w:rsidP="00C713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138B" w:rsidRPr="004265A9" w:rsidRDefault="00C7138B" w:rsidP="00C713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2.2. Перечень мероприятий, направленных на достижение контрольных показателей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843"/>
        <w:gridCol w:w="3686"/>
        <w:gridCol w:w="3402"/>
        <w:gridCol w:w="2976"/>
      </w:tblGrid>
      <w:tr w:rsidR="00C7138B" w:rsidRPr="004265A9" w:rsidTr="004265A9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2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Приватизация объектов недвижимости в рамках Федерального закона от 21.12.2001 №178-ФЗ «О приватизации государственного и муниципального имущества»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Перечень объектов ежегодно направляется в Земское Собрание Краснокамского муниципального района для утверждения Прогнозного плана приватизации муниципального имущества на очередной финансовый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Поступление неналоговых доходов в бюджет района</w:t>
            </w:r>
          </w:p>
        </w:tc>
      </w:tr>
      <w:tr w:rsidR="00C7138B" w:rsidRPr="004265A9" w:rsidTr="004265A9">
        <w:trPr>
          <w:trHeight w:val="2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Передача муниципального имущества в аренду, доверительное управление в рамках Федерального закона от 26.07.2006 №135-ФЗ «О защите конкуренции»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Ежегодно перезаключение договоров аренды по мере окончания срока договора с государственными, федеральными учреждениями. Проведение торгов по аренде по мере окончания срока договора с коммерческими организациями и индивидуальными предпринимателями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Поступление неналоговых доходов в бюджет района</w:t>
            </w:r>
          </w:p>
        </w:tc>
      </w:tr>
      <w:tr w:rsidR="00C7138B" w:rsidRPr="004265A9" w:rsidTr="004265A9">
        <w:trPr>
          <w:trHeight w:val="2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Передача муниципального имущества для заключения концессионных соглашений в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рамках Федерального закона от 21.07.2005 №115-ФЗ «О концессионных соглашениях»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Заключено (до 2017г.) концессионное соглашение с ООО «Буматика» (полигон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бытовых отходов)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имущественных отношений и территориального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Инвестиции в муниципальное образование</w:t>
            </w:r>
          </w:p>
        </w:tc>
      </w:tr>
    </w:tbl>
    <w:p w:rsidR="00C7138B" w:rsidRPr="004265A9" w:rsidRDefault="00C7138B" w:rsidP="00C7138B">
      <w:pPr>
        <w:keepNext/>
        <w:keepLines/>
        <w:widowControl w:val="0"/>
        <w:tabs>
          <w:tab w:val="left" w:pos="5269"/>
        </w:tabs>
        <w:spacing w:line="36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A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4265A9">
        <w:rPr>
          <w:rFonts w:ascii="Times New Roman" w:hAnsi="Times New Roman"/>
          <w:b/>
          <w:bCs/>
          <w:sz w:val="28"/>
          <w:szCs w:val="28"/>
        </w:rPr>
        <w:t>. Социально значимые рынки</w:t>
      </w:r>
    </w:p>
    <w:p w:rsidR="00C7138B" w:rsidRPr="004265A9" w:rsidRDefault="00C7138B" w:rsidP="00C7138B">
      <w:pPr>
        <w:keepNext/>
        <w:keepLines/>
        <w:widowControl w:val="0"/>
        <w:tabs>
          <w:tab w:val="left" w:pos="5269"/>
        </w:tabs>
        <w:spacing w:line="360" w:lineRule="exact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265A9">
        <w:rPr>
          <w:rFonts w:ascii="Times New Roman" w:hAnsi="Times New Roman"/>
          <w:bCs/>
          <w:sz w:val="28"/>
          <w:szCs w:val="28"/>
          <w:u w:val="single"/>
        </w:rPr>
        <w:t>1. Рынок услуг дошкольного образования</w:t>
      </w:r>
      <w:bookmarkEnd w:id="3"/>
    </w:p>
    <w:p w:rsidR="004265A9" w:rsidRDefault="004265A9" w:rsidP="00C7138B">
      <w:pPr>
        <w:keepNext/>
        <w:keepLines/>
        <w:widowControl w:val="0"/>
        <w:tabs>
          <w:tab w:val="left" w:pos="6206"/>
        </w:tabs>
        <w:spacing w:line="36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4" w:name="bookmark16"/>
    </w:p>
    <w:p w:rsidR="00C7138B" w:rsidRDefault="00C7138B" w:rsidP="00C7138B">
      <w:pPr>
        <w:keepNext/>
        <w:keepLines/>
        <w:widowControl w:val="0"/>
        <w:tabs>
          <w:tab w:val="left" w:pos="6206"/>
        </w:tabs>
        <w:spacing w:line="36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265A9">
        <w:rPr>
          <w:rFonts w:ascii="Times New Roman" w:hAnsi="Times New Roman"/>
          <w:bCs/>
          <w:sz w:val="28"/>
          <w:szCs w:val="28"/>
        </w:rPr>
        <w:t>1.1. Контрольные показатели</w:t>
      </w:r>
      <w:bookmarkEnd w:id="4"/>
    </w:p>
    <w:p w:rsidR="004265A9" w:rsidRPr="004265A9" w:rsidRDefault="004265A9" w:rsidP="00C7138B">
      <w:pPr>
        <w:keepNext/>
        <w:keepLines/>
        <w:widowControl w:val="0"/>
        <w:tabs>
          <w:tab w:val="left" w:pos="6206"/>
        </w:tabs>
        <w:spacing w:line="36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218"/>
        <w:gridCol w:w="1471"/>
        <w:gridCol w:w="1648"/>
        <w:gridCol w:w="1275"/>
        <w:gridCol w:w="1418"/>
        <w:gridCol w:w="1417"/>
        <w:gridCol w:w="1637"/>
      </w:tblGrid>
      <w:tr w:rsidR="00C7138B" w:rsidRPr="004265A9" w:rsidTr="004265A9">
        <w:trPr>
          <w:trHeight w:val="20"/>
        </w:trPr>
        <w:tc>
          <w:tcPr>
            <w:tcW w:w="594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71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64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275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 (план)</w:t>
            </w:r>
          </w:p>
        </w:tc>
        <w:tc>
          <w:tcPr>
            <w:tcW w:w="163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7138B" w:rsidRPr="004265A9" w:rsidTr="004265A9">
        <w:trPr>
          <w:trHeight w:val="20"/>
        </w:trPr>
        <w:tc>
          <w:tcPr>
            <w:tcW w:w="594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0"/>
        </w:trPr>
        <w:tc>
          <w:tcPr>
            <w:tcW w:w="594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8" w:type="dxa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471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4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7138B" w:rsidRPr="004265A9" w:rsidTr="004265A9">
        <w:trPr>
          <w:trHeight w:val="20"/>
        </w:trPr>
        <w:tc>
          <w:tcPr>
            <w:tcW w:w="594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471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4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38B" w:rsidRPr="004265A9" w:rsidTr="004265A9">
        <w:trPr>
          <w:trHeight w:val="20"/>
        </w:trPr>
        <w:tc>
          <w:tcPr>
            <w:tcW w:w="594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Охват детей дошкольного возраста услугами дошкольного образования от численности детей дошкольного возраста в Краснокамском муниципальном районе (от общего количества заявившихся)</w:t>
            </w:r>
          </w:p>
        </w:tc>
        <w:tc>
          <w:tcPr>
            <w:tcW w:w="1471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4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1275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4010</w:t>
            </w:r>
          </w:p>
        </w:tc>
        <w:tc>
          <w:tcPr>
            <w:tcW w:w="141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4220</w:t>
            </w:r>
          </w:p>
        </w:tc>
        <w:tc>
          <w:tcPr>
            <w:tcW w:w="163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4230</w:t>
            </w:r>
          </w:p>
        </w:tc>
      </w:tr>
      <w:tr w:rsidR="00C7138B" w:rsidRPr="004265A9" w:rsidTr="004265A9">
        <w:trPr>
          <w:trHeight w:val="20"/>
        </w:trPr>
        <w:tc>
          <w:tcPr>
            <w:tcW w:w="594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18" w:type="dxa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негосударственных дошкольных образовательных организаций в Краснокамском районе от общего числа дошкольных образовательных организаций</w:t>
            </w:r>
          </w:p>
        </w:tc>
        <w:tc>
          <w:tcPr>
            <w:tcW w:w="1471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4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41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37" w:type="dxa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4265A9" w:rsidRDefault="004265A9" w:rsidP="00C7138B">
      <w:pPr>
        <w:widowControl w:val="0"/>
        <w:spacing w:line="360" w:lineRule="exact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C7138B" w:rsidRPr="004265A9" w:rsidRDefault="00C7138B" w:rsidP="00C7138B">
      <w:pPr>
        <w:widowControl w:val="0"/>
        <w:spacing w:line="360" w:lineRule="exact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265A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1.2. Перечень мероприятий, направленных на достижение контрольных показателей</w:t>
      </w:r>
    </w:p>
    <w:tbl>
      <w:tblPr>
        <w:tblW w:w="14742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567"/>
        <w:gridCol w:w="4807"/>
        <w:gridCol w:w="1774"/>
        <w:gridCol w:w="2956"/>
        <w:gridCol w:w="4638"/>
      </w:tblGrid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Создание 10 дополнительных мест для детей от 1,5 до 7 лет в негосударственных дошкольных организациях</w:t>
            </w:r>
          </w:p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Создание благоприятного информационного «Поля поддержки» процессов развития негосударственного сектора дошкольного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году 1%</w:t>
            </w:r>
          </w:p>
        </w:tc>
      </w:tr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Организационное, информационное, методическое сопровождение развития негосударственного сектора дошкольного образования (семинары, «круглые столы», выставки)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«круглых столов» для руководителей частных образовательных организаций и индивидуальных предпринимателей. </w:t>
            </w:r>
          </w:p>
        </w:tc>
      </w:tr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Организационное, информационное,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сопровождение апробации внедрения стандарта дошкольного</w:t>
            </w:r>
          </w:p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образования в негосударственном секторе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2017-2020г.г.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Управление системой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Краснокамского муниципального района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семинаров,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 негосударственного сектора</w:t>
            </w:r>
          </w:p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по вопросам содержания образования</w:t>
            </w:r>
          </w:p>
        </w:tc>
      </w:tr>
      <w:tr w:rsidR="00C7138B" w:rsidRPr="004265A9" w:rsidTr="004265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Переподготовка и сопровождение педагогических и управленческих кадров</w:t>
            </w:r>
          </w:p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42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 и переквалификации педагогических и управленческих кадров в негосударственном секторе (на внебюджетной основе)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>2. Рынок медицинских услуг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2.1. Контрольные показатели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8"/>
        <w:gridCol w:w="5424"/>
        <w:gridCol w:w="1418"/>
        <w:gridCol w:w="1417"/>
        <w:gridCol w:w="1418"/>
        <w:gridCol w:w="1559"/>
        <w:gridCol w:w="1417"/>
        <w:gridCol w:w="1539"/>
      </w:tblGrid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 (план)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негосударственных медицинских организаций от общего количества медицинских организаций Краснокамского муниципального района,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5A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</w:tbl>
    <w:p w:rsidR="006D1EB3" w:rsidRDefault="006D1EB3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D1EB3" w:rsidRDefault="006D1EB3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lastRenderedPageBreak/>
        <w:t>2.2. Перечень мероприятий, направленных на достижение контрольных показателей</w:t>
      </w:r>
    </w:p>
    <w:tbl>
      <w:tblPr>
        <w:tblW w:w="14752" w:type="dxa"/>
        <w:tblCellMar>
          <w:left w:w="10" w:type="dxa"/>
          <w:right w:w="10" w:type="dxa"/>
        </w:tblCellMar>
        <w:tblLook w:val="0000"/>
      </w:tblPr>
      <w:tblGrid>
        <w:gridCol w:w="398"/>
        <w:gridCol w:w="4999"/>
        <w:gridCol w:w="1843"/>
        <w:gridCol w:w="2693"/>
        <w:gridCol w:w="4819"/>
      </w:tblGrid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Осуществление мониторинга участия организаций негосударственных форм собственности в системе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ГАУЗ ПК «Краснокамская центральная районная поликлиника»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>3. Рынок услуг жилищно-коммунального хозяйства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3.1. Контрольные показатели</w:t>
      </w: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98"/>
        <w:gridCol w:w="5424"/>
        <w:gridCol w:w="1418"/>
        <w:gridCol w:w="1417"/>
        <w:gridCol w:w="1418"/>
        <w:gridCol w:w="1559"/>
        <w:gridCol w:w="1417"/>
        <w:gridCol w:w="1701"/>
      </w:tblGrid>
      <w:tr w:rsidR="00C7138B" w:rsidRPr="004265A9" w:rsidTr="004265A9">
        <w:trPr>
          <w:trHeight w:val="227"/>
        </w:trPr>
        <w:tc>
          <w:tcPr>
            <w:tcW w:w="0" w:type="auto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4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18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418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559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7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 (план)</w:t>
            </w:r>
          </w:p>
        </w:tc>
        <w:tc>
          <w:tcPr>
            <w:tcW w:w="1701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7138B" w:rsidRPr="004265A9" w:rsidTr="004265A9">
        <w:trPr>
          <w:trHeight w:val="227"/>
        </w:trPr>
        <w:tc>
          <w:tcPr>
            <w:tcW w:w="0" w:type="auto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27"/>
        </w:trPr>
        <w:tc>
          <w:tcPr>
            <w:tcW w:w="0" w:type="auto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4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Доля объектов теплоснабжения социальной сферы, объектов утилизации твердых бытовых отходов, переданных в концессию или долгосрочную (более 1 года) аренду</w:t>
            </w:r>
          </w:p>
        </w:tc>
        <w:tc>
          <w:tcPr>
            <w:tcW w:w="1418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3.2. Перечень мероприятий, направленных на достижение контрольных показателей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5075"/>
        <w:gridCol w:w="1560"/>
        <w:gridCol w:w="2902"/>
        <w:gridCol w:w="4610"/>
      </w:tblGrid>
      <w:tr w:rsidR="00C7138B" w:rsidRPr="004265A9" w:rsidTr="004265A9">
        <w:trPr>
          <w:trHeight w:val="20"/>
        </w:trPr>
        <w:tc>
          <w:tcPr>
            <w:tcW w:w="595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75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02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610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20"/>
        </w:trPr>
        <w:tc>
          <w:tcPr>
            <w:tcW w:w="595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0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20"/>
        </w:trPr>
        <w:tc>
          <w:tcPr>
            <w:tcW w:w="595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75" w:type="dxa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Развитие сектора негосударственных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(немуниципальных) организаций, осуществляющих оказание услуг по теплоснабжению объектов социальной сферы,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560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2017-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2020г.г.</w:t>
            </w:r>
          </w:p>
        </w:tc>
        <w:tc>
          <w:tcPr>
            <w:tcW w:w="2902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развития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инфраструктуры, ЖКХ, транспортного обслуживания и дорог, МКУ «</w:t>
            </w:r>
            <w:r w:rsidRPr="004265A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4610" w:type="dxa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доли объектов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теплоснабжения, утилизации твердых бытовых отходов, переданных ОМС Краснокамского муниципального района в концессию или долгосрочную (более 1 года) аренду</w:t>
            </w:r>
          </w:p>
        </w:tc>
      </w:tr>
      <w:tr w:rsidR="00C7138B" w:rsidRPr="004265A9" w:rsidTr="004265A9">
        <w:trPr>
          <w:trHeight w:val="20"/>
        </w:trPr>
        <w:tc>
          <w:tcPr>
            <w:tcW w:w="595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75" w:type="dxa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Создание условий для привлечения инвестиций в сферу утилизации твердых коммунальных отходов</w:t>
            </w:r>
          </w:p>
        </w:tc>
        <w:tc>
          <w:tcPr>
            <w:tcW w:w="1560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2020г.г.</w:t>
            </w:r>
          </w:p>
        </w:tc>
        <w:tc>
          <w:tcPr>
            <w:tcW w:w="2902" w:type="dxa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4265A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4610" w:type="dxa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Актуализация Программы комплексного развития объектов, используемых для утилизации (захоронения) твердых бытовых отходов на территории Краснокамского муниципального района на 2013-2025г.г. (Решение Земского Собрания Краснокамского муниципального района от 27.02.2013 №30)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 xml:space="preserve"> 4. Рынок услуг розничной торговли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4.1. Контрольные показатели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8"/>
        <w:gridCol w:w="5424"/>
        <w:gridCol w:w="1418"/>
        <w:gridCol w:w="1417"/>
        <w:gridCol w:w="1418"/>
        <w:gridCol w:w="1559"/>
        <w:gridCol w:w="1417"/>
        <w:gridCol w:w="1539"/>
      </w:tblGrid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 (план)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Доля площадей торговых залов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нестационарных торговых объектов  и минимаркетов в общей </w:t>
            </w:r>
          </w:p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площади торговых залов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0,395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Удельный вес магазинов и торговых павильонов  по продаже продовольственных товаров и товаров смешанного ассортимента с площадью торгового объекта до 300 кв.м. в общем количестве магазинов на территории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Количество малых и микро предприятий, основной вид деятельности которых -розничная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 xml:space="preserve"> 4.2. Перечень мероприятий, направленных на достижение контрольных показателей</w:t>
      </w:r>
    </w:p>
    <w:tbl>
      <w:tblPr>
        <w:tblW w:w="14752" w:type="dxa"/>
        <w:tblCellMar>
          <w:left w:w="10" w:type="dxa"/>
          <w:right w:w="10" w:type="dxa"/>
        </w:tblCellMar>
        <w:tblLook w:val="0000"/>
      </w:tblPr>
      <w:tblGrid>
        <w:gridCol w:w="398"/>
        <w:gridCol w:w="4999"/>
        <w:gridCol w:w="1843"/>
        <w:gridCol w:w="3402"/>
        <w:gridCol w:w="4110"/>
      </w:tblGrid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Соразмерное распределение торговых площадей в населенных пунктах посредством установления минимальных нормативов обеспеченности населения торговой площадью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Отдел по развитию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Увеличение числа магазинов «шаговой доступности» в общем числе магазинов на территории Краснокамского муниципального района</w:t>
            </w:r>
          </w:p>
        </w:tc>
      </w:tr>
      <w:tr w:rsidR="00C7138B" w:rsidRPr="004265A9" w:rsidTr="004265A9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Развитие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Отдел по развитию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Увеличение на 5% количества малых и микро предприятий, основной вид деятельности которых - розничная торговля</w:t>
            </w:r>
          </w:p>
        </w:tc>
      </w:tr>
      <w:tr w:rsidR="00C7138B" w:rsidRPr="004265A9" w:rsidTr="004265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Организация и проведение ярмарочных мероприятий на территории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Отдел по развитию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Увеличение торговых мест на ярмарках, проводимых на территории Краснокамского муниципального района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4265A9">
        <w:rPr>
          <w:rFonts w:ascii="Times New Roman" w:hAnsi="Times New Roman"/>
          <w:sz w:val="28"/>
          <w:szCs w:val="28"/>
          <w:u w:val="single"/>
        </w:rPr>
        <w:t>5. Рынок социальных услуг</w:t>
      </w:r>
    </w:p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t>5.1. Контрольные показатели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8"/>
        <w:gridCol w:w="5424"/>
        <w:gridCol w:w="1418"/>
        <w:gridCol w:w="1417"/>
        <w:gridCol w:w="1418"/>
        <w:gridCol w:w="1559"/>
        <w:gridCol w:w="1417"/>
        <w:gridCol w:w="1539"/>
      </w:tblGrid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2019 год (план)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138B" w:rsidRPr="004265A9" w:rsidTr="004265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 xml:space="preserve">Удельный вес негосударственных организаций, оказывающих социальные услуги, от общего количества учреждений </w:t>
            </w: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C7138B" w:rsidRPr="004265A9" w:rsidRDefault="00C7138B" w:rsidP="00C7138B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265A9">
        <w:rPr>
          <w:rFonts w:ascii="Times New Roman" w:hAnsi="Times New Roman"/>
          <w:sz w:val="28"/>
          <w:szCs w:val="28"/>
        </w:rPr>
        <w:lastRenderedPageBreak/>
        <w:t>5.2. Перечень мероприятий, направленных на достижение контрольных показателей</w:t>
      </w:r>
    </w:p>
    <w:tbl>
      <w:tblPr>
        <w:tblW w:w="14752" w:type="dxa"/>
        <w:tblCellMar>
          <w:left w:w="10" w:type="dxa"/>
          <w:right w:w="10" w:type="dxa"/>
        </w:tblCellMar>
        <w:tblLook w:val="0000"/>
      </w:tblPr>
      <w:tblGrid>
        <w:gridCol w:w="398"/>
        <w:gridCol w:w="4999"/>
        <w:gridCol w:w="1843"/>
        <w:gridCol w:w="2835"/>
        <w:gridCol w:w="4677"/>
      </w:tblGrid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38B" w:rsidRPr="004265A9" w:rsidTr="004265A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2017-2020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Территориальное управление Министерства социального развития Пермского края  по Краснокамскому и Нытвенскому муниципальным районам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8B" w:rsidRPr="004265A9" w:rsidRDefault="00C7138B" w:rsidP="006D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5A9">
              <w:rPr>
                <w:rFonts w:ascii="Times New Roman" w:hAnsi="Times New Roman"/>
                <w:sz w:val="28"/>
                <w:szCs w:val="28"/>
              </w:rPr>
              <w:t>Увеличение количества организаций негосударственного сектора, оказывающих социальные услуги населению Краснокамского муниципального района</w:t>
            </w:r>
          </w:p>
        </w:tc>
      </w:tr>
    </w:tbl>
    <w:p w:rsidR="00FC36AA" w:rsidRPr="004265A9" w:rsidRDefault="00FC36AA" w:rsidP="006D1EB3">
      <w:pPr>
        <w:spacing w:after="0" w:line="240" w:lineRule="auto"/>
        <w:rPr>
          <w:rFonts w:ascii="Times New Roman" w:hAnsi="Times New Roman"/>
          <w:sz w:val="28"/>
          <w:szCs w:val="28"/>
        </w:rPr>
        <w:sectPr w:rsidR="00FC36AA" w:rsidRPr="004265A9" w:rsidSect="00C7138B">
          <w:pgSz w:w="16838" w:h="11906" w:orient="landscape"/>
          <w:pgMar w:top="567" w:right="851" w:bottom="1418" w:left="851" w:header="227" w:footer="227" w:gutter="0"/>
          <w:cols w:space="708"/>
          <w:titlePg/>
          <w:docGrid w:linePitch="360"/>
        </w:sectPr>
      </w:pPr>
    </w:p>
    <w:p w:rsidR="00FC36AA" w:rsidRDefault="00FC36AA" w:rsidP="006D1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36AA" w:rsidSect="001C4064">
      <w:pgSz w:w="11906" w:h="16838"/>
      <w:pgMar w:top="851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5B" w:rsidRDefault="00F0555B" w:rsidP="00C22025">
      <w:pPr>
        <w:spacing w:after="0" w:line="240" w:lineRule="auto"/>
      </w:pPr>
      <w:r>
        <w:separator/>
      </w:r>
    </w:p>
  </w:endnote>
  <w:endnote w:type="continuationSeparator" w:id="1">
    <w:p w:rsidR="00F0555B" w:rsidRDefault="00F0555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5B" w:rsidRDefault="00F0555B" w:rsidP="00C22025">
      <w:pPr>
        <w:spacing w:after="0" w:line="240" w:lineRule="auto"/>
      </w:pPr>
      <w:r>
        <w:separator/>
      </w:r>
    </w:p>
  </w:footnote>
  <w:footnote w:type="continuationSeparator" w:id="1">
    <w:p w:rsidR="00F0555B" w:rsidRDefault="00F0555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9" w:rsidRPr="00D854E4" w:rsidRDefault="004265A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D1EB3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265A9" w:rsidRDefault="004265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D2F"/>
    <w:multiLevelType w:val="hybridMultilevel"/>
    <w:tmpl w:val="6778D088"/>
    <w:lvl w:ilvl="0" w:tplc="EF2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B43"/>
    <w:multiLevelType w:val="multilevel"/>
    <w:tmpl w:val="08DC2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0765B"/>
    <w:multiLevelType w:val="hybridMultilevel"/>
    <w:tmpl w:val="A34E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574A"/>
    <w:multiLevelType w:val="multilevel"/>
    <w:tmpl w:val="A8703C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84C46"/>
    <w:rsid w:val="00002DF4"/>
    <w:rsid w:val="00040043"/>
    <w:rsid w:val="00094701"/>
    <w:rsid w:val="000C59E6"/>
    <w:rsid w:val="00102432"/>
    <w:rsid w:val="00107B14"/>
    <w:rsid w:val="00122780"/>
    <w:rsid w:val="00140B00"/>
    <w:rsid w:val="0018784F"/>
    <w:rsid w:val="00195E0F"/>
    <w:rsid w:val="001A1951"/>
    <w:rsid w:val="001A5309"/>
    <w:rsid w:val="001C4064"/>
    <w:rsid w:val="00294EB7"/>
    <w:rsid w:val="002D4C3E"/>
    <w:rsid w:val="003174AC"/>
    <w:rsid w:val="003360D4"/>
    <w:rsid w:val="00366CA1"/>
    <w:rsid w:val="00385821"/>
    <w:rsid w:val="003A0F98"/>
    <w:rsid w:val="003B0E5D"/>
    <w:rsid w:val="003D7BEE"/>
    <w:rsid w:val="003E5A77"/>
    <w:rsid w:val="004037B9"/>
    <w:rsid w:val="00424EA5"/>
    <w:rsid w:val="004265A9"/>
    <w:rsid w:val="00477464"/>
    <w:rsid w:val="004909C2"/>
    <w:rsid w:val="00534B0C"/>
    <w:rsid w:val="0054149A"/>
    <w:rsid w:val="00583DD3"/>
    <w:rsid w:val="005D35AC"/>
    <w:rsid w:val="00620311"/>
    <w:rsid w:val="00647F1E"/>
    <w:rsid w:val="0065355F"/>
    <w:rsid w:val="006861B7"/>
    <w:rsid w:val="006D1EB3"/>
    <w:rsid w:val="00713C22"/>
    <w:rsid w:val="007412D6"/>
    <w:rsid w:val="00845FF9"/>
    <w:rsid w:val="00852543"/>
    <w:rsid w:val="00884AF7"/>
    <w:rsid w:val="008B22F7"/>
    <w:rsid w:val="008C012B"/>
    <w:rsid w:val="008C3AC3"/>
    <w:rsid w:val="008E2CFD"/>
    <w:rsid w:val="009170B9"/>
    <w:rsid w:val="00932FE6"/>
    <w:rsid w:val="00952ADE"/>
    <w:rsid w:val="009B748C"/>
    <w:rsid w:val="009D4C17"/>
    <w:rsid w:val="009D5F9C"/>
    <w:rsid w:val="009D5FB7"/>
    <w:rsid w:val="009E60E2"/>
    <w:rsid w:val="009F47B3"/>
    <w:rsid w:val="009F5B35"/>
    <w:rsid w:val="00A13F3F"/>
    <w:rsid w:val="00A468F7"/>
    <w:rsid w:val="00A60106"/>
    <w:rsid w:val="00A852D5"/>
    <w:rsid w:val="00AA68C1"/>
    <w:rsid w:val="00B13283"/>
    <w:rsid w:val="00B27F5B"/>
    <w:rsid w:val="00B30598"/>
    <w:rsid w:val="00B31DF6"/>
    <w:rsid w:val="00B5210B"/>
    <w:rsid w:val="00B64FA8"/>
    <w:rsid w:val="00BA10A9"/>
    <w:rsid w:val="00C22025"/>
    <w:rsid w:val="00C25A69"/>
    <w:rsid w:val="00C7138B"/>
    <w:rsid w:val="00C75882"/>
    <w:rsid w:val="00CA14FA"/>
    <w:rsid w:val="00CF248D"/>
    <w:rsid w:val="00D26B1B"/>
    <w:rsid w:val="00D63D8C"/>
    <w:rsid w:val="00D854E4"/>
    <w:rsid w:val="00E129F1"/>
    <w:rsid w:val="00E708C4"/>
    <w:rsid w:val="00E7583D"/>
    <w:rsid w:val="00F0555B"/>
    <w:rsid w:val="00F249BB"/>
    <w:rsid w:val="00F25C99"/>
    <w:rsid w:val="00F84C46"/>
    <w:rsid w:val="00FA6FF9"/>
    <w:rsid w:val="00FC36AA"/>
    <w:rsid w:val="00FD3EA2"/>
    <w:rsid w:val="00FD6C5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9D5F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9D5FB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0"/>
    <w:rsid w:val="00F84C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4C46"/>
    <w:pPr>
      <w:widowControl w:val="0"/>
      <w:shd w:val="clear" w:color="auto" w:fill="FFFFFF"/>
      <w:spacing w:after="780" w:line="586" w:lineRule="exact"/>
      <w:jc w:val="both"/>
    </w:pPr>
    <w:rPr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C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C36A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713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E839-5846-48F8-B867-EF0CDBA7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Пользователь Windows</cp:lastModifiedBy>
  <cp:revision>2</cp:revision>
  <cp:lastPrinted>2016-12-13T05:29:00Z</cp:lastPrinted>
  <dcterms:created xsi:type="dcterms:W3CDTF">2019-03-19T08:51:00Z</dcterms:created>
  <dcterms:modified xsi:type="dcterms:W3CDTF">2019-03-19T08:51:00Z</dcterms:modified>
</cp:coreProperties>
</file>