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47" w:rsidRDefault="00855C47" w:rsidP="005A60FB">
      <w:pPr>
        <w:rPr>
          <w:rFonts w:ascii="Times New Roman" w:hAnsi="Times New Roman" w:cs="Times New Roman"/>
          <w:sz w:val="28"/>
          <w:szCs w:val="28"/>
        </w:rPr>
      </w:pPr>
    </w:p>
    <w:p w:rsidR="005A60FB" w:rsidRDefault="00855C47" w:rsidP="00855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Краснокамского муниципального района за д</w:t>
      </w:r>
      <w:r w:rsidR="005A60FB">
        <w:rPr>
          <w:rFonts w:ascii="Times New Roman" w:hAnsi="Times New Roman" w:cs="Times New Roman"/>
          <w:sz w:val="28"/>
          <w:szCs w:val="28"/>
        </w:rPr>
        <w:t>екабрь 2018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855C47" w:rsidRDefault="00855C47" w:rsidP="00855C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0FB" w:rsidRDefault="005A60FB" w:rsidP="0096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</w:t>
      </w:r>
      <w:r w:rsidR="005435C2">
        <w:rPr>
          <w:rFonts w:ascii="Times New Roman" w:hAnsi="Times New Roman" w:cs="Times New Roman"/>
          <w:sz w:val="28"/>
          <w:szCs w:val="28"/>
        </w:rPr>
        <w:t xml:space="preserve">окамского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проведена экспертиза проектов решений Краснокамской городской Думы:</w:t>
      </w:r>
    </w:p>
    <w:p w:rsidR="005A60FB" w:rsidRDefault="00DE05E8" w:rsidP="00967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Совета депутатов Майского сельского поселения от 28.12.2017 № 73 «Об утверждении бюджета Майского сельского поселения на 2018 год и плановый период 2019-2020 годов»;</w:t>
      </w:r>
    </w:p>
    <w:p w:rsidR="00DE05E8" w:rsidRDefault="00DE05E8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решение Совета депутатов Стряпунинского сельского поселения от 12.12.2017 № 42 «Об утверждении </w:t>
      </w:r>
      <w:r w:rsidR="00EE5C62">
        <w:rPr>
          <w:rFonts w:ascii="Times New Roman" w:hAnsi="Times New Roman" w:cs="Times New Roman"/>
          <w:sz w:val="28"/>
          <w:szCs w:val="28"/>
        </w:rPr>
        <w:t>бюджета Стряпунинского сельского поселения на 2018 год и плановый период 2019-2020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5C62">
        <w:rPr>
          <w:rFonts w:ascii="Times New Roman" w:hAnsi="Times New Roman" w:cs="Times New Roman"/>
          <w:sz w:val="28"/>
          <w:szCs w:val="28"/>
        </w:rPr>
        <w:t>;</w:t>
      </w:r>
    </w:p>
    <w:p w:rsidR="00EE5C62" w:rsidRDefault="00EE5C62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Думы Краснокамского городского поселения от 14.12.2017 № 111 «Об утверждении бюджета Краснокамского городского поселения на 2018 год и плановый период 2019-2020 годов»;</w:t>
      </w:r>
    </w:p>
    <w:p w:rsidR="00EE5C62" w:rsidRDefault="00EE5C62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о регулировании цен (тарифов) органами местного самоуправления Краснокамского городского округа;</w:t>
      </w:r>
    </w:p>
    <w:p w:rsidR="00EE5C62" w:rsidRDefault="00EE5C62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бюджета Краснокамского городского поселения на 2019 год и плановый период 2020 и 2021 годов, подготовленный ко второму чтению;</w:t>
      </w:r>
    </w:p>
    <w:p w:rsidR="00EE5C62" w:rsidRDefault="00EE5C62" w:rsidP="005435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вопросах правопреемства и передаче имущества;</w:t>
      </w:r>
    </w:p>
    <w:p w:rsidR="00B163AC" w:rsidRDefault="00EE5C62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Стряпунинском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утвержденное </w:t>
      </w:r>
      <w:r w:rsidR="00B163AC">
        <w:rPr>
          <w:rFonts w:ascii="Times New Roman" w:hAnsi="Times New Roman" w:cs="Times New Roman"/>
          <w:sz w:val="28"/>
          <w:szCs w:val="28"/>
        </w:rPr>
        <w:t>решением Совета депутатов Стряпунинского сельского поселения от 15.07.2014 № 32;</w:t>
      </w:r>
    </w:p>
    <w:p w:rsidR="00EE5C62" w:rsidRDefault="00EE5C62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AC">
        <w:rPr>
          <w:rFonts w:ascii="Times New Roman" w:hAnsi="Times New Roman" w:cs="Times New Roman"/>
          <w:sz w:val="28"/>
          <w:szCs w:val="28"/>
        </w:rPr>
        <w:t>- о внесении изменений в Положение о бюджетном процессе в Краснокамском городском поселении, утвержденное решением Думы Краснокамского городского поселения от 13.11.2008 №8</w:t>
      </w:r>
      <w:r w:rsidR="004F3E91">
        <w:rPr>
          <w:rFonts w:ascii="Times New Roman" w:hAnsi="Times New Roman" w:cs="Times New Roman"/>
          <w:sz w:val="28"/>
          <w:szCs w:val="28"/>
        </w:rPr>
        <w:t>;</w:t>
      </w:r>
    </w:p>
    <w:p w:rsidR="004F3E91" w:rsidRDefault="004F3E91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Думы Оверятского городского поселения от 13.12.2017 № 60 «Об утверждении бюджета Оверятского городского поселения на 2018 год и на плановый период 2019 и 2020 годов;</w:t>
      </w:r>
    </w:p>
    <w:p w:rsidR="004F3E91" w:rsidRDefault="004F3E91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Оверятском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утвержденное решением Думы Оверятского городского поселения от 24.07.2014 № 38;</w:t>
      </w:r>
    </w:p>
    <w:p w:rsidR="004F3E91" w:rsidRDefault="00787283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3E91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бюджетном процессе в Майском сельском поселении,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Майского сельского поселения от 19.12.2012 № 71;</w:t>
      </w:r>
    </w:p>
    <w:p w:rsidR="007B2CA3" w:rsidRPr="007B2CA3" w:rsidRDefault="007B2CA3" w:rsidP="007B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CA3">
        <w:rPr>
          <w:rFonts w:ascii="Times New Roman" w:hAnsi="Times New Roman" w:cs="Times New Roman"/>
          <w:sz w:val="28"/>
          <w:szCs w:val="28"/>
        </w:rPr>
        <w:t>- о</w:t>
      </w:r>
      <w:r w:rsidRPr="007B2CA3">
        <w:rPr>
          <w:rFonts w:ascii="Times New Roman" w:hAnsi="Times New Roman"/>
          <w:sz w:val="28"/>
          <w:szCs w:val="28"/>
        </w:rPr>
        <w:t xml:space="preserve"> внесении изменений в Положение о бюджетном процессе в </w:t>
      </w:r>
      <w:proofErr w:type="spellStart"/>
      <w:r w:rsidRPr="007B2CA3">
        <w:rPr>
          <w:rFonts w:ascii="Times New Roman" w:hAnsi="Times New Roman"/>
          <w:sz w:val="28"/>
          <w:szCs w:val="28"/>
        </w:rPr>
        <w:t>Стряпунинском</w:t>
      </w:r>
      <w:proofErr w:type="spellEnd"/>
      <w:r w:rsidRPr="007B2CA3">
        <w:rPr>
          <w:rFonts w:ascii="Times New Roman" w:hAnsi="Times New Roman"/>
          <w:sz w:val="28"/>
          <w:szCs w:val="28"/>
        </w:rPr>
        <w:t xml:space="preserve"> сельском поселении, утвержденное решением Совета депутатов Стряпунинского сельского поселения от 15.07.2014 № 32»</w:t>
      </w:r>
    </w:p>
    <w:p w:rsidR="00787283" w:rsidRDefault="00787283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внесение изменений в решение Совета депутатов Майского сельского поселения от 28.12.2017 № 73 «Об утверждении бюджета Майского сельского поселения на 2018 год и плановый период 2019-2020 годов»;</w:t>
      </w:r>
    </w:p>
    <w:p w:rsidR="00787283" w:rsidRDefault="00787283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утверждении Положения о денежном содержании муниципальных служащих органов местного самоуправления Краснок</w:t>
      </w:r>
      <w:r w:rsidR="00F02295">
        <w:rPr>
          <w:rFonts w:ascii="Times New Roman" w:hAnsi="Times New Roman" w:cs="Times New Roman"/>
          <w:sz w:val="28"/>
          <w:szCs w:val="28"/>
        </w:rPr>
        <w:t>амского городского поселения;</w:t>
      </w:r>
    </w:p>
    <w:p w:rsidR="00F02295" w:rsidRDefault="00F02295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7E8" w:rsidRDefault="00EB3A22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предложений и замечаний Контр</w:t>
      </w:r>
      <w:r w:rsidR="001013C3">
        <w:rPr>
          <w:rFonts w:ascii="Times New Roman" w:hAnsi="Times New Roman" w:cs="Times New Roman"/>
          <w:sz w:val="28"/>
          <w:szCs w:val="28"/>
        </w:rPr>
        <w:t>ольно-счетной палаты, отраженных</w:t>
      </w:r>
      <w:r>
        <w:rPr>
          <w:rFonts w:ascii="Times New Roman" w:hAnsi="Times New Roman" w:cs="Times New Roman"/>
          <w:sz w:val="28"/>
          <w:szCs w:val="28"/>
        </w:rPr>
        <w:t xml:space="preserve"> в заключениях, все проекты решений рекомендованы к рассмотрению Краснокамской городской Думой.</w:t>
      </w:r>
    </w:p>
    <w:p w:rsidR="005A60FB" w:rsidRDefault="005A60FB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оформлен акт контрольного мероприятия:</w:t>
      </w:r>
    </w:p>
    <w:p w:rsidR="005A60FB" w:rsidRDefault="005A60FB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0F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A60FB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Проверка законности, результативности (эффективности и экономности) использования бюджетных средств (бюджета Краснокамского муниципального района, федерального бюджета и бюджета Пермского края), выделенных на реализацию мероприятий муниципальной программы «Развитие культуры и молодежной политики в Краснокамском муниципальном районе на 2016-2018 гг.</w:t>
      </w:r>
      <w:r w:rsidRPr="005A60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BA5" w:rsidRDefault="005A60FB" w:rsidP="0054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</w:t>
      </w:r>
      <w:r w:rsidR="004C2BA5">
        <w:rPr>
          <w:rFonts w:ascii="Times New Roman" w:hAnsi="Times New Roman" w:cs="Times New Roman"/>
          <w:sz w:val="28"/>
          <w:szCs w:val="28"/>
        </w:rPr>
        <w:t>ольного мероприятия установлено, что</w:t>
      </w:r>
      <w:r w:rsidR="005435C2">
        <w:rPr>
          <w:rFonts w:ascii="Times New Roman" w:hAnsi="Times New Roman" w:cs="Times New Roman"/>
          <w:sz w:val="28"/>
          <w:szCs w:val="28"/>
        </w:rPr>
        <w:t>:</w:t>
      </w:r>
    </w:p>
    <w:p w:rsidR="004C2BA5" w:rsidRDefault="005435C2" w:rsidP="005435C2">
      <w:pPr>
        <w:pStyle w:val="a4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</w:t>
      </w:r>
      <w:r w:rsidR="004C2BA5" w:rsidRPr="006F49D3">
        <w:rPr>
          <w:rFonts w:ascii="Times New Roman" w:eastAsia="Times New Roman" w:hAnsi="Times New Roman"/>
          <w:sz w:val="28"/>
          <w:szCs w:val="28"/>
        </w:rPr>
        <w:t>униципальная программа Краснокамского муниципального района «Развитие культуры и молодежной политики в Краснокамском муниципальном районе на 2016-2019 годы» по итог</w:t>
      </w:r>
      <w:r w:rsidR="004C2BA5">
        <w:rPr>
          <w:rFonts w:ascii="Times New Roman" w:eastAsia="Times New Roman" w:hAnsi="Times New Roman"/>
          <w:sz w:val="28"/>
          <w:szCs w:val="28"/>
        </w:rPr>
        <w:t>у</w:t>
      </w:r>
      <w:r w:rsidR="004C2BA5" w:rsidRPr="006F49D3">
        <w:rPr>
          <w:rFonts w:ascii="Times New Roman" w:eastAsia="Times New Roman" w:hAnsi="Times New Roman"/>
          <w:sz w:val="28"/>
          <w:szCs w:val="28"/>
        </w:rPr>
        <w:t xml:space="preserve"> 2017 года </w:t>
      </w:r>
      <w:r w:rsidR="004C2BA5">
        <w:rPr>
          <w:rFonts w:ascii="Times New Roman" w:eastAsia="Times New Roman" w:hAnsi="Times New Roman"/>
          <w:sz w:val="28"/>
          <w:szCs w:val="28"/>
        </w:rPr>
        <w:t>реализована</w:t>
      </w:r>
      <w:r w:rsidR="004C2BA5" w:rsidRPr="006F49D3">
        <w:rPr>
          <w:rFonts w:ascii="Times New Roman" w:eastAsia="Times New Roman" w:hAnsi="Times New Roman"/>
          <w:sz w:val="28"/>
          <w:szCs w:val="28"/>
        </w:rPr>
        <w:t xml:space="preserve"> с «удовлетворительным» уровнем эффективности (</w:t>
      </w:r>
      <w:r w:rsidR="004C2BA5">
        <w:rPr>
          <w:rFonts w:ascii="Times New Roman" w:eastAsia="Times New Roman" w:hAnsi="Times New Roman"/>
          <w:sz w:val="28"/>
          <w:szCs w:val="28"/>
        </w:rPr>
        <w:t>64,6</w:t>
      </w:r>
      <w:r w:rsidR="009670A9">
        <w:rPr>
          <w:rFonts w:ascii="Times New Roman" w:eastAsia="Times New Roman" w:hAnsi="Times New Roman"/>
          <w:sz w:val="28"/>
          <w:szCs w:val="28"/>
        </w:rPr>
        <w:t xml:space="preserve"> </w:t>
      </w:r>
      <w:r w:rsidR="004C2BA5">
        <w:rPr>
          <w:rFonts w:ascii="Times New Roman" w:eastAsia="Times New Roman" w:hAnsi="Times New Roman"/>
          <w:sz w:val="28"/>
          <w:szCs w:val="28"/>
        </w:rPr>
        <w:t xml:space="preserve">%), а не </w:t>
      </w:r>
      <w:r w:rsidR="004C2BA5" w:rsidRPr="000E4E86">
        <w:rPr>
          <w:rFonts w:ascii="Times New Roman" w:eastAsia="Times New Roman" w:hAnsi="Times New Roman"/>
          <w:sz w:val="28"/>
          <w:szCs w:val="28"/>
        </w:rPr>
        <w:t>с «эффективным» уровнем эффективности (99,6%), как указало Управление культуры и молодежной политики администрации Краснокамского муниципального района в Отчете о выполнении муници</w:t>
      </w:r>
      <w:r w:rsidR="008E42DA">
        <w:rPr>
          <w:rFonts w:ascii="Times New Roman" w:eastAsia="Times New Roman" w:hAnsi="Times New Roman"/>
          <w:sz w:val="28"/>
          <w:szCs w:val="28"/>
        </w:rPr>
        <w:t>пальной программы за 2017 год;</w:t>
      </w:r>
    </w:p>
    <w:p w:rsidR="00750BB8" w:rsidRDefault="00750BB8" w:rsidP="00750B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в нарушение требований</w:t>
      </w:r>
      <w:r w:rsidRPr="001D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Pr="005A60F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Краснокамского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Управление при составлении отчета о реализации муниципальной программы за 2017 год в качестве источника информации о плановых значениях показателей непосредственного результата плановых объемов финансирования программы на 2017 год использовало План реализации программы на 2017 год, утвержденный после окончания отчетного периода (постановление администрации КМР от 01.03.2018 № 281-п) показатели которого утверждены исходя из фактического исполнения бюджета Краснокамского муниципального района в 2017 году;</w:t>
      </w:r>
    </w:p>
    <w:p w:rsidR="008E42DA" w:rsidRDefault="008E42DA" w:rsidP="00121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27DEA">
        <w:rPr>
          <w:rFonts w:ascii="Times New Roman" w:eastAsia="Times New Roman" w:hAnsi="Times New Roman"/>
          <w:sz w:val="28"/>
          <w:szCs w:val="28"/>
        </w:rPr>
        <w:t>информация о п</w:t>
      </w:r>
      <w:r w:rsidR="00727DEA">
        <w:rPr>
          <w:rFonts w:ascii="Times New Roman" w:hAnsi="Times New Roman"/>
          <w:sz w:val="28"/>
          <w:szCs w:val="28"/>
        </w:rPr>
        <w:t>ривлечении</w:t>
      </w:r>
      <w:r w:rsidRPr="008E42DA">
        <w:rPr>
          <w:rFonts w:ascii="Times New Roman" w:hAnsi="Times New Roman"/>
          <w:sz w:val="28"/>
          <w:szCs w:val="28"/>
        </w:rPr>
        <w:t xml:space="preserve"> внебюджетных средств за счет проектной деятельности, отраженн</w:t>
      </w:r>
      <w:r w:rsidR="00727DEA">
        <w:rPr>
          <w:rFonts w:ascii="Times New Roman" w:hAnsi="Times New Roman"/>
          <w:sz w:val="28"/>
          <w:szCs w:val="28"/>
        </w:rPr>
        <w:t>ая</w:t>
      </w:r>
      <w:r w:rsidRPr="008E42DA">
        <w:rPr>
          <w:rFonts w:ascii="Times New Roman" w:hAnsi="Times New Roman"/>
          <w:sz w:val="28"/>
          <w:szCs w:val="28"/>
        </w:rPr>
        <w:t xml:space="preserve"> в Информации к отчету</w:t>
      </w:r>
      <w:r w:rsidRPr="008E42DA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муниципальной программы «Развитие культуры и молодежной политики в Краснокамском муниципальном районе на 2016-2019 годы» за 2017 год</w:t>
      </w:r>
      <w:r w:rsidR="00727DEA">
        <w:rPr>
          <w:rFonts w:ascii="Times New Roman" w:hAnsi="Times New Roman"/>
          <w:sz w:val="28"/>
          <w:szCs w:val="28"/>
        </w:rPr>
        <w:t xml:space="preserve"> является недостоверной</w:t>
      </w:r>
      <w:r w:rsidRPr="008E42DA">
        <w:rPr>
          <w:rFonts w:ascii="Times New Roman" w:hAnsi="Times New Roman"/>
          <w:sz w:val="28"/>
          <w:szCs w:val="28"/>
        </w:rPr>
        <w:t>. Проверкой установлено, для финансирования 12 социально-культурных проектов привлечено 265</w:t>
      </w:r>
      <w:r w:rsidR="00727DEA">
        <w:rPr>
          <w:rFonts w:ascii="Times New Roman" w:hAnsi="Times New Roman"/>
          <w:sz w:val="28"/>
          <w:szCs w:val="28"/>
        </w:rPr>
        <w:t>,</w:t>
      </w:r>
      <w:r w:rsidRPr="008E42DA">
        <w:rPr>
          <w:rFonts w:ascii="Times New Roman" w:hAnsi="Times New Roman"/>
          <w:sz w:val="28"/>
          <w:szCs w:val="28"/>
        </w:rPr>
        <w:t>9</w:t>
      </w:r>
      <w:r w:rsidR="00727DEA">
        <w:rPr>
          <w:rFonts w:ascii="Times New Roman" w:hAnsi="Times New Roman"/>
          <w:sz w:val="28"/>
          <w:szCs w:val="28"/>
        </w:rPr>
        <w:t xml:space="preserve"> тыс.</w:t>
      </w:r>
      <w:r w:rsidRPr="008E42DA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внебюджетны</w:t>
      </w:r>
      <w:r w:rsidR="00727DE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727DEA">
        <w:rPr>
          <w:rFonts w:ascii="Times New Roman" w:hAnsi="Times New Roman"/>
          <w:sz w:val="28"/>
          <w:szCs w:val="28"/>
        </w:rPr>
        <w:t>, а не 718,5 тыс. рублей, как отражено в Отчете;</w:t>
      </w:r>
    </w:p>
    <w:p w:rsidR="002B2C57" w:rsidRDefault="001D1E0F" w:rsidP="00121216">
      <w:pPr>
        <w:pStyle w:val="a4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C2BA5">
        <w:rPr>
          <w:rFonts w:ascii="Times New Roman" w:eastAsia="Times New Roman" w:hAnsi="Times New Roman"/>
          <w:sz w:val="28"/>
          <w:szCs w:val="28"/>
        </w:rPr>
        <w:t xml:space="preserve">Управлением по культуре и молодежной политики администрации Краснокамского муниципального района </w:t>
      </w:r>
      <w:r w:rsidR="00121216">
        <w:rPr>
          <w:rFonts w:ascii="Times New Roman" w:eastAsia="Times New Roman" w:hAnsi="Times New Roman"/>
          <w:sz w:val="28"/>
          <w:szCs w:val="28"/>
        </w:rPr>
        <w:t>документально не подтверждены такие показатели, отраженные</w:t>
      </w:r>
      <w:r w:rsidR="004C2BA5">
        <w:rPr>
          <w:rFonts w:ascii="Times New Roman" w:eastAsia="Times New Roman" w:hAnsi="Times New Roman"/>
          <w:sz w:val="28"/>
          <w:szCs w:val="28"/>
        </w:rPr>
        <w:t xml:space="preserve"> в отчете о выполнении муниципальной программ</w:t>
      </w:r>
      <w:r w:rsidR="00121216">
        <w:rPr>
          <w:rFonts w:ascii="Times New Roman" w:eastAsia="Times New Roman" w:hAnsi="Times New Roman"/>
          <w:sz w:val="28"/>
          <w:szCs w:val="28"/>
        </w:rPr>
        <w:t xml:space="preserve">ы в 2017 году, </w:t>
      </w:r>
      <w:r w:rsidR="00727DEA">
        <w:rPr>
          <w:rFonts w:ascii="Times New Roman" w:eastAsia="Times New Roman" w:hAnsi="Times New Roman"/>
          <w:sz w:val="28"/>
          <w:szCs w:val="28"/>
        </w:rPr>
        <w:t>как</w:t>
      </w:r>
      <w:r w:rsidR="00121216">
        <w:rPr>
          <w:rFonts w:ascii="Times New Roman" w:eastAsia="Times New Roman" w:hAnsi="Times New Roman"/>
          <w:sz w:val="28"/>
          <w:szCs w:val="28"/>
        </w:rPr>
        <w:t>:</w:t>
      </w:r>
      <w:r w:rsidR="004C2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0FB" w:rsidRPr="005A60FB">
        <w:rPr>
          <w:rFonts w:ascii="Times New Roman" w:hAnsi="Times New Roman"/>
          <w:sz w:val="28"/>
          <w:szCs w:val="28"/>
        </w:rPr>
        <w:t>обн</w:t>
      </w:r>
      <w:r>
        <w:rPr>
          <w:rFonts w:ascii="Times New Roman" w:hAnsi="Times New Roman"/>
          <w:sz w:val="28"/>
          <w:szCs w:val="28"/>
        </w:rPr>
        <w:t>овляемость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книжного фонда;</w:t>
      </w:r>
      <w:r w:rsidR="00727DEA">
        <w:rPr>
          <w:rFonts w:ascii="Times New Roman" w:hAnsi="Times New Roman"/>
          <w:sz w:val="28"/>
          <w:szCs w:val="28"/>
        </w:rPr>
        <w:t xml:space="preserve"> </w:t>
      </w:r>
      <w:r w:rsidR="00121216" w:rsidRPr="00983FF7">
        <w:rPr>
          <w:rFonts w:ascii="Times New Roman" w:eastAsia="Times New Roman" w:hAnsi="Times New Roman"/>
          <w:sz w:val="28"/>
          <w:szCs w:val="28"/>
          <w:lang w:eastAsia="ru-RU"/>
        </w:rPr>
        <w:t>оцифровка редких краеведческих изд</w:t>
      </w:r>
      <w:r w:rsidR="00121216">
        <w:rPr>
          <w:rFonts w:ascii="Times New Roman" w:eastAsia="Times New Roman" w:hAnsi="Times New Roman"/>
          <w:sz w:val="28"/>
          <w:szCs w:val="28"/>
          <w:lang w:eastAsia="ru-RU"/>
        </w:rPr>
        <w:t>аний;</w:t>
      </w:r>
      <w:r w:rsidR="00121216">
        <w:rPr>
          <w:rFonts w:ascii="Times New Roman" w:eastAsia="Times New Roman" w:hAnsi="Times New Roman"/>
          <w:sz w:val="28"/>
          <w:szCs w:val="28"/>
        </w:rPr>
        <w:t xml:space="preserve"> </w:t>
      </w:r>
      <w:r w:rsidR="004C2BA5">
        <w:rPr>
          <w:rFonts w:ascii="Times New Roman" w:hAnsi="Times New Roman"/>
          <w:sz w:val="28"/>
          <w:szCs w:val="28"/>
        </w:rPr>
        <w:t>у</w:t>
      </w:r>
      <w:r w:rsidR="004C2BA5" w:rsidRPr="004C2BA5">
        <w:rPr>
          <w:rFonts w:ascii="Times New Roman" w:hAnsi="Times New Roman"/>
          <w:sz w:val="28"/>
          <w:szCs w:val="28"/>
        </w:rPr>
        <w:t>величение посещаемости учреждений культуры</w:t>
      </w:r>
      <w:r>
        <w:rPr>
          <w:rFonts w:ascii="Times New Roman" w:hAnsi="Times New Roman"/>
          <w:sz w:val="28"/>
          <w:szCs w:val="28"/>
        </w:rPr>
        <w:t>;</w:t>
      </w:r>
      <w:r w:rsidR="00727DEA">
        <w:rPr>
          <w:rFonts w:ascii="Times New Roman" w:hAnsi="Times New Roman"/>
          <w:sz w:val="28"/>
          <w:szCs w:val="28"/>
        </w:rPr>
        <w:t xml:space="preserve"> </w:t>
      </w:r>
      <w:r w:rsidR="008E42DA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оличество коллективов</w:t>
      </w:r>
      <w:r w:rsidR="008E42DA" w:rsidRPr="00A37FFE">
        <w:rPr>
          <w:rFonts w:ascii="Times New Roman" w:hAnsi="Times New Roman"/>
          <w:color w:val="000000" w:themeColor="text1"/>
          <w:sz w:val="28"/>
          <w:szCs w:val="28"/>
        </w:rPr>
        <w:t xml:space="preserve"> имеющих звание «Народный (образ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цовый)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самодеятельный коллектив;</w:t>
      </w:r>
      <w:r w:rsidR="00727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2DA">
        <w:rPr>
          <w:rFonts w:ascii="Times New Roman" w:hAnsi="Times New Roman"/>
          <w:sz w:val="28"/>
          <w:szCs w:val="28"/>
        </w:rPr>
        <w:t>д</w:t>
      </w:r>
      <w:r w:rsidR="008E42DA" w:rsidRPr="008E42DA">
        <w:rPr>
          <w:rFonts w:ascii="Times New Roman" w:eastAsia="Times New Roman" w:hAnsi="Times New Roman"/>
          <w:bCs/>
          <w:sz w:val="28"/>
          <w:szCs w:val="28"/>
          <w:lang w:eastAsia="ru-RU"/>
        </w:rPr>
        <w:t>оля учащихся в учреждениях дополнительного образования в сфере культуры от числа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общеобразовательных школ;</w:t>
      </w:r>
      <w:r w:rsidR="00727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42D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E42DA" w:rsidRPr="008E42DA">
        <w:rPr>
          <w:rFonts w:ascii="Times New Roman" w:hAnsi="Times New Roman"/>
          <w:color w:val="000000" w:themeColor="text1"/>
          <w:sz w:val="28"/>
          <w:szCs w:val="28"/>
        </w:rPr>
        <w:t xml:space="preserve">величение доли детей, привлекаемых к участию в творческих мероприятиях, в общем числе детей, обучающихся в школах дополнительного образования в сфере </w:t>
      </w:r>
      <w:r>
        <w:rPr>
          <w:rFonts w:ascii="Times New Roman" w:hAnsi="Times New Roman"/>
          <w:color w:val="000000" w:themeColor="text1"/>
          <w:sz w:val="28"/>
          <w:szCs w:val="28"/>
        </w:rPr>
        <w:t>культуры»;</w:t>
      </w:r>
      <w:r w:rsidR="00727DE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A59B7" w:rsidRPr="00727DEA">
        <w:rPr>
          <w:rFonts w:ascii="Times New Roman" w:hAnsi="Times New Roman"/>
          <w:sz w:val="28"/>
          <w:szCs w:val="28"/>
        </w:rPr>
        <w:t xml:space="preserve">доля специалистов, </w:t>
      </w:r>
      <w:r w:rsidR="00727DEA">
        <w:rPr>
          <w:rFonts w:ascii="Times New Roman" w:hAnsi="Times New Roman"/>
          <w:sz w:val="28"/>
          <w:szCs w:val="28"/>
        </w:rPr>
        <w:t>прошедших курсовую подготовку».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27DE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Документально не подтверждены показатели по </w:t>
      </w:r>
      <w:r w:rsidR="009A59B7" w:rsidRPr="009A59B7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727DEA"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="009A59B7" w:rsidRPr="009A59B7">
        <w:rPr>
          <w:rFonts w:ascii="Times New Roman" w:eastAsia="Times New Roman" w:hAnsi="Times New Roman"/>
          <w:sz w:val="28"/>
          <w:szCs w:val="28"/>
          <w:lang w:eastAsia="ru-RU"/>
        </w:rPr>
        <w:t>учреждений сферы культуры</w:t>
      </w:r>
      <w:r w:rsidR="00727DEA">
        <w:rPr>
          <w:rFonts w:ascii="Times New Roman" w:eastAsia="Times New Roman" w:hAnsi="Times New Roman"/>
          <w:sz w:val="28"/>
          <w:szCs w:val="28"/>
          <w:lang w:eastAsia="ru-RU"/>
        </w:rPr>
        <w:t>, которые</w:t>
      </w:r>
      <w:r w:rsidR="009A59B7" w:rsidRPr="009A5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216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начало 2016 года </w:t>
      </w:r>
      <w:r w:rsidR="009A59B7" w:rsidRPr="009A59B7">
        <w:rPr>
          <w:rFonts w:ascii="Times New Roman" w:eastAsia="Times New Roman" w:hAnsi="Times New Roman"/>
          <w:sz w:val="28"/>
          <w:szCs w:val="28"/>
          <w:lang w:eastAsia="ru-RU"/>
        </w:rPr>
        <w:t>нахо</w:t>
      </w:r>
      <w:r w:rsidR="00727DEA">
        <w:rPr>
          <w:rFonts w:ascii="Times New Roman" w:eastAsia="Times New Roman" w:hAnsi="Times New Roman"/>
          <w:sz w:val="28"/>
          <w:szCs w:val="28"/>
          <w:lang w:eastAsia="ru-RU"/>
        </w:rPr>
        <w:t xml:space="preserve">дились в нормативном состоянии. </w:t>
      </w:r>
      <w:r w:rsidR="009A59B7" w:rsidRPr="009A59B7">
        <w:rPr>
          <w:rFonts w:ascii="Times New Roman" w:eastAsia="Times New Roman" w:hAnsi="Times New Roman"/>
          <w:sz w:val="28"/>
          <w:szCs w:val="28"/>
          <w:lang w:eastAsia="ru-RU"/>
        </w:rPr>
        <w:t>Отсутствуют документы, содержащие результаты проведения осмотров зданий, результаты мониторингов и обследований их технического состояния, отсутствуют заключения компетентных органов, подтверждающие безопасность эксплуатации объектов.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C57" w:rsidRPr="00983FF7">
        <w:rPr>
          <w:rFonts w:ascii="Times New Roman" w:eastAsia="Times New Roman" w:hAnsi="Times New Roman"/>
          <w:sz w:val="28"/>
          <w:szCs w:val="28"/>
          <w:lang w:eastAsia="ru-RU"/>
        </w:rPr>
        <w:t>Числовое значение износа инструментов в размере 64,5 %, отраженное в отчетности, не соответствует значению износа, исчисленному по данным бухгалтерского учета музыкальной школы (по ведомостям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50BB8">
        <w:rPr>
          <w:rFonts w:ascii="Times New Roman" w:eastAsia="Times New Roman" w:hAnsi="Times New Roman"/>
          <w:sz w:val="28"/>
          <w:szCs w:val="28"/>
          <w:lang w:eastAsia="ru-RU"/>
        </w:rPr>
        <w:t>ющим нормам Инструкции № 157н);</w:t>
      </w:r>
    </w:p>
    <w:p w:rsidR="00E55894" w:rsidRPr="00727DEA" w:rsidRDefault="001D1E0F" w:rsidP="00E558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894">
        <w:rPr>
          <w:rFonts w:ascii="Times New Roman" w:hAnsi="Times New Roman" w:cs="Times New Roman"/>
          <w:sz w:val="28"/>
          <w:szCs w:val="28"/>
        </w:rPr>
        <w:t>Управление</w:t>
      </w:r>
      <w:r w:rsidR="00121216">
        <w:rPr>
          <w:rFonts w:ascii="Times New Roman" w:hAnsi="Times New Roman" w:cs="Times New Roman"/>
          <w:sz w:val="28"/>
          <w:szCs w:val="28"/>
        </w:rPr>
        <w:t>м</w:t>
      </w:r>
      <w:r w:rsidR="00E5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  <w:r w:rsidR="005435C2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</w:t>
      </w:r>
      <w:r w:rsidR="00121216">
        <w:rPr>
          <w:rFonts w:ascii="Times New Roman" w:hAnsi="Times New Roman" w:cs="Times New Roman"/>
          <w:sz w:val="28"/>
          <w:szCs w:val="28"/>
        </w:rPr>
        <w:t>, как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исполните</w:t>
      </w:r>
      <w:r w:rsidR="00121216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50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94">
        <w:rPr>
          <w:rFonts w:ascii="Times New Roman" w:hAnsi="Times New Roman" w:cs="Times New Roman"/>
          <w:sz w:val="28"/>
          <w:szCs w:val="28"/>
        </w:rPr>
        <w:t>по итогу 2017 года не достиг</w:t>
      </w:r>
      <w:r w:rsidR="00121216">
        <w:rPr>
          <w:rFonts w:ascii="Times New Roman" w:hAnsi="Times New Roman" w:cs="Times New Roman"/>
          <w:sz w:val="28"/>
          <w:szCs w:val="28"/>
        </w:rPr>
        <w:t>нут запланированный</w:t>
      </w:r>
      <w:r w:rsidR="00E5589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6009A">
        <w:rPr>
          <w:rFonts w:ascii="Times New Roman" w:hAnsi="Times New Roman" w:cs="Times New Roman"/>
          <w:sz w:val="28"/>
          <w:szCs w:val="28"/>
        </w:rPr>
        <w:t xml:space="preserve"> </w:t>
      </w:r>
      <w:r w:rsidR="00E55894">
        <w:rPr>
          <w:rFonts w:ascii="Times New Roman" w:hAnsi="Times New Roman" w:cs="Times New Roman"/>
          <w:sz w:val="28"/>
          <w:szCs w:val="28"/>
        </w:rPr>
        <w:t>и не выполн</w:t>
      </w:r>
      <w:r w:rsidR="00B6009A">
        <w:rPr>
          <w:rFonts w:ascii="Times New Roman" w:hAnsi="Times New Roman" w:cs="Times New Roman"/>
          <w:sz w:val="28"/>
          <w:szCs w:val="28"/>
        </w:rPr>
        <w:t xml:space="preserve">ена </w:t>
      </w:r>
      <w:r w:rsidR="00E55894">
        <w:rPr>
          <w:rFonts w:ascii="Times New Roman" w:hAnsi="Times New Roman" w:cs="Times New Roman"/>
          <w:sz w:val="28"/>
          <w:szCs w:val="28"/>
        </w:rPr>
        <w:t>задач</w:t>
      </w:r>
      <w:r w:rsidR="00B6009A">
        <w:rPr>
          <w:rFonts w:ascii="Times New Roman" w:hAnsi="Times New Roman" w:cs="Times New Roman"/>
          <w:sz w:val="28"/>
          <w:szCs w:val="28"/>
        </w:rPr>
        <w:t>а, поставленная</w:t>
      </w:r>
      <w:r w:rsidR="00E55894">
        <w:rPr>
          <w:rFonts w:ascii="Times New Roman" w:hAnsi="Times New Roman" w:cs="Times New Roman"/>
          <w:sz w:val="28"/>
          <w:szCs w:val="28"/>
        </w:rPr>
        <w:t xml:space="preserve"> по подпрограмме «Обеспечения достижения целей, решения задач и выполнения показателей муниципальной программы с результатом 100%». Резу</w:t>
      </w:r>
      <w:r w:rsidR="00750BB8">
        <w:rPr>
          <w:rFonts w:ascii="Times New Roman" w:hAnsi="Times New Roman" w:cs="Times New Roman"/>
          <w:sz w:val="28"/>
          <w:szCs w:val="28"/>
        </w:rPr>
        <w:t>льтат исполнение составил 42,1%;</w:t>
      </w:r>
    </w:p>
    <w:p w:rsidR="002B2C57" w:rsidRDefault="00750BB8" w:rsidP="002B2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2B2C57" w:rsidRPr="00983F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условий, установленных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на выполнение работ</w:t>
      </w:r>
      <w:r w:rsidR="002B2C57" w:rsidRPr="00983FF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ремонту бойлера </w:t>
      </w:r>
      <w:r w:rsidRPr="00983FF7">
        <w:rPr>
          <w:rFonts w:ascii="Times New Roman" w:eastAsia="Times New Roman" w:hAnsi="Times New Roman"/>
          <w:sz w:val="28"/>
          <w:szCs w:val="28"/>
          <w:lang w:eastAsia="ru-RU"/>
        </w:rPr>
        <w:t>МАУ ДО «ДШИ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работы</w:t>
      </w:r>
      <w:r w:rsidRPr="00983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C57" w:rsidRPr="00983F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 руководителем без участия рабочей комиссии, которая должна была выявить наличие или отсутствие несоответствий результатов работы условиям договора. Какие </w:t>
      </w:r>
      <w:r w:rsidR="002B2C5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B2C57" w:rsidRPr="00983FF7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отметки представителя МКУ УКС, участвующего в приемке работ, на Акте о приемке выполненных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 ф. КС-2 также отсутствуют;</w:t>
      </w:r>
    </w:p>
    <w:p w:rsidR="002B2C57" w:rsidRPr="00A37FFE" w:rsidRDefault="00750BB8" w:rsidP="00727DEA">
      <w:pPr>
        <w:pStyle w:val="a4"/>
        <w:ind w:left="0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B2C57">
        <w:rPr>
          <w:rFonts w:ascii="Times New Roman" w:hAnsi="Times New Roman"/>
          <w:sz w:val="28"/>
          <w:szCs w:val="28"/>
        </w:rPr>
        <w:t xml:space="preserve"> договорах</w:t>
      </w:r>
      <w:r w:rsidR="002B2C57" w:rsidRPr="00A37FFE">
        <w:rPr>
          <w:rFonts w:ascii="Times New Roman" w:hAnsi="Times New Roman"/>
          <w:sz w:val="28"/>
          <w:szCs w:val="28"/>
        </w:rPr>
        <w:t>, заключенных МБУК МЦБС на возмездное оказание услуг     отсутствует условие о сроках оказания услуг, что не соответствует п.1 ст. 781 Г</w:t>
      </w:r>
      <w:r w:rsidR="00D252CE">
        <w:rPr>
          <w:rFonts w:ascii="Times New Roman" w:hAnsi="Times New Roman"/>
          <w:sz w:val="28"/>
          <w:szCs w:val="28"/>
        </w:rPr>
        <w:t>ражданского кодекса</w:t>
      </w:r>
      <w:r w:rsidR="002B2C57" w:rsidRPr="00A37FFE">
        <w:rPr>
          <w:rFonts w:ascii="Times New Roman" w:hAnsi="Times New Roman"/>
          <w:sz w:val="28"/>
          <w:szCs w:val="28"/>
        </w:rPr>
        <w:t xml:space="preserve"> Р</w:t>
      </w:r>
      <w:r w:rsidR="00D252CE">
        <w:rPr>
          <w:rFonts w:ascii="Times New Roman" w:hAnsi="Times New Roman"/>
          <w:sz w:val="28"/>
          <w:szCs w:val="28"/>
        </w:rPr>
        <w:t xml:space="preserve">оссийской </w:t>
      </w:r>
      <w:r w:rsidR="002B2C57" w:rsidRPr="00A37FFE">
        <w:rPr>
          <w:rFonts w:ascii="Times New Roman" w:hAnsi="Times New Roman"/>
          <w:sz w:val="28"/>
          <w:szCs w:val="28"/>
        </w:rPr>
        <w:t>Ф</w:t>
      </w:r>
      <w:r w:rsidR="00D252C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21216" w:rsidRPr="00121216" w:rsidRDefault="00750BB8" w:rsidP="00121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252CE">
        <w:rPr>
          <w:rFonts w:ascii="Times New Roman" w:hAnsi="Times New Roman"/>
          <w:sz w:val="28"/>
          <w:szCs w:val="28"/>
        </w:rPr>
        <w:t xml:space="preserve"> </w:t>
      </w:r>
      <w:r w:rsidR="001D1E0F">
        <w:rPr>
          <w:rFonts w:ascii="Times New Roman" w:hAnsi="Times New Roman"/>
          <w:sz w:val="28"/>
          <w:szCs w:val="28"/>
        </w:rPr>
        <w:t>Соглашениях о порядке и условиях предоставления субсидии на подготовку и проведение мероприятий, заключенных Управлением с подведомственными учреждениями</w:t>
      </w:r>
      <w:r>
        <w:rPr>
          <w:rFonts w:ascii="Times New Roman" w:hAnsi="Times New Roman"/>
          <w:sz w:val="28"/>
          <w:szCs w:val="28"/>
        </w:rPr>
        <w:t>,</w:t>
      </w:r>
      <w:r w:rsidR="001D1E0F">
        <w:rPr>
          <w:rFonts w:ascii="Times New Roman" w:hAnsi="Times New Roman"/>
          <w:sz w:val="28"/>
          <w:szCs w:val="28"/>
        </w:rPr>
        <w:t xml:space="preserve"> не указываются наименования </w:t>
      </w:r>
      <w:r>
        <w:rPr>
          <w:rFonts w:ascii="Times New Roman" w:hAnsi="Times New Roman"/>
          <w:sz w:val="28"/>
          <w:szCs w:val="28"/>
        </w:rPr>
        <w:t xml:space="preserve">районных </w:t>
      </w:r>
      <w:r w:rsidR="001D1E0F">
        <w:rPr>
          <w:rFonts w:ascii="Times New Roman" w:hAnsi="Times New Roman"/>
          <w:sz w:val="28"/>
          <w:szCs w:val="28"/>
        </w:rPr>
        <w:t>мероприятий и виды расходов, на которые предоставляется целевая субсидия, в результате чего, достоверно установить целевое использование бюджетных средс</w:t>
      </w:r>
      <w:r w:rsidR="002C2220">
        <w:rPr>
          <w:rFonts w:ascii="Times New Roman" w:hAnsi="Times New Roman"/>
          <w:sz w:val="28"/>
          <w:szCs w:val="28"/>
        </w:rPr>
        <w:t>тв не представляется возможным</w:t>
      </w:r>
      <w:r w:rsidR="001107E8">
        <w:rPr>
          <w:rFonts w:ascii="Times New Roman" w:hAnsi="Times New Roman"/>
          <w:sz w:val="28"/>
          <w:szCs w:val="28"/>
        </w:rPr>
        <w:t xml:space="preserve">. </w:t>
      </w:r>
    </w:p>
    <w:p w:rsidR="00472B41" w:rsidRPr="009670A9" w:rsidRDefault="00472B41" w:rsidP="00901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F5" w:rsidRDefault="00A96E16" w:rsidP="00901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</w:t>
      </w:r>
      <w:r w:rsidR="009670A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постоянный контроль за исполнением направленных учреждениям и организациям по результатам </w:t>
      </w:r>
      <w:r w:rsidR="009E35F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предписаний, представлений и информационных писем. </w:t>
      </w:r>
    </w:p>
    <w:p w:rsidR="009E35F5" w:rsidRDefault="009E35F5" w:rsidP="00901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результаты проверок, информация учреждений и организаций, а также учредителей и организаций об устранении выявленных нарушений рассматриваются на контрольном комитете Краснокамской городской Думы.</w:t>
      </w:r>
    </w:p>
    <w:p w:rsidR="009670A9" w:rsidRPr="009670A9" w:rsidRDefault="009670A9" w:rsidP="00901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E16" w:rsidRPr="009670A9" w:rsidRDefault="00A96E16" w:rsidP="00901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E16" w:rsidRDefault="00D47FD3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Председатель</w:t>
      </w:r>
    </w:p>
    <w:p w:rsidR="00A96E16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A96E16" w:rsidRPr="005A60FB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FD3">
        <w:rPr>
          <w:rFonts w:ascii="Times New Roman" w:hAnsi="Times New Roman" w:cs="Times New Roman"/>
          <w:sz w:val="28"/>
          <w:szCs w:val="28"/>
        </w:rPr>
        <w:t>М.А. Богомягкова</w:t>
      </w:r>
    </w:p>
    <w:sectPr w:rsidR="00A96E16" w:rsidRPr="005A60FB" w:rsidSect="00D47FD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D1" w:rsidRDefault="00AF7BD1" w:rsidP="009670A9">
      <w:pPr>
        <w:spacing w:after="0" w:line="240" w:lineRule="auto"/>
      </w:pPr>
      <w:r>
        <w:separator/>
      </w:r>
    </w:p>
  </w:endnote>
  <w:endnote w:type="continuationSeparator" w:id="0">
    <w:p w:rsidR="00AF7BD1" w:rsidRDefault="00AF7BD1" w:rsidP="0096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731715"/>
      <w:docPartObj>
        <w:docPartGallery w:val="Page Numbers (Bottom of Page)"/>
        <w:docPartUnique/>
      </w:docPartObj>
    </w:sdtPr>
    <w:sdtEndPr/>
    <w:sdtContent>
      <w:p w:rsidR="009670A9" w:rsidRDefault="009670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47">
          <w:rPr>
            <w:noProof/>
          </w:rPr>
          <w:t>4</w:t>
        </w:r>
        <w:r>
          <w:fldChar w:fldCharType="end"/>
        </w:r>
      </w:p>
    </w:sdtContent>
  </w:sdt>
  <w:p w:rsidR="009670A9" w:rsidRDefault="00967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D1" w:rsidRDefault="00AF7BD1" w:rsidP="009670A9">
      <w:pPr>
        <w:spacing w:after="0" w:line="240" w:lineRule="auto"/>
      </w:pPr>
      <w:r>
        <w:separator/>
      </w:r>
    </w:p>
  </w:footnote>
  <w:footnote w:type="continuationSeparator" w:id="0">
    <w:p w:rsidR="00AF7BD1" w:rsidRDefault="00AF7BD1" w:rsidP="0096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E2"/>
    <w:multiLevelType w:val="hybridMultilevel"/>
    <w:tmpl w:val="4718C3AC"/>
    <w:lvl w:ilvl="0" w:tplc="2550F6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B"/>
    <w:rsid w:val="001013C3"/>
    <w:rsid w:val="001107E8"/>
    <w:rsid w:val="00121216"/>
    <w:rsid w:val="001D1E0F"/>
    <w:rsid w:val="002B2C57"/>
    <w:rsid w:val="002C2220"/>
    <w:rsid w:val="00472B41"/>
    <w:rsid w:val="004C2BA5"/>
    <w:rsid w:val="004F3E91"/>
    <w:rsid w:val="005435C2"/>
    <w:rsid w:val="00582401"/>
    <w:rsid w:val="005A60FB"/>
    <w:rsid w:val="00624D5B"/>
    <w:rsid w:val="00727DEA"/>
    <w:rsid w:val="00750BB8"/>
    <w:rsid w:val="00787283"/>
    <w:rsid w:val="007B2CA3"/>
    <w:rsid w:val="00855C47"/>
    <w:rsid w:val="008E42DA"/>
    <w:rsid w:val="00901DFE"/>
    <w:rsid w:val="009670A9"/>
    <w:rsid w:val="009A59B7"/>
    <w:rsid w:val="009E35F5"/>
    <w:rsid w:val="00A82079"/>
    <w:rsid w:val="00A96E16"/>
    <w:rsid w:val="00AC15ED"/>
    <w:rsid w:val="00AF7BD1"/>
    <w:rsid w:val="00B163AC"/>
    <w:rsid w:val="00B6009A"/>
    <w:rsid w:val="00D252CE"/>
    <w:rsid w:val="00D47FD3"/>
    <w:rsid w:val="00DE05E8"/>
    <w:rsid w:val="00E55894"/>
    <w:rsid w:val="00EB3A22"/>
    <w:rsid w:val="00EE5C62"/>
    <w:rsid w:val="00F0229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7989-1EEC-4AB4-B2C5-3B9CB019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5BD7-DABC-4414-8AF7-034A8FE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28</cp:revision>
  <cp:lastPrinted>2019-01-09T03:55:00Z</cp:lastPrinted>
  <dcterms:created xsi:type="dcterms:W3CDTF">2018-12-21T03:41:00Z</dcterms:created>
  <dcterms:modified xsi:type="dcterms:W3CDTF">2019-03-01T06:53:00Z</dcterms:modified>
</cp:coreProperties>
</file>