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8D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</w:t>
      </w:r>
    </w:p>
    <w:p w:rsidR="00491B8D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Краснокамского городского округа </w:t>
      </w:r>
    </w:p>
    <w:p w:rsidR="00491B8D" w:rsidRDefault="008835FD" w:rsidP="0049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апрель</w:t>
      </w:r>
      <w:r w:rsidR="00491B8D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491B8D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140" w:rsidRDefault="00B66140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месяце Контрольно-счетной палатой Краснокамского </w:t>
      </w:r>
      <w:r w:rsidR="00D26BC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проведена экспертиза проектов решений Краснокамской городской Думы</w:t>
      </w:r>
      <w:r w:rsidR="00CA2C18">
        <w:rPr>
          <w:rFonts w:ascii="Times New Roman" w:hAnsi="Times New Roman" w:cs="Times New Roman"/>
          <w:sz w:val="28"/>
          <w:szCs w:val="28"/>
        </w:rPr>
        <w:t xml:space="preserve"> и подготовлены заключения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35FD" w:rsidRDefault="008835FD" w:rsidP="00883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5E3">
        <w:rPr>
          <w:rFonts w:ascii="Times New Roman" w:hAnsi="Times New Roman" w:cs="Times New Roman"/>
          <w:sz w:val="28"/>
          <w:szCs w:val="28"/>
        </w:rPr>
        <w:t xml:space="preserve">на проект решения Краснокамской городской Думы «Об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формировании, управлении и распоряжении муниципальным жилищным фондом </w:t>
      </w:r>
      <w:r w:rsidRPr="006055E3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края»;</w:t>
      </w:r>
    </w:p>
    <w:p w:rsidR="0043650C" w:rsidRDefault="0043650C" w:rsidP="00436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5E3">
        <w:rPr>
          <w:rFonts w:ascii="Times New Roman" w:hAnsi="Times New Roman" w:cs="Times New Roman"/>
          <w:sz w:val="28"/>
          <w:szCs w:val="28"/>
        </w:rPr>
        <w:t>на проект решения Краснокамской городской Думы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5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передаче муниципального имущества </w:t>
      </w:r>
      <w:r w:rsidRPr="006055E3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безвозмездное пользование»;</w:t>
      </w:r>
    </w:p>
    <w:p w:rsidR="008C78DA" w:rsidRDefault="008C78DA" w:rsidP="00436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5E3">
        <w:rPr>
          <w:rFonts w:ascii="Times New Roman" w:hAnsi="Times New Roman" w:cs="Times New Roman"/>
          <w:sz w:val="28"/>
          <w:szCs w:val="28"/>
        </w:rPr>
        <w:t>на проект решения 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передачи муниципального имущества Краснокамского городского округа в безвозмездное пользование;</w:t>
      </w:r>
    </w:p>
    <w:p w:rsidR="008835FD" w:rsidRDefault="0043650C" w:rsidP="00436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5FD" w:rsidRPr="006055E3">
        <w:rPr>
          <w:rFonts w:ascii="Times New Roman" w:hAnsi="Times New Roman" w:cs="Times New Roman"/>
          <w:sz w:val="28"/>
          <w:szCs w:val="28"/>
        </w:rPr>
        <w:t>на проект решения Краснокамской городской Думы «</w:t>
      </w:r>
      <w:r w:rsidR="008835FD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аренде муниципального имущества </w:t>
      </w:r>
      <w:r w:rsidR="008835FD" w:rsidRPr="006055E3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8835FD">
        <w:rPr>
          <w:rFonts w:ascii="Times New Roman" w:hAnsi="Times New Roman" w:cs="Times New Roman"/>
          <w:sz w:val="28"/>
          <w:szCs w:val="28"/>
        </w:rPr>
        <w:t>»;</w:t>
      </w:r>
    </w:p>
    <w:p w:rsidR="00DC6DD7" w:rsidRDefault="008835FD" w:rsidP="00DC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проект решения </w:t>
      </w:r>
      <w:r w:rsidRPr="006055E3">
        <w:rPr>
          <w:rFonts w:ascii="Times New Roman" w:hAnsi="Times New Roman" w:cs="Times New Roman"/>
          <w:sz w:val="28"/>
          <w:szCs w:val="28"/>
        </w:rPr>
        <w:t>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C6D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списания муниципального имущества</w:t>
      </w:r>
      <w:r w:rsidR="00DC6DD7">
        <w:rPr>
          <w:rFonts w:ascii="Times New Roman" w:hAnsi="Times New Roman" w:cs="Times New Roman"/>
          <w:sz w:val="28"/>
          <w:szCs w:val="28"/>
        </w:rPr>
        <w:t>, находящегося в собственности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6DD7">
        <w:rPr>
          <w:rFonts w:ascii="Times New Roman" w:hAnsi="Times New Roman" w:cs="Times New Roman"/>
          <w:sz w:val="28"/>
          <w:szCs w:val="28"/>
        </w:rPr>
        <w:t>;</w:t>
      </w:r>
    </w:p>
    <w:p w:rsidR="00DC6DD7" w:rsidRDefault="00DC6DD7" w:rsidP="00DC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Pr="006055E3">
        <w:rPr>
          <w:rFonts w:ascii="Times New Roman" w:hAnsi="Times New Roman" w:cs="Times New Roman"/>
          <w:sz w:val="28"/>
          <w:szCs w:val="28"/>
        </w:rPr>
        <w:t>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закрепления и передачи муниципального имущества Краснокамского городского округа на праве оперативного управления за муниципальными учреждениями;</w:t>
      </w:r>
    </w:p>
    <w:p w:rsidR="00DC6DD7" w:rsidRDefault="00DC6DD7" w:rsidP="00DC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проект решения </w:t>
      </w:r>
      <w:r w:rsidRPr="006055E3">
        <w:rPr>
          <w:rFonts w:ascii="Times New Roman" w:hAnsi="Times New Roman" w:cs="Times New Roman"/>
          <w:sz w:val="28"/>
          <w:szCs w:val="28"/>
        </w:rPr>
        <w:t>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состава муниципального имущества Краснокамского городского округа, закрепляемого за муниципальными унитарными предприятиями на праве хозяйственного ведения;</w:t>
      </w:r>
    </w:p>
    <w:p w:rsidR="0043650C" w:rsidRDefault="0043650C" w:rsidP="00DC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проект решения </w:t>
      </w:r>
      <w:r w:rsidRPr="006055E3">
        <w:rPr>
          <w:rFonts w:ascii="Times New Roman" w:hAnsi="Times New Roman" w:cs="Times New Roman"/>
          <w:sz w:val="28"/>
          <w:szCs w:val="28"/>
        </w:rPr>
        <w:t>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предоставления ежегодного отчета главы г. Краснокамска – главы администрации г. Краснокамска в Думу г. Краснокамска»</w:t>
      </w:r>
    </w:p>
    <w:p w:rsidR="00DC6DD7" w:rsidRDefault="00DC6DD7" w:rsidP="00DC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проект</w:t>
      </w:r>
      <w:r w:rsidR="00BA45E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6055E3">
        <w:rPr>
          <w:rFonts w:ascii="Times New Roman" w:hAnsi="Times New Roman" w:cs="Times New Roman"/>
          <w:sz w:val="28"/>
          <w:szCs w:val="28"/>
        </w:rPr>
        <w:t>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Краснокамской городской Думы от 12.12.2018 № 88 «Об утверждении бюджета Краснокамского городского округа на 2019 год и плановый период 2020-2021 годов»;</w:t>
      </w:r>
    </w:p>
    <w:p w:rsidR="0043650C" w:rsidRDefault="00892685" w:rsidP="00DC6D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92685">
        <w:rPr>
          <w:rFonts w:ascii="Times New Roman" w:hAnsi="Times New Roman"/>
          <w:sz w:val="28"/>
          <w:szCs w:val="28"/>
        </w:rPr>
        <w:t xml:space="preserve">на проект решения Краснокамской городской Думы «Об утверждении Порядка формирования, ведения и обязательного опубликования перечня муниципального имущества свободного от прав третьих лиц, которое может быть предоставлено в пользование </w:t>
      </w:r>
      <w:r w:rsidRPr="00892685">
        <w:rPr>
          <w:rFonts w:ascii="Times New Roman" w:hAnsi="Times New Roman"/>
          <w:sz w:val="28"/>
          <w:szCs w:val="28"/>
        </w:rPr>
        <w:tab/>
        <w:t>социально ориентированным некоммерческим организациям Краснокамского городского округа, Порядка предоставления имущества Краснокамского городского округа в пользование социально ориентированным некоммерческим организациям»</w:t>
      </w:r>
      <w:r>
        <w:rPr>
          <w:rFonts w:ascii="Times New Roman" w:hAnsi="Times New Roman"/>
          <w:sz w:val="28"/>
          <w:szCs w:val="28"/>
        </w:rPr>
        <w:t>;</w:t>
      </w:r>
    </w:p>
    <w:p w:rsidR="00892685" w:rsidRPr="00892685" w:rsidRDefault="00892685" w:rsidP="00DC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Pr="006055E3">
        <w:rPr>
          <w:rFonts w:ascii="Times New Roman" w:hAnsi="Times New Roman" w:cs="Times New Roman"/>
          <w:sz w:val="28"/>
          <w:szCs w:val="28"/>
        </w:rPr>
        <w:t>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муниципальной преференции в виде скидки по арендной плате».</w:t>
      </w:r>
    </w:p>
    <w:p w:rsidR="00BA45EE" w:rsidRDefault="00B66140" w:rsidP="00436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предложений и замечаний Контрольно-счетной палаты, отраженных в заключениях, </w:t>
      </w:r>
      <w:r w:rsidR="002369E6">
        <w:rPr>
          <w:rFonts w:ascii="Times New Roman" w:hAnsi="Times New Roman" w:cs="Times New Roman"/>
          <w:sz w:val="28"/>
          <w:szCs w:val="28"/>
        </w:rPr>
        <w:t>три</w:t>
      </w:r>
      <w:r w:rsidR="00BA45E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369E6">
        <w:rPr>
          <w:rFonts w:ascii="Times New Roman" w:hAnsi="Times New Roman" w:cs="Times New Roman"/>
          <w:sz w:val="28"/>
          <w:szCs w:val="28"/>
        </w:rPr>
        <w:t>а</w:t>
      </w:r>
      <w:r w:rsidR="00BA45EE">
        <w:rPr>
          <w:rFonts w:ascii="Times New Roman" w:hAnsi="Times New Roman" w:cs="Times New Roman"/>
          <w:sz w:val="28"/>
          <w:szCs w:val="28"/>
        </w:rPr>
        <w:t xml:space="preserve"> отправлен</w:t>
      </w:r>
      <w:r w:rsidR="002369E6">
        <w:rPr>
          <w:rFonts w:ascii="Times New Roman" w:hAnsi="Times New Roman" w:cs="Times New Roman"/>
          <w:sz w:val="28"/>
          <w:szCs w:val="28"/>
        </w:rPr>
        <w:t>ы</w:t>
      </w:r>
      <w:r w:rsidR="00BA45EE">
        <w:rPr>
          <w:rFonts w:ascii="Times New Roman" w:hAnsi="Times New Roman" w:cs="Times New Roman"/>
          <w:sz w:val="28"/>
          <w:szCs w:val="28"/>
        </w:rPr>
        <w:t xml:space="preserve"> на </w:t>
      </w:r>
      <w:r w:rsidR="0043650C">
        <w:rPr>
          <w:rFonts w:ascii="Times New Roman" w:hAnsi="Times New Roman" w:cs="Times New Roman"/>
          <w:sz w:val="28"/>
          <w:szCs w:val="28"/>
        </w:rPr>
        <w:t xml:space="preserve">доработку, проект решения о передаче муниципального имущества </w:t>
      </w:r>
      <w:r w:rsidR="0043650C" w:rsidRPr="006055E3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43650C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отклонен, остальные </w:t>
      </w:r>
      <w:r w:rsidR="0043650C" w:rsidRPr="00BA45EE">
        <w:rPr>
          <w:rFonts w:ascii="Times New Roman" w:hAnsi="Times New Roman" w:cs="Times New Roman"/>
          <w:sz w:val="28"/>
          <w:szCs w:val="28"/>
        </w:rPr>
        <w:t>проекты</w:t>
      </w:r>
      <w:r w:rsidR="0043650C" w:rsidRPr="008835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650C">
        <w:rPr>
          <w:rFonts w:ascii="Times New Roman" w:hAnsi="Times New Roman" w:cs="Times New Roman"/>
          <w:sz w:val="28"/>
          <w:szCs w:val="28"/>
        </w:rPr>
        <w:t>решений рекомендованы к рассмотрению Краснокамской городской Думой.</w:t>
      </w:r>
    </w:p>
    <w:p w:rsidR="00E77E6B" w:rsidRDefault="00E77E6B" w:rsidP="00496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A7B" w:rsidRDefault="00BA45EE" w:rsidP="00496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140">
        <w:rPr>
          <w:rFonts w:ascii="Times New Roman" w:hAnsi="Times New Roman" w:cs="Times New Roman"/>
          <w:sz w:val="28"/>
          <w:szCs w:val="28"/>
        </w:rPr>
        <w:t xml:space="preserve">В текущем месяце </w:t>
      </w:r>
      <w:r w:rsidR="00AE7A7B">
        <w:rPr>
          <w:rFonts w:ascii="Times New Roman" w:hAnsi="Times New Roman" w:cs="Times New Roman"/>
          <w:sz w:val="28"/>
          <w:szCs w:val="28"/>
        </w:rPr>
        <w:t xml:space="preserve">проведена внешняя проверка годового отчета об исполнении бюджета Краснокамского муниципального района за 2018 год, а также </w:t>
      </w:r>
      <w:r w:rsidR="002369E6">
        <w:rPr>
          <w:rFonts w:ascii="Times New Roman" w:hAnsi="Times New Roman" w:cs="Times New Roman"/>
          <w:sz w:val="28"/>
          <w:szCs w:val="28"/>
        </w:rPr>
        <w:t xml:space="preserve">проведена внешняя проверка </w:t>
      </w:r>
      <w:r w:rsidR="00AE7A7B">
        <w:rPr>
          <w:rFonts w:ascii="Times New Roman" w:hAnsi="Times New Roman" w:cs="Times New Roman"/>
          <w:sz w:val="28"/>
          <w:szCs w:val="28"/>
        </w:rPr>
        <w:t xml:space="preserve">годовых отчетов об исполнении бюджетов поселений, входящих в состав Краснокамского муниципального района, о чем подготовлены соответствующие заключения.  </w:t>
      </w:r>
      <w:r w:rsidR="00462D6B">
        <w:rPr>
          <w:rFonts w:ascii="Times New Roman" w:hAnsi="Times New Roman" w:cs="Times New Roman"/>
          <w:sz w:val="28"/>
          <w:szCs w:val="28"/>
        </w:rPr>
        <w:t>По результату проверки все отчеты рекомендованы к рассмотрению Краснокамской городской Думой.</w:t>
      </w:r>
    </w:p>
    <w:p w:rsidR="00462D6B" w:rsidRDefault="00462D6B" w:rsidP="00496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62B" w:rsidRDefault="00AE7A7B" w:rsidP="004966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месяце </w:t>
      </w:r>
      <w:r w:rsidR="00B66140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6614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 контрольных</w:t>
      </w:r>
      <w:r w:rsidR="00B6614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по результатам</w:t>
      </w:r>
      <w:r w:rsidR="00D04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роверки</w:t>
      </w:r>
      <w:r w:rsidR="0049662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финансово-хозяйственной деятельности</w:t>
      </w:r>
      <w:r w:rsidR="0049662B">
        <w:t xml:space="preserve"> </w:t>
      </w:r>
      <w:r>
        <w:rPr>
          <w:rFonts w:ascii="Times New Roman" w:hAnsi="Times New Roman"/>
          <w:sz w:val="28"/>
          <w:szCs w:val="28"/>
        </w:rPr>
        <w:t>МБУ «Центр культуры и спорта Оверятского городского поселения», а также МБУ «Краснокамский городской физкультурно-оздоровительный спортивный комплекс».</w:t>
      </w:r>
      <w:r w:rsidR="0049662B" w:rsidRPr="00EB0CA0">
        <w:rPr>
          <w:rFonts w:ascii="Times New Roman" w:hAnsi="Times New Roman"/>
          <w:sz w:val="28"/>
          <w:szCs w:val="28"/>
        </w:rPr>
        <w:t xml:space="preserve"> </w:t>
      </w:r>
    </w:p>
    <w:p w:rsidR="00B66140" w:rsidRDefault="00AE7A7B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финансово-хозяйственной деятельности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МБУ «Центр культуры и спорта Оверятского городского </w:t>
      </w:r>
      <w:r w:rsidR="00197E0C">
        <w:rPr>
          <w:rFonts w:ascii="Times New Roman" w:hAnsi="Times New Roman"/>
          <w:sz w:val="28"/>
          <w:szCs w:val="28"/>
        </w:rPr>
        <w:t>поселения»</w:t>
      </w:r>
      <w:r w:rsidR="00197E0C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B66140">
        <w:rPr>
          <w:rFonts w:ascii="Times New Roman" w:hAnsi="Times New Roman" w:cs="Times New Roman"/>
          <w:sz w:val="28"/>
          <w:szCs w:val="28"/>
        </w:rPr>
        <w:t>, что:</w:t>
      </w:r>
    </w:p>
    <w:p w:rsidR="002369E6" w:rsidRDefault="00AE7A7B" w:rsidP="00236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136">
        <w:rPr>
          <w:rFonts w:ascii="Times New Roman" w:hAnsi="Times New Roman" w:cs="Times New Roman"/>
          <w:sz w:val="28"/>
          <w:szCs w:val="28"/>
        </w:rPr>
        <w:t>ряд положений</w:t>
      </w:r>
      <w:r w:rsidR="00197E0C">
        <w:rPr>
          <w:rFonts w:ascii="Times New Roman" w:hAnsi="Times New Roman" w:cs="Times New Roman"/>
          <w:sz w:val="28"/>
          <w:szCs w:val="28"/>
        </w:rPr>
        <w:t xml:space="preserve"> </w:t>
      </w:r>
      <w:r w:rsidR="002369E6">
        <w:rPr>
          <w:rFonts w:ascii="Times New Roman" w:hAnsi="Times New Roman" w:cs="Times New Roman"/>
          <w:sz w:val="28"/>
          <w:szCs w:val="28"/>
        </w:rPr>
        <w:t>Устав</w:t>
      </w:r>
      <w:r w:rsidR="00197E0C">
        <w:rPr>
          <w:rFonts w:ascii="Times New Roman" w:hAnsi="Times New Roman" w:cs="Times New Roman"/>
          <w:sz w:val="28"/>
          <w:szCs w:val="28"/>
        </w:rPr>
        <w:t>а</w:t>
      </w:r>
      <w:r w:rsidR="002369E6">
        <w:rPr>
          <w:rFonts w:ascii="Times New Roman" w:hAnsi="Times New Roman" w:cs="Times New Roman"/>
          <w:sz w:val="28"/>
          <w:szCs w:val="28"/>
        </w:rPr>
        <w:t xml:space="preserve"> бюджетного учреждения проти</w:t>
      </w:r>
      <w:r w:rsidR="00197E0C">
        <w:rPr>
          <w:rFonts w:ascii="Times New Roman" w:hAnsi="Times New Roman" w:cs="Times New Roman"/>
          <w:sz w:val="28"/>
          <w:szCs w:val="28"/>
        </w:rPr>
        <w:t>вореча</w:t>
      </w:r>
      <w:r w:rsidR="002369E6">
        <w:rPr>
          <w:rFonts w:ascii="Times New Roman" w:hAnsi="Times New Roman" w:cs="Times New Roman"/>
          <w:sz w:val="28"/>
          <w:szCs w:val="28"/>
        </w:rPr>
        <w:t>т требованиям статей 9.2, 14 Федерального закона от 12.01.1996 N 7-ФЗ "О некоммерческих организациях";</w:t>
      </w:r>
    </w:p>
    <w:p w:rsidR="00462D6B" w:rsidRDefault="00197E0C" w:rsidP="00236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2E7">
        <w:rPr>
          <w:rFonts w:ascii="Times New Roman" w:hAnsi="Times New Roman" w:cs="Times New Roman"/>
          <w:sz w:val="28"/>
          <w:szCs w:val="28"/>
        </w:rPr>
        <w:t xml:space="preserve">ставки, утвержденные в </w:t>
      </w:r>
      <w:r w:rsidR="009242E7">
        <w:rPr>
          <w:rFonts w:ascii="Times New Roman" w:hAnsi="Times New Roman"/>
          <w:sz w:val="28"/>
          <w:szCs w:val="28"/>
        </w:rPr>
        <w:t>штатном расписании</w:t>
      </w:r>
      <w:r w:rsidR="009242E7">
        <w:rPr>
          <w:rFonts w:ascii="Times New Roman" w:hAnsi="Times New Roman" w:cs="Times New Roman"/>
          <w:sz w:val="28"/>
          <w:szCs w:val="28"/>
        </w:rPr>
        <w:t xml:space="preserve"> </w:t>
      </w:r>
      <w:r w:rsidR="009242E7">
        <w:rPr>
          <w:rFonts w:ascii="Times New Roman" w:hAnsi="Times New Roman"/>
          <w:sz w:val="28"/>
          <w:szCs w:val="28"/>
        </w:rPr>
        <w:t xml:space="preserve">МБУ «Центр культуры и спорта» не обеспечивают выполнение муниципального задания в полном объеме: отсутствуют ставки руководителей клубных формирований, которые должны быть отнесены к основному персоналу; </w:t>
      </w:r>
    </w:p>
    <w:p w:rsidR="00462D6B" w:rsidRDefault="003854A3" w:rsidP="00462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3975">
        <w:rPr>
          <w:rFonts w:ascii="Times New Roman" w:hAnsi="Times New Roman"/>
          <w:sz w:val="28"/>
          <w:szCs w:val="28"/>
        </w:rPr>
        <w:t xml:space="preserve">в 2018 году заключено 82 договора </w:t>
      </w:r>
      <w:r w:rsidR="00B21136">
        <w:rPr>
          <w:rFonts w:ascii="Times New Roman" w:hAnsi="Times New Roman"/>
          <w:sz w:val="28"/>
          <w:szCs w:val="28"/>
        </w:rPr>
        <w:t>г</w:t>
      </w:r>
      <w:r w:rsidR="00E77E6B">
        <w:rPr>
          <w:rFonts w:ascii="Times New Roman" w:hAnsi="Times New Roman"/>
          <w:sz w:val="28"/>
          <w:szCs w:val="28"/>
        </w:rPr>
        <w:t>ражданско-правового характера</w:t>
      </w:r>
      <w:r>
        <w:rPr>
          <w:rFonts w:ascii="Times New Roman" w:hAnsi="Times New Roman"/>
          <w:sz w:val="28"/>
          <w:szCs w:val="28"/>
        </w:rPr>
        <w:t>, предмето</w:t>
      </w:r>
      <w:r w:rsidR="00B21136">
        <w:rPr>
          <w:rFonts w:ascii="Times New Roman" w:hAnsi="Times New Roman"/>
          <w:sz w:val="28"/>
          <w:szCs w:val="28"/>
        </w:rPr>
        <w:t>м которых в большей части, являю</w:t>
      </w:r>
      <w:r>
        <w:rPr>
          <w:rFonts w:ascii="Times New Roman" w:hAnsi="Times New Roman"/>
          <w:sz w:val="28"/>
          <w:szCs w:val="28"/>
        </w:rPr>
        <w:t>тся выполнение работ по основным видам деятельности, определенны</w:t>
      </w:r>
      <w:r w:rsidR="00462D6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Уставе учреждения: создание и организация работы творческих коллективов, кружков, студий, проведение </w:t>
      </w:r>
      <w:r w:rsidR="00D2574E">
        <w:rPr>
          <w:rFonts w:ascii="Times New Roman" w:hAnsi="Times New Roman"/>
          <w:sz w:val="28"/>
          <w:szCs w:val="28"/>
        </w:rPr>
        <w:t>культурно-массовых мероприятий.</w:t>
      </w:r>
    </w:p>
    <w:p w:rsidR="00197E0C" w:rsidRDefault="002369E6" w:rsidP="00197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E0C">
        <w:rPr>
          <w:rFonts w:ascii="Times New Roman" w:hAnsi="Times New Roman"/>
          <w:sz w:val="28"/>
          <w:szCs w:val="28"/>
        </w:rPr>
        <w:t xml:space="preserve">в Учреждении не соблюдаются </w:t>
      </w:r>
      <w:r w:rsidR="00197E0C" w:rsidRPr="00866744">
        <w:rPr>
          <w:rFonts w:ascii="Times New Roman" w:hAnsi="Times New Roman"/>
          <w:sz w:val="28"/>
          <w:szCs w:val="28"/>
        </w:rPr>
        <w:t>требовани</w:t>
      </w:r>
      <w:r w:rsidR="00197E0C">
        <w:rPr>
          <w:rFonts w:ascii="Times New Roman" w:hAnsi="Times New Roman"/>
          <w:sz w:val="28"/>
          <w:szCs w:val="28"/>
        </w:rPr>
        <w:t>я статей</w:t>
      </w:r>
      <w:r w:rsidR="00197E0C" w:rsidRPr="00866744">
        <w:rPr>
          <w:rFonts w:ascii="Times New Roman" w:hAnsi="Times New Roman"/>
          <w:sz w:val="28"/>
          <w:szCs w:val="28"/>
        </w:rPr>
        <w:t xml:space="preserve"> </w:t>
      </w:r>
      <w:r w:rsidR="00197E0C">
        <w:rPr>
          <w:rFonts w:ascii="Times New Roman" w:hAnsi="Times New Roman"/>
          <w:sz w:val="28"/>
          <w:szCs w:val="28"/>
        </w:rPr>
        <w:t>57, 65,</w:t>
      </w:r>
      <w:r w:rsidR="00197E0C" w:rsidRPr="00197E0C">
        <w:rPr>
          <w:rFonts w:ascii="Times New Roman" w:hAnsi="Times New Roman"/>
          <w:sz w:val="28"/>
          <w:szCs w:val="28"/>
        </w:rPr>
        <w:t xml:space="preserve"> </w:t>
      </w:r>
      <w:r w:rsidR="00197E0C">
        <w:rPr>
          <w:rFonts w:ascii="Times New Roman" w:hAnsi="Times New Roman"/>
          <w:sz w:val="28"/>
          <w:szCs w:val="28"/>
        </w:rPr>
        <w:t>88, 101,</w:t>
      </w:r>
      <w:r w:rsidR="00197E0C" w:rsidRPr="00002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E0C">
        <w:rPr>
          <w:rFonts w:ascii="Times New Roman" w:eastAsia="Times New Roman" w:hAnsi="Times New Roman"/>
          <w:sz w:val="28"/>
          <w:szCs w:val="28"/>
          <w:lang w:eastAsia="ru-RU"/>
        </w:rPr>
        <w:t xml:space="preserve">123, </w:t>
      </w:r>
      <w:r w:rsidR="00093975">
        <w:rPr>
          <w:rFonts w:ascii="Times New Roman" w:eastAsia="Times New Roman" w:hAnsi="Times New Roman"/>
          <w:sz w:val="28"/>
          <w:szCs w:val="28"/>
          <w:lang w:eastAsia="ru-RU"/>
        </w:rPr>
        <w:t xml:space="preserve">135, 136, 145, 151, </w:t>
      </w:r>
      <w:r w:rsidR="00197E0C">
        <w:rPr>
          <w:rFonts w:ascii="Times New Roman" w:eastAsia="Times New Roman" w:hAnsi="Times New Roman"/>
          <w:sz w:val="28"/>
          <w:szCs w:val="28"/>
          <w:lang w:eastAsia="ru-RU"/>
        </w:rPr>
        <w:t xml:space="preserve">166. 167, </w:t>
      </w:r>
      <w:r w:rsidR="00197E0C">
        <w:rPr>
          <w:rFonts w:ascii="Times New Roman" w:hAnsi="Times New Roman"/>
          <w:sz w:val="28"/>
          <w:szCs w:val="28"/>
        </w:rPr>
        <w:t xml:space="preserve">190, 372 </w:t>
      </w:r>
      <w:r w:rsidR="00197E0C" w:rsidRPr="00866744">
        <w:rPr>
          <w:rFonts w:ascii="Times New Roman" w:hAnsi="Times New Roman"/>
          <w:sz w:val="28"/>
          <w:szCs w:val="28"/>
        </w:rPr>
        <w:t>Т</w:t>
      </w:r>
      <w:r w:rsidR="00197E0C">
        <w:rPr>
          <w:rFonts w:ascii="Times New Roman" w:hAnsi="Times New Roman"/>
          <w:sz w:val="28"/>
          <w:szCs w:val="28"/>
        </w:rPr>
        <w:t>рудового кодекса Российской Федерации;</w:t>
      </w:r>
    </w:p>
    <w:p w:rsidR="00093975" w:rsidRDefault="00197E0C" w:rsidP="00197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соблюдаются требования, установленные в </w:t>
      </w:r>
      <w:r w:rsidRPr="00FA59D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и об условиях оплаты труда, в части </w:t>
      </w:r>
      <w:r w:rsidR="00093975">
        <w:rPr>
          <w:rFonts w:ascii="Times New Roman" w:hAnsi="Times New Roman"/>
          <w:sz w:val="28"/>
          <w:szCs w:val="28"/>
        </w:rPr>
        <w:t xml:space="preserve">назначения </w:t>
      </w:r>
      <w:r w:rsidR="00462D6B">
        <w:rPr>
          <w:rFonts w:ascii="Times New Roman" w:hAnsi="Times New Roman"/>
          <w:sz w:val="28"/>
          <w:szCs w:val="28"/>
        </w:rPr>
        <w:t xml:space="preserve">компенсационных и </w:t>
      </w:r>
      <w:r w:rsidR="00093975">
        <w:rPr>
          <w:rFonts w:ascii="Times New Roman" w:hAnsi="Times New Roman"/>
          <w:sz w:val="28"/>
          <w:szCs w:val="28"/>
        </w:rPr>
        <w:t>стимулирующих выплат;</w:t>
      </w:r>
    </w:p>
    <w:p w:rsidR="00197E0C" w:rsidRDefault="00093975" w:rsidP="00197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7E0C">
        <w:rPr>
          <w:rFonts w:ascii="Times New Roman" w:hAnsi="Times New Roman"/>
          <w:sz w:val="28"/>
          <w:szCs w:val="28"/>
        </w:rPr>
        <w:t xml:space="preserve"> </w:t>
      </w:r>
      <w:r w:rsidR="00197E0C" w:rsidRPr="00FA59DA">
        <w:rPr>
          <w:rFonts w:ascii="Times New Roman" w:hAnsi="Times New Roman"/>
          <w:sz w:val="28"/>
          <w:szCs w:val="28"/>
        </w:rPr>
        <w:t xml:space="preserve"> </w:t>
      </w:r>
      <w:r w:rsidR="00197E0C">
        <w:rPr>
          <w:rFonts w:ascii="Times New Roman" w:hAnsi="Times New Roman"/>
          <w:sz w:val="28"/>
          <w:szCs w:val="28"/>
        </w:rPr>
        <w:t xml:space="preserve"> </w:t>
      </w:r>
      <w:r w:rsidR="00462D6B">
        <w:rPr>
          <w:rFonts w:ascii="Times New Roman" w:hAnsi="Times New Roman"/>
          <w:sz w:val="28"/>
          <w:szCs w:val="28"/>
        </w:rPr>
        <w:t>не соблюдаются требования статьи 17.1 Федерального закона от 26.07.2006 № 135-ФЗ «О защите конкуренции», в части передачи муниципального имущества в аренду без проведения конкурсных процедур</w:t>
      </w:r>
      <w:r w:rsidR="002069FE">
        <w:rPr>
          <w:rFonts w:ascii="Times New Roman" w:hAnsi="Times New Roman"/>
          <w:sz w:val="28"/>
          <w:szCs w:val="28"/>
        </w:rPr>
        <w:t>;</w:t>
      </w:r>
    </w:p>
    <w:p w:rsidR="002069FE" w:rsidRDefault="002069FE" w:rsidP="00197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соблюдаются требования ст. 8 Федерального закона от 29.07.1998 № 135-ФЗ «Об оценочной деятельности» в части установления арендной платы без </w:t>
      </w:r>
      <w:r>
        <w:rPr>
          <w:rFonts w:ascii="Times New Roman" w:hAnsi="Times New Roman"/>
          <w:sz w:val="28"/>
          <w:szCs w:val="28"/>
        </w:rPr>
        <w:lastRenderedPageBreak/>
        <w:t>учета рыночной стоимости права пользования муниципальным недвижимым имуществом;</w:t>
      </w:r>
    </w:p>
    <w:p w:rsidR="002D2B41" w:rsidRDefault="002069FE" w:rsidP="00197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соблюдаются требования статей 161,</w:t>
      </w:r>
      <w:r w:rsidR="001F0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887 Гражданского кодекса Российской Федерации, п. 335 Инструкции по применению Единого плана счетов бухгалтерского учета…, утвержденной приказом Минфина Российской Федерации от 01.12.2010 № 157н, в части хранения стороннего имущества</w:t>
      </w:r>
      <w:r w:rsidR="002D2B41">
        <w:rPr>
          <w:rFonts w:ascii="Times New Roman" w:hAnsi="Times New Roman"/>
          <w:sz w:val="28"/>
          <w:szCs w:val="28"/>
        </w:rPr>
        <w:t xml:space="preserve"> в отсутствии соответствующих договоров;</w:t>
      </w:r>
    </w:p>
    <w:p w:rsidR="00A2268A" w:rsidRDefault="00A2268A" w:rsidP="00197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соблюдаются требования статьи 11 Федерального закона от</w:t>
      </w:r>
      <w:r w:rsidR="00E95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06.12.2011 </w:t>
      </w:r>
      <w:r w:rsidR="001F04B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402-ФЗ «О бухгалтерском учете», в части проведения инвентаризации;</w:t>
      </w:r>
    </w:p>
    <w:p w:rsidR="00107E45" w:rsidRDefault="00A2268A" w:rsidP="00197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соблюдаются требования пункта 338 Инструкции по применению Единого плана счетов бухгалтерского учета…, утвержденной приказом Минфина Российской Федерации от 01.12.2010 № 157н, в части аналитического учета бланков строгой отчетности</w:t>
      </w:r>
      <w:r w:rsidR="00107E45">
        <w:rPr>
          <w:rFonts w:ascii="Times New Roman" w:hAnsi="Times New Roman"/>
          <w:sz w:val="28"/>
          <w:szCs w:val="28"/>
        </w:rPr>
        <w:t>;</w:t>
      </w:r>
    </w:p>
    <w:p w:rsidR="00107E45" w:rsidRDefault="00107E45" w:rsidP="00197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соблюдаются требования ст. 708 Гражданского кодекса Российской Федерации в части указания в договорах начального и конечного сроков выполнения работ;</w:t>
      </w:r>
    </w:p>
    <w:p w:rsidR="00DD1442" w:rsidRDefault="00107E45" w:rsidP="00197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соблюдаются требования ч. 6 ст. 38 Закона № 44-ФЗ, в части возложения обязанностей по о</w:t>
      </w:r>
      <w:r w:rsidR="00D2574E">
        <w:rPr>
          <w:rFonts w:ascii="Times New Roman" w:hAnsi="Times New Roman"/>
          <w:sz w:val="28"/>
          <w:szCs w:val="28"/>
        </w:rPr>
        <w:t>рганизации закупок на сотрудников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D2574E">
        <w:rPr>
          <w:rFonts w:ascii="Times New Roman" w:hAnsi="Times New Roman"/>
          <w:sz w:val="28"/>
          <w:szCs w:val="28"/>
        </w:rPr>
        <w:t>не имеющих</w:t>
      </w:r>
      <w:r>
        <w:rPr>
          <w:rFonts w:ascii="Times New Roman" w:hAnsi="Times New Roman"/>
          <w:sz w:val="28"/>
          <w:szCs w:val="28"/>
        </w:rPr>
        <w:t xml:space="preserve"> соответствующе</w:t>
      </w:r>
      <w:r w:rsidR="00D2574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D2574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75A86" w:rsidRDefault="00DD1442" w:rsidP="00197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соблюдаются </w:t>
      </w:r>
      <w:r w:rsidR="00107E45">
        <w:rPr>
          <w:rFonts w:ascii="Times New Roman" w:hAnsi="Times New Roman"/>
          <w:sz w:val="28"/>
          <w:szCs w:val="28"/>
        </w:rPr>
        <w:t>требования ч. 10 ст. 21 Закона № 44-ФЗ, в части внесения изменений и дополнений в план-график</w:t>
      </w:r>
      <w:r>
        <w:rPr>
          <w:rFonts w:ascii="Times New Roman" w:hAnsi="Times New Roman"/>
          <w:sz w:val="28"/>
          <w:szCs w:val="28"/>
        </w:rPr>
        <w:t xml:space="preserve">, а также требования п.9 ст.17, п. 15 ст. 21 Закона № 44-ФЗ, в части </w:t>
      </w:r>
      <w:r w:rsidR="00A75A86">
        <w:rPr>
          <w:rFonts w:ascii="Times New Roman" w:hAnsi="Times New Roman"/>
          <w:sz w:val="28"/>
          <w:szCs w:val="28"/>
        </w:rPr>
        <w:t>размещения на официальном сайте изменений внесенных в план –график</w:t>
      </w:r>
      <w:r w:rsidR="00107E45">
        <w:rPr>
          <w:rFonts w:ascii="Times New Roman" w:hAnsi="Times New Roman"/>
          <w:sz w:val="28"/>
          <w:szCs w:val="28"/>
        </w:rPr>
        <w:t>;</w:t>
      </w:r>
    </w:p>
    <w:p w:rsidR="0018482A" w:rsidRDefault="00A75A86" w:rsidP="00197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482A">
        <w:rPr>
          <w:rFonts w:ascii="Times New Roman" w:hAnsi="Times New Roman"/>
          <w:sz w:val="28"/>
          <w:szCs w:val="28"/>
        </w:rPr>
        <w:t>не соблюдены требования ст. 69.2 Бюджетного кодекса Российской Федерации, Порядка формирования муниципального задания на оказание муниципальных услуг (выполнение работ) в отношении муниципальных учреждений Оверятского городского поселения и финансового обеспечения муниципального задания, утвержденного постановлением администрации Оверятского городского поселения от 01.06.2016 № 307, в части утверждения значения нормативных затрат на оказание муниципа</w:t>
      </w:r>
      <w:r w:rsidR="00BA6721">
        <w:rPr>
          <w:rFonts w:ascii="Times New Roman" w:hAnsi="Times New Roman"/>
          <w:sz w:val="28"/>
          <w:szCs w:val="28"/>
        </w:rPr>
        <w:t>льных услуг, а также в части составления Центром отчетов о выполнении муниципального задания за 2018 год;</w:t>
      </w:r>
    </w:p>
    <w:p w:rsidR="00BA6721" w:rsidRDefault="00834F6D" w:rsidP="00197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3FA9">
        <w:rPr>
          <w:rFonts w:ascii="Times New Roman" w:hAnsi="Times New Roman"/>
          <w:sz w:val="28"/>
          <w:szCs w:val="28"/>
        </w:rPr>
        <w:t xml:space="preserve"> </w:t>
      </w:r>
      <w:r w:rsidR="00D2574E">
        <w:rPr>
          <w:rFonts w:ascii="Times New Roman" w:hAnsi="Times New Roman"/>
          <w:sz w:val="28"/>
          <w:szCs w:val="28"/>
        </w:rPr>
        <w:t>бюджетное учреждение</w:t>
      </w:r>
      <w:r>
        <w:rPr>
          <w:rFonts w:ascii="Times New Roman" w:hAnsi="Times New Roman"/>
          <w:sz w:val="28"/>
          <w:szCs w:val="28"/>
        </w:rPr>
        <w:t xml:space="preserve"> по итогу 2018 года не выполнил</w:t>
      </w:r>
      <w:r w:rsidR="00D257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муниципальное задание </w:t>
      </w:r>
      <w:r w:rsidR="00143FA9">
        <w:rPr>
          <w:rFonts w:ascii="Times New Roman" w:hAnsi="Times New Roman"/>
          <w:sz w:val="28"/>
          <w:szCs w:val="28"/>
        </w:rPr>
        <w:t>по качественному показателю муниципальной услуги «Организация деятельности клубных формирований и формирований самодеятельного народного творчества»</w:t>
      </w:r>
      <w:r w:rsidR="00E953DA">
        <w:rPr>
          <w:rFonts w:ascii="Times New Roman" w:hAnsi="Times New Roman"/>
          <w:sz w:val="28"/>
          <w:szCs w:val="28"/>
        </w:rPr>
        <w:t>.</w:t>
      </w:r>
    </w:p>
    <w:p w:rsidR="0098445D" w:rsidRDefault="00626597" w:rsidP="00E953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6597">
        <w:rPr>
          <w:rFonts w:ascii="Times New Roman" w:hAnsi="Times New Roman" w:cs="Times New Roman"/>
          <w:sz w:val="28"/>
          <w:szCs w:val="28"/>
        </w:rPr>
        <w:t xml:space="preserve">По результату проверки </w:t>
      </w:r>
      <w:r w:rsidRPr="006265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 w:rsidRPr="00626597">
        <w:rPr>
          <w:rFonts w:ascii="Times New Roman" w:hAnsi="Times New Roman" w:cs="Times New Roman"/>
          <w:sz w:val="28"/>
          <w:szCs w:val="28"/>
        </w:rPr>
        <w:t xml:space="preserve"> </w:t>
      </w:r>
      <w:r w:rsidR="00E953DA">
        <w:rPr>
          <w:rFonts w:ascii="Times New Roman" w:hAnsi="Times New Roman"/>
          <w:sz w:val="28"/>
          <w:szCs w:val="28"/>
        </w:rPr>
        <w:t xml:space="preserve">МБУ «Центр культуры и спорта Оверятского городского поселения» </w:t>
      </w:r>
      <w:r w:rsidRPr="0062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учреждения </w:t>
      </w:r>
      <w:r w:rsidR="009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учредителя </w:t>
      </w:r>
      <w:r w:rsidR="005A2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="009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предписание, представления</w:t>
      </w:r>
      <w:r w:rsidR="00E9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</w:t>
      </w:r>
      <w:r w:rsidR="0098445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A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9844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выявленных нарушений</w:t>
      </w:r>
      <w:r w:rsidR="00E9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директора </w:t>
      </w:r>
      <w:r w:rsidR="0098445D">
        <w:rPr>
          <w:rFonts w:ascii="Times New Roman" w:hAnsi="Times New Roman"/>
          <w:sz w:val="28"/>
          <w:szCs w:val="28"/>
        </w:rPr>
        <w:t>состав</w:t>
      </w:r>
      <w:r w:rsidR="00CA2C18">
        <w:rPr>
          <w:rFonts w:ascii="Times New Roman" w:hAnsi="Times New Roman"/>
          <w:sz w:val="28"/>
          <w:szCs w:val="28"/>
        </w:rPr>
        <w:t>лен протокол об административном</w:t>
      </w:r>
      <w:r w:rsidR="0098445D">
        <w:rPr>
          <w:rFonts w:ascii="Times New Roman" w:hAnsi="Times New Roman"/>
          <w:sz w:val="28"/>
          <w:szCs w:val="28"/>
        </w:rPr>
        <w:t xml:space="preserve"> </w:t>
      </w:r>
      <w:r w:rsidR="00CA2C18">
        <w:rPr>
          <w:rFonts w:ascii="Times New Roman" w:hAnsi="Times New Roman"/>
          <w:sz w:val="28"/>
          <w:szCs w:val="28"/>
        </w:rPr>
        <w:t>правонарушении</w:t>
      </w:r>
      <w:r w:rsidR="0098445D">
        <w:rPr>
          <w:rFonts w:ascii="Times New Roman" w:hAnsi="Times New Roman"/>
          <w:sz w:val="28"/>
          <w:szCs w:val="28"/>
        </w:rPr>
        <w:t>.</w:t>
      </w:r>
    </w:p>
    <w:p w:rsidR="00194318" w:rsidRDefault="00194318" w:rsidP="0019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финансово-хозяйственной деятельности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МБУ «Краснокамский городской физкультурно-спортивный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что:</w:t>
      </w:r>
    </w:p>
    <w:p w:rsidR="00194318" w:rsidRDefault="00194318" w:rsidP="0019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соблюдены требования Федерального закона от 12.01.1996 № 7-ФЗ «О некоммерческих организациях», в части осуществления деятельности не поименованной в Уставе учреждения;</w:t>
      </w:r>
    </w:p>
    <w:p w:rsidR="00194318" w:rsidRDefault="00194318" w:rsidP="0019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соблюдены требования Федерального закона от 04.05.2011 «О лицензировании отдельных видов деятельности», в части отсутствия лицензии на осуществление медицинской деятельности;</w:t>
      </w:r>
    </w:p>
    <w:p w:rsidR="0068266D" w:rsidRDefault="001F04BF" w:rsidP="0019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соблюдены требования Федерального закона от </w:t>
      </w:r>
      <w:r w:rsidR="0068266D">
        <w:rPr>
          <w:rFonts w:ascii="Times New Roman" w:hAnsi="Times New Roman"/>
          <w:sz w:val="28"/>
          <w:szCs w:val="28"/>
        </w:rPr>
        <w:t xml:space="preserve">06.12.2011 № </w:t>
      </w:r>
      <w:r>
        <w:rPr>
          <w:rFonts w:ascii="Times New Roman" w:hAnsi="Times New Roman" w:cs="Times New Roman"/>
          <w:sz w:val="28"/>
          <w:szCs w:val="28"/>
        </w:rPr>
        <w:t>402-ФЗ</w:t>
      </w:r>
      <w:r w:rsidR="0019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бухгалтерском учете</w:t>
      </w:r>
      <w:r w:rsidR="0068266D">
        <w:rPr>
          <w:rFonts w:ascii="Times New Roman" w:hAnsi="Times New Roman" w:cs="Times New Roman"/>
          <w:sz w:val="28"/>
          <w:szCs w:val="28"/>
        </w:rPr>
        <w:t>», в части внесения соответствующих изменений в учетную политику учреждения в связи с изменением действующего законодательства;</w:t>
      </w:r>
    </w:p>
    <w:p w:rsidR="00194318" w:rsidRDefault="0068266D" w:rsidP="0019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318">
        <w:rPr>
          <w:rFonts w:ascii="Times New Roman" w:hAnsi="Times New Roman" w:cs="Times New Roman"/>
          <w:sz w:val="28"/>
          <w:szCs w:val="28"/>
        </w:rPr>
        <w:t xml:space="preserve"> </w:t>
      </w:r>
      <w:r w:rsidR="00B55566">
        <w:rPr>
          <w:rFonts w:ascii="Times New Roman" w:hAnsi="Times New Roman" w:cs="Times New Roman"/>
          <w:sz w:val="28"/>
          <w:szCs w:val="28"/>
        </w:rPr>
        <w:t>не соблюдены требования приказа Минфина России № 174н, в части установления рабочего плана счетов исходя из фактического применения;</w:t>
      </w:r>
    </w:p>
    <w:p w:rsidR="00B55566" w:rsidRDefault="00B55566" w:rsidP="0019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96">
        <w:rPr>
          <w:rFonts w:ascii="Times New Roman" w:hAnsi="Times New Roman" w:cs="Times New Roman"/>
          <w:sz w:val="28"/>
          <w:szCs w:val="28"/>
        </w:rPr>
        <w:t>не соблюдены требования Методических указаний по инвентаризации имущества и финансовых обязательств от 13.06.1995 № 49, Инструкции Минфина РФ № 33н, в части инвентаризации всех товарно-материальных ценностей и обязательств учреждения; в Учреждении отсутствует порядок проведения сверки расчетов с контрагентами, не установлен порядок рассмотрения комиссией результатов инвентаризации;</w:t>
      </w:r>
    </w:p>
    <w:p w:rsidR="004E2F96" w:rsidRDefault="004E2F96" w:rsidP="0019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BDC">
        <w:rPr>
          <w:rFonts w:ascii="Times New Roman" w:hAnsi="Times New Roman" w:cs="Times New Roman"/>
          <w:sz w:val="28"/>
          <w:szCs w:val="28"/>
        </w:rPr>
        <w:t xml:space="preserve">осуществление внутреннего контроля финансово-хозяйственной деятельности МБУ КГФСК является неэффективным и носит формальный подход;  </w:t>
      </w:r>
    </w:p>
    <w:p w:rsidR="004E2F96" w:rsidRDefault="004E2F96" w:rsidP="0019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136">
        <w:rPr>
          <w:rFonts w:ascii="Times New Roman" w:hAnsi="Times New Roman" w:cs="Times New Roman"/>
          <w:sz w:val="28"/>
          <w:szCs w:val="28"/>
        </w:rPr>
        <w:t>не соблюдается</w:t>
      </w:r>
      <w:r w:rsidR="0026543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B21136">
        <w:rPr>
          <w:rFonts w:ascii="Times New Roman" w:hAnsi="Times New Roman" w:cs="Times New Roman"/>
          <w:sz w:val="28"/>
          <w:szCs w:val="28"/>
        </w:rPr>
        <w:t>е</w:t>
      </w:r>
      <w:r w:rsidR="00265437">
        <w:rPr>
          <w:rFonts w:ascii="Times New Roman" w:hAnsi="Times New Roman" w:cs="Times New Roman"/>
          <w:sz w:val="28"/>
          <w:szCs w:val="28"/>
        </w:rPr>
        <w:t xml:space="preserve"> статьи 395 Гражданского кодекса Российской Федерации в части указания в договорах ответственности за просрочку платежей за пользование муниципальным имуществом;</w:t>
      </w:r>
    </w:p>
    <w:p w:rsidR="00347C53" w:rsidRDefault="00265437" w:rsidP="0019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7C53">
        <w:rPr>
          <w:rFonts w:ascii="Times New Roman" w:hAnsi="Times New Roman" w:cs="Times New Roman"/>
          <w:sz w:val="28"/>
          <w:szCs w:val="28"/>
        </w:rPr>
        <w:t>не соблюдены требования Указаний Банка России от 11.03.2014 № 3210-У, в части отсутствия приказов о возложении обязанностей по осуществлению кассовых операций на конкретных работников Учреждения; в обособленном подразделении (лыжная база с. Черная) не ведется кассовая книга, лимит остатка наличных денег по подразделению не установлен, в проверяемый период не соблюдались требования п. 4.6 Указаний Банка России, в части своевременного оприходования наличной выручки;</w:t>
      </w:r>
    </w:p>
    <w:p w:rsidR="00347C53" w:rsidRDefault="00347C53" w:rsidP="0019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соблюден</w:t>
      </w:r>
      <w:r w:rsidR="00D2574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требования Инструкции № 157н в части аналитического учета бланков строгой отчетности;</w:t>
      </w:r>
    </w:p>
    <w:p w:rsidR="00347C53" w:rsidRDefault="00347C53" w:rsidP="0019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 оплаты труда МБУ КГФСК установлена без учета мнения представительного органа, что является нарушением требований </w:t>
      </w:r>
      <w:r w:rsidR="00123130">
        <w:rPr>
          <w:rFonts w:ascii="Times New Roman" w:hAnsi="Times New Roman" w:cs="Times New Roman"/>
          <w:sz w:val="28"/>
          <w:szCs w:val="28"/>
        </w:rPr>
        <w:t>ст. 135 ТК РФ;</w:t>
      </w:r>
    </w:p>
    <w:p w:rsidR="00E94997" w:rsidRDefault="00123130" w:rsidP="00D25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 оплаты труда, установленная </w:t>
      </w:r>
      <w:r w:rsidR="0091092D">
        <w:rPr>
          <w:rFonts w:ascii="Times New Roman" w:hAnsi="Times New Roman" w:cs="Times New Roman"/>
          <w:sz w:val="28"/>
          <w:szCs w:val="28"/>
        </w:rPr>
        <w:t>в Учреждении,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Положения об условиях оплаты труда работников муниципальных учреждений Краснокамского городского поселения, утвержденного постановлением администрации Краснокамского городского поселения от 25.05.2017 № 542;</w:t>
      </w:r>
      <w:r w:rsidR="0091092D">
        <w:rPr>
          <w:rFonts w:ascii="Times New Roman" w:hAnsi="Times New Roman" w:cs="Times New Roman"/>
          <w:sz w:val="28"/>
          <w:szCs w:val="28"/>
        </w:rPr>
        <w:t xml:space="preserve"> в МБУ КГФСК не установлена система стимулирования работников;</w:t>
      </w:r>
      <w:r w:rsidR="00D2574E">
        <w:rPr>
          <w:rFonts w:ascii="Times New Roman" w:hAnsi="Times New Roman" w:cs="Times New Roman"/>
          <w:sz w:val="28"/>
          <w:szCs w:val="28"/>
        </w:rPr>
        <w:t xml:space="preserve"> </w:t>
      </w:r>
      <w:r w:rsidR="000E08A9">
        <w:rPr>
          <w:rFonts w:ascii="Times New Roman" w:hAnsi="Times New Roman" w:cs="Times New Roman"/>
          <w:sz w:val="28"/>
          <w:szCs w:val="28"/>
        </w:rPr>
        <w:t xml:space="preserve">в проверяемый период не соблюдался один из основных принципов формирования системы оплаты труда, установленный Трудовым кодексом Российской федерации, а именно, обеспечение равной оплаты труда за труд равной ценности; </w:t>
      </w:r>
    </w:p>
    <w:p w:rsidR="00123130" w:rsidRDefault="00D2574E" w:rsidP="0019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23130">
        <w:rPr>
          <w:rFonts w:ascii="Times New Roman" w:hAnsi="Times New Roman" w:cs="Times New Roman"/>
          <w:sz w:val="28"/>
          <w:szCs w:val="28"/>
        </w:rPr>
        <w:t xml:space="preserve">не соблюдены требования статей </w:t>
      </w:r>
      <w:r w:rsidR="00E94997">
        <w:rPr>
          <w:rFonts w:ascii="Times New Roman" w:hAnsi="Times New Roman" w:cs="Times New Roman"/>
          <w:sz w:val="28"/>
          <w:szCs w:val="28"/>
        </w:rPr>
        <w:t xml:space="preserve">22, 57, </w:t>
      </w:r>
      <w:r w:rsidR="00252BAB">
        <w:rPr>
          <w:rFonts w:ascii="Times New Roman" w:hAnsi="Times New Roman" w:cs="Times New Roman"/>
          <w:sz w:val="28"/>
          <w:szCs w:val="28"/>
        </w:rPr>
        <w:t xml:space="preserve">60.1, </w:t>
      </w:r>
      <w:r w:rsidR="007F74CB">
        <w:rPr>
          <w:rFonts w:ascii="Times New Roman" w:hAnsi="Times New Roman" w:cs="Times New Roman"/>
          <w:sz w:val="28"/>
          <w:szCs w:val="28"/>
        </w:rPr>
        <w:t xml:space="preserve">91, </w:t>
      </w:r>
      <w:r w:rsidR="00E94997">
        <w:rPr>
          <w:rFonts w:ascii="Times New Roman" w:hAnsi="Times New Roman" w:cs="Times New Roman"/>
          <w:sz w:val="28"/>
          <w:szCs w:val="28"/>
        </w:rPr>
        <w:t xml:space="preserve">103, 123, </w:t>
      </w:r>
      <w:r w:rsidR="0091092D">
        <w:rPr>
          <w:rFonts w:ascii="Times New Roman" w:hAnsi="Times New Roman" w:cs="Times New Roman"/>
          <w:sz w:val="28"/>
          <w:szCs w:val="28"/>
        </w:rPr>
        <w:t>144, 152, 153 Трудового кодекса Российской Федерации</w:t>
      </w:r>
      <w:r w:rsidR="0057549B">
        <w:rPr>
          <w:rFonts w:ascii="Times New Roman" w:hAnsi="Times New Roman" w:cs="Times New Roman"/>
          <w:sz w:val="28"/>
          <w:szCs w:val="28"/>
        </w:rPr>
        <w:t>;</w:t>
      </w:r>
    </w:p>
    <w:p w:rsidR="0057549B" w:rsidRDefault="0057549B" w:rsidP="0019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правовых на то оснований допущено расходование средств субсидии, полученной на финансовое обеспечение выполнения муниципального задания на цели, не связанные с выполнением муниципального задания;</w:t>
      </w:r>
    </w:p>
    <w:p w:rsidR="00E94997" w:rsidRDefault="0057549B" w:rsidP="00E94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997">
        <w:rPr>
          <w:rFonts w:ascii="Times New Roman" w:hAnsi="Times New Roman" w:cs="Times New Roman"/>
          <w:sz w:val="28"/>
          <w:szCs w:val="28"/>
        </w:rPr>
        <w:t xml:space="preserve">не </w:t>
      </w:r>
      <w:r w:rsidR="00D2574E">
        <w:rPr>
          <w:rFonts w:ascii="Times New Roman" w:hAnsi="Times New Roman" w:cs="Times New Roman"/>
          <w:sz w:val="28"/>
          <w:szCs w:val="28"/>
        </w:rPr>
        <w:t>соблюдены</w:t>
      </w:r>
      <w:r w:rsidR="00E9499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2574E">
        <w:rPr>
          <w:rFonts w:ascii="Times New Roman" w:hAnsi="Times New Roman" w:cs="Times New Roman"/>
          <w:sz w:val="28"/>
          <w:szCs w:val="28"/>
        </w:rPr>
        <w:t>я</w:t>
      </w:r>
      <w:r w:rsidR="00E94997">
        <w:rPr>
          <w:rFonts w:ascii="Times New Roman" w:hAnsi="Times New Roman" w:cs="Times New Roman"/>
          <w:sz w:val="28"/>
          <w:szCs w:val="28"/>
        </w:rPr>
        <w:t xml:space="preserve"> Федерального закона № 44-ФЗ, в части назначения ответственного лица за осуществление закупок с соответствующим образованием</w:t>
      </w:r>
      <w:r w:rsidR="00D2574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94997">
        <w:rPr>
          <w:rFonts w:ascii="Times New Roman" w:hAnsi="Times New Roman" w:cs="Times New Roman"/>
          <w:sz w:val="28"/>
          <w:szCs w:val="28"/>
        </w:rPr>
        <w:t xml:space="preserve">в части внесения изменений и дополнений в план закупок и план – график; </w:t>
      </w:r>
    </w:p>
    <w:p w:rsidR="00E94997" w:rsidRDefault="00E94997" w:rsidP="0019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2C18">
        <w:rPr>
          <w:rFonts w:ascii="Times New Roman" w:hAnsi="Times New Roman" w:cs="Times New Roman"/>
          <w:sz w:val="28"/>
          <w:szCs w:val="28"/>
        </w:rPr>
        <w:t xml:space="preserve"> ставки т</w:t>
      </w:r>
      <w:r w:rsidR="007F74CB">
        <w:rPr>
          <w:rFonts w:ascii="Times New Roman" w:hAnsi="Times New Roman" w:cs="Times New Roman"/>
          <w:sz w:val="28"/>
          <w:szCs w:val="28"/>
        </w:rPr>
        <w:t>ренер</w:t>
      </w:r>
      <w:r w:rsidR="00CA2C18">
        <w:rPr>
          <w:rFonts w:ascii="Times New Roman" w:hAnsi="Times New Roman" w:cs="Times New Roman"/>
          <w:sz w:val="28"/>
          <w:szCs w:val="28"/>
        </w:rPr>
        <w:t>ов</w:t>
      </w:r>
      <w:r w:rsidR="007F74CB">
        <w:rPr>
          <w:rFonts w:ascii="Times New Roman" w:hAnsi="Times New Roman" w:cs="Times New Roman"/>
          <w:sz w:val="28"/>
          <w:szCs w:val="28"/>
        </w:rPr>
        <w:t>, предусмотренн</w:t>
      </w:r>
      <w:r w:rsidR="00CA2C18">
        <w:rPr>
          <w:rFonts w:ascii="Times New Roman" w:hAnsi="Times New Roman" w:cs="Times New Roman"/>
          <w:sz w:val="28"/>
          <w:szCs w:val="28"/>
        </w:rPr>
        <w:t>ые</w:t>
      </w:r>
      <w:r w:rsidR="007F74CB">
        <w:rPr>
          <w:rFonts w:ascii="Times New Roman" w:hAnsi="Times New Roman" w:cs="Times New Roman"/>
          <w:sz w:val="28"/>
          <w:szCs w:val="28"/>
        </w:rPr>
        <w:t xml:space="preserve"> в штатном </w:t>
      </w:r>
      <w:r w:rsidR="00CA2C18">
        <w:rPr>
          <w:rFonts w:ascii="Times New Roman" w:hAnsi="Times New Roman" w:cs="Times New Roman"/>
          <w:sz w:val="28"/>
          <w:szCs w:val="28"/>
        </w:rPr>
        <w:t>расписании МБУ КГФСК</w:t>
      </w:r>
      <w:r w:rsidR="00B21136">
        <w:rPr>
          <w:rFonts w:ascii="Times New Roman" w:hAnsi="Times New Roman" w:cs="Times New Roman"/>
          <w:sz w:val="28"/>
          <w:szCs w:val="28"/>
        </w:rPr>
        <w:t>,</w:t>
      </w:r>
      <w:r w:rsidR="00CA2C18">
        <w:rPr>
          <w:rFonts w:ascii="Times New Roman" w:hAnsi="Times New Roman" w:cs="Times New Roman"/>
          <w:sz w:val="28"/>
          <w:szCs w:val="28"/>
        </w:rPr>
        <w:t xml:space="preserve"> противоречат</w:t>
      </w:r>
      <w:r w:rsidR="007F74CB">
        <w:rPr>
          <w:rFonts w:ascii="Times New Roman" w:hAnsi="Times New Roman" w:cs="Times New Roman"/>
          <w:sz w:val="28"/>
          <w:szCs w:val="28"/>
        </w:rPr>
        <w:t xml:space="preserve"> уставной деятельности учреждения;</w:t>
      </w:r>
      <w:r w:rsidR="00940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6BB" w:rsidRDefault="007F74CB" w:rsidP="0019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отчета о выполнении муниципального задания, документально не подтверждены</w:t>
      </w:r>
      <w:r w:rsidR="008B66B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4CB" w:rsidRDefault="007F74CB" w:rsidP="0019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3F7">
        <w:rPr>
          <w:rFonts w:ascii="Times New Roman" w:hAnsi="Times New Roman" w:cs="Times New Roman"/>
          <w:sz w:val="28"/>
          <w:szCs w:val="28"/>
        </w:rPr>
        <w:t>не соблюдены требования статей 9, 38 Федерального закона от 04.12.2007 № 329-ФЗ «О физической культуры и спорта в Российской Федерации», в части проведения региональных спортивных соревнований за счет средств бюджета Краснокамского городского поселения;</w:t>
      </w:r>
    </w:p>
    <w:p w:rsidR="00940006" w:rsidRDefault="00EA43F7" w:rsidP="00940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006">
        <w:rPr>
          <w:rFonts w:ascii="Times New Roman" w:hAnsi="Times New Roman" w:cs="Times New Roman"/>
          <w:sz w:val="28"/>
          <w:szCs w:val="28"/>
        </w:rPr>
        <w:t>не соблюдены требования ст. 131 Гражданского кодекса Российской Федерации, в части регистрации права оперативного управления недвижимого имущества, предоставленного в пользование МБУ КГФСК;</w:t>
      </w:r>
    </w:p>
    <w:p w:rsidR="00EA43F7" w:rsidRDefault="00940006" w:rsidP="00940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соблюдены требования, установленные в Положении о порядке реализации и списания муниципального имущества, в части согласования списания имущества с собственником данного имущества;</w:t>
      </w:r>
    </w:p>
    <w:p w:rsidR="00A97B51" w:rsidRDefault="00940006" w:rsidP="00940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соблюдены требования Приказа Минфина РФ от 30.03.2015 № 52н, в части оформления актов о списании объектов нефинансовых активов</w:t>
      </w:r>
      <w:r w:rsidR="00A97B51">
        <w:rPr>
          <w:rFonts w:ascii="Times New Roman" w:hAnsi="Times New Roman" w:cs="Times New Roman"/>
          <w:sz w:val="28"/>
          <w:szCs w:val="28"/>
        </w:rPr>
        <w:t>;</w:t>
      </w:r>
    </w:p>
    <w:p w:rsidR="00940006" w:rsidRDefault="00B21136" w:rsidP="00940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соблюдаются</w:t>
      </w:r>
      <w:bookmarkStart w:id="0" w:name="_GoBack"/>
      <w:bookmarkEnd w:id="0"/>
      <w:r w:rsidR="00A97B51">
        <w:rPr>
          <w:rFonts w:ascii="Times New Roman" w:hAnsi="Times New Roman" w:cs="Times New Roman"/>
          <w:sz w:val="28"/>
          <w:szCs w:val="28"/>
        </w:rPr>
        <w:t xml:space="preserve"> требования ст. 17.1 Федерального закона от 26.07.2006 № 135-ФЗ «О защите конкуренции», в части предоставления муниципального недвижимого имущества в пользование, без проведения конкурсных процедур;  </w:t>
      </w:r>
      <w:r w:rsidR="00940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B51" w:rsidRDefault="00A97B51" w:rsidP="00A97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соблюдаются требования ст. 8 Федерального закона от 29.07.1998 № 135-ФЗ «Об оценочной деятельности» в части установления арендной платы без учета рыночной стоимости права пользования муниципальным недвижимым имуществом.</w:t>
      </w:r>
    </w:p>
    <w:p w:rsidR="00A97B51" w:rsidRDefault="00A97B51" w:rsidP="00A97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6597">
        <w:rPr>
          <w:rFonts w:ascii="Times New Roman" w:hAnsi="Times New Roman" w:cs="Times New Roman"/>
          <w:sz w:val="28"/>
          <w:szCs w:val="28"/>
        </w:rPr>
        <w:t xml:space="preserve">По результату проверки </w:t>
      </w:r>
      <w:r w:rsidRPr="006265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  <w:r w:rsidRPr="00626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 «Краснокамский городской физкультурно-оздоровительный спортивный комплекс» </w:t>
      </w:r>
      <w:r w:rsidRPr="0062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учреждения и учредителя направлены предписание, представления и информационные письма об уст</w:t>
      </w:r>
      <w:r w:rsidR="00CA2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ранении выявленных нарушений.</w:t>
      </w:r>
    </w:p>
    <w:p w:rsidR="009F3DD0" w:rsidRPr="00CA2C18" w:rsidRDefault="009F3DD0" w:rsidP="00CD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D75F8" w:rsidRPr="00CD75F8" w:rsidRDefault="009F3DD0" w:rsidP="00CD7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месяце с</w:t>
      </w:r>
      <w:r w:rsidR="00CD75F8">
        <w:rPr>
          <w:rFonts w:ascii="Times New Roman" w:hAnsi="Times New Roman" w:cs="Times New Roman"/>
          <w:sz w:val="28"/>
          <w:szCs w:val="28"/>
        </w:rPr>
        <w:t xml:space="preserve">овместно с прокуратурой г. Краснокамска </w:t>
      </w:r>
      <w:r w:rsidR="00CD75F8" w:rsidRPr="00CD75F8">
        <w:rPr>
          <w:rFonts w:ascii="Times New Roman" w:hAnsi="Times New Roman" w:cs="Times New Roman"/>
          <w:sz w:val="28"/>
          <w:szCs w:val="28"/>
        </w:rPr>
        <w:t>проведен анализ документов о расходовании средств бюджета на осуществление мероприятий по обеспечению первичных мер пожарной безопасности, а также приведение получателями субсидий принадлежащих им зданий и сооружений в соответствие с требованиями законодательства о пожарной безопасности.</w:t>
      </w:r>
    </w:p>
    <w:p w:rsidR="00CA2C18" w:rsidRPr="00CA2C18" w:rsidRDefault="00CA2C18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66140" w:rsidRDefault="00B66140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палатой Краснокамского </w:t>
      </w:r>
      <w:r w:rsidR="0080295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постоянный контроль за исполнением направленных учреждениям и организациям по результатам контрольных и экспертно-аналитических мероприятий предписаний, представлений и информационных писем. </w:t>
      </w:r>
    </w:p>
    <w:p w:rsidR="00CA2C18" w:rsidRPr="00CA2C18" w:rsidRDefault="00CA2C18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66140" w:rsidRDefault="00B66140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результаты проверок, информация учреждений и организаций, а также учредителей и организаций об устранении выявленных нарушений рассматриваются на контрольном комитете Краснокамской городской Думы.</w:t>
      </w:r>
    </w:p>
    <w:p w:rsidR="00B66140" w:rsidRDefault="00B66140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DFA" w:rsidRPr="009670A9" w:rsidRDefault="00A04DFA" w:rsidP="00B6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140" w:rsidRDefault="00B66140" w:rsidP="00B6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B66140" w:rsidRDefault="00B66140" w:rsidP="00B6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B66140" w:rsidRPr="005A60FB" w:rsidRDefault="00B66140" w:rsidP="00B66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Богомягкова</w:t>
      </w:r>
    </w:p>
    <w:p w:rsidR="006D654C" w:rsidRDefault="006D654C"/>
    <w:sectPr w:rsidR="006D654C" w:rsidSect="00D47FD3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99" w:rsidRDefault="00594C99">
      <w:pPr>
        <w:spacing w:after="0" w:line="240" w:lineRule="auto"/>
      </w:pPr>
      <w:r>
        <w:separator/>
      </w:r>
    </w:p>
  </w:endnote>
  <w:endnote w:type="continuationSeparator" w:id="0">
    <w:p w:rsidR="00594C99" w:rsidRDefault="0059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731715"/>
      <w:docPartObj>
        <w:docPartGallery w:val="Page Numbers (Bottom of Page)"/>
        <w:docPartUnique/>
      </w:docPartObj>
    </w:sdtPr>
    <w:sdtEndPr/>
    <w:sdtContent>
      <w:p w:rsidR="009670A9" w:rsidRDefault="00B661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5B2">
          <w:rPr>
            <w:noProof/>
          </w:rPr>
          <w:t>6</w:t>
        </w:r>
        <w:r>
          <w:fldChar w:fldCharType="end"/>
        </w:r>
      </w:p>
    </w:sdtContent>
  </w:sdt>
  <w:p w:rsidR="009670A9" w:rsidRDefault="00594C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99" w:rsidRDefault="00594C99">
      <w:pPr>
        <w:spacing w:after="0" w:line="240" w:lineRule="auto"/>
      </w:pPr>
      <w:r>
        <w:separator/>
      </w:r>
    </w:p>
  </w:footnote>
  <w:footnote w:type="continuationSeparator" w:id="0">
    <w:p w:rsidR="00594C99" w:rsidRDefault="0059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2411D"/>
    <w:rsid w:val="00093975"/>
    <w:rsid w:val="000C3D4E"/>
    <w:rsid w:val="000C71F7"/>
    <w:rsid w:val="000E08A9"/>
    <w:rsid w:val="00107E45"/>
    <w:rsid w:val="00123130"/>
    <w:rsid w:val="00143FA9"/>
    <w:rsid w:val="0018482A"/>
    <w:rsid w:val="00194318"/>
    <w:rsid w:val="00197E0C"/>
    <w:rsid w:val="001F04BF"/>
    <w:rsid w:val="002069FE"/>
    <w:rsid w:val="002369E6"/>
    <w:rsid w:val="00252BAB"/>
    <w:rsid w:val="00265437"/>
    <w:rsid w:val="002D2B41"/>
    <w:rsid w:val="002F6867"/>
    <w:rsid w:val="00347C53"/>
    <w:rsid w:val="003854A3"/>
    <w:rsid w:val="0043650C"/>
    <w:rsid w:val="0045210C"/>
    <w:rsid w:val="00461D81"/>
    <w:rsid w:val="00462D6B"/>
    <w:rsid w:val="0048632E"/>
    <w:rsid w:val="00491B8D"/>
    <w:rsid w:val="0049662B"/>
    <w:rsid w:val="004B6511"/>
    <w:rsid w:val="004E2F96"/>
    <w:rsid w:val="0057549B"/>
    <w:rsid w:val="00594C99"/>
    <w:rsid w:val="005A2161"/>
    <w:rsid w:val="0062465B"/>
    <w:rsid w:val="00626597"/>
    <w:rsid w:val="00642BBA"/>
    <w:rsid w:val="0068266D"/>
    <w:rsid w:val="006C1311"/>
    <w:rsid w:val="006D654C"/>
    <w:rsid w:val="00742B8E"/>
    <w:rsid w:val="007F74CB"/>
    <w:rsid w:val="00802956"/>
    <w:rsid w:val="008101E0"/>
    <w:rsid w:val="00834F6D"/>
    <w:rsid w:val="00866744"/>
    <w:rsid w:val="008835FD"/>
    <w:rsid w:val="00892685"/>
    <w:rsid w:val="008B66BB"/>
    <w:rsid w:val="008C78DA"/>
    <w:rsid w:val="008E421B"/>
    <w:rsid w:val="0091092D"/>
    <w:rsid w:val="009242E7"/>
    <w:rsid w:val="00940006"/>
    <w:rsid w:val="0098445D"/>
    <w:rsid w:val="009C2218"/>
    <w:rsid w:val="009F3DD0"/>
    <w:rsid w:val="00A04DFA"/>
    <w:rsid w:val="00A2268A"/>
    <w:rsid w:val="00A739E5"/>
    <w:rsid w:val="00A75A86"/>
    <w:rsid w:val="00A76158"/>
    <w:rsid w:val="00A97B51"/>
    <w:rsid w:val="00AE7A7B"/>
    <w:rsid w:val="00B21136"/>
    <w:rsid w:val="00B55566"/>
    <w:rsid w:val="00B66140"/>
    <w:rsid w:val="00B805B2"/>
    <w:rsid w:val="00BA45EE"/>
    <w:rsid w:val="00BA6721"/>
    <w:rsid w:val="00BB639C"/>
    <w:rsid w:val="00CA2C18"/>
    <w:rsid w:val="00CD75F8"/>
    <w:rsid w:val="00D00C7D"/>
    <w:rsid w:val="00D046FB"/>
    <w:rsid w:val="00D2574E"/>
    <w:rsid w:val="00D26BC5"/>
    <w:rsid w:val="00D8764E"/>
    <w:rsid w:val="00DC6DD7"/>
    <w:rsid w:val="00DD1442"/>
    <w:rsid w:val="00E07BDC"/>
    <w:rsid w:val="00E77E6B"/>
    <w:rsid w:val="00E94997"/>
    <w:rsid w:val="00E953DA"/>
    <w:rsid w:val="00E97842"/>
    <w:rsid w:val="00EA43F7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7676C-5CFB-43B0-9F28-BABA5AC0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39</cp:revision>
  <cp:lastPrinted>2019-05-06T04:55:00Z</cp:lastPrinted>
  <dcterms:created xsi:type="dcterms:W3CDTF">2019-04-24T08:59:00Z</dcterms:created>
  <dcterms:modified xsi:type="dcterms:W3CDTF">2019-05-06T05:03:00Z</dcterms:modified>
</cp:coreProperties>
</file>