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1231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о конкурсе социальных проектов</w:t>
      </w:r>
    </w:p>
    <w:p w:rsidR="002B0823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B0823" w:rsidRPr="00C12316">
        <w:rPr>
          <w:rFonts w:ascii="Times New Roman" w:hAnsi="Times New Roman" w:cs="Times New Roman"/>
          <w:b/>
          <w:bCs/>
          <w:sz w:val="24"/>
          <w:szCs w:val="24"/>
        </w:rPr>
        <w:t>Малая культурная мозаика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0823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Краснокамского </w:t>
      </w:r>
      <w:r w:rsidR="00CE3FBF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161E46" w:rsidRPr="00C12316" w:rsidRDefault="00161E46" w:rsidP="00161E4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D5435" w:rsidRPr="00C12316" w:rsidRDefault="00161E46" w:rsidP="00C1231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proofErr w:type="gramStart"/>
      <w:r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Конкурс социальных проектов (далее – Конкурс) </w:t>
      </w:r>
      <w:r w:rsidR="001A51DB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«Малая культурная мозаика»</w:t>
      </w:r>
      <w:r w:rsidR="002D5435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проводит Фонд социальных инициатив и развития «Жизненная позиция»</w:t>
      </w:r>
      <w:r w:rsidR="002D5435" w:rsidRPr="00C123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5435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(далее – Фонд) </w:t>
      </w:r>
      <w:r w:rsidR="000D66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совместно с </w:t>
      </w:r>
      <w:proofErr w:type="spellStart"/>
      <w:r w:rsidR="000D66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Краснокамской</w:t>
      </w:r>
      <w:proofErr w:type="spellEnd"/>
      <w:r w:rsidR="000D66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общественной организацией «Возрождение народных художественных промыслов </w:t>
      </w:r>
      <w:proofErr w:type="spellStart"/>
      <w:r w:rsidR="000D66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Прикамья</w:t>
      </w:r>
      <w:proofErr w:type="spellEnd"/>
      <w:r w:rsidR="000D669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», Фондом поддержки местного сообщества «Территория успеха» </w:t>
      </w:r>
      <w:r w:rsidR="002D5435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при поддержке Городского благотворительного фонда «Фонд Тольятти»</w:t>
      </w:r>
      <w:r w:rsidR="00CD68AF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на средства Фонда Елены и Геннадия Тимченко</w:t>
      </w:r>
      <w:r w:rsidR="004146B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частных жертвователей</w:t>
      </w:r>
      <w:r w:rsidR="00CD68AF"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A51DB" w:rsidRPr="00C12316" w:rsidRDefault="001A51DB" w:rsidP="00C12316">
      <w:pPr>
        <w:spacing w:after="0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1231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Конкурса</w:t>
      </w:r>
      <w:r w:rsidRPr="00C1231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373244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Повышение уровня участия местных жителей  в социокультурных преобразованиях </w:t>
      </w: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>Краснокамском</w:t>
      </w:r>
      <w:proofErr w:type="gram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FBF">
        <w:rPr>
          <w:rFonts w:ascii="Times New Roman" w:hAnsi="Times New Roman" w:cs="Times New Roman"/>
          <w:bCs/>
          <w:sz w:val="24"/>
          <w:szCs w:val="24"/>
        </w:rPr>
        <w:t>городском округе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Пермского края, через поддержку инициатив, направленных на сплочение местного сообщества и разви</w:t>
      </w:r>
      <w:r w:rsidR="00E40098">
        <w:rPr>
          <w:rFonts w:ascii="Times New Roman" w:hAnsi="Times New Roman" w:cs="Times New Roman"/>
          <w:bCs/>
          <w:sz w:val="24"/>
          <w:szCs w:val="24"/>
        </w:rPr>
        <w:t>тие территории средствами культу</w:t>
      </w:r>
      <w:r w:rsidRPr="00C12316">
        <w:rPr>
          <w:rFonts w:ascii="Times New Roman" w:hAnsi="Times New Roman" w:cs="Times New Roman"/>
          <w:bCs/>
          <w:sz w:val="24"/>
          <w:szCs w:val="24"/>
        </w:rPr>
        <w:t>ры.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География реализации проектов</w:t>
      </w:r>
    </w:p>
    <w:p w:rsidR="001A51DB" w:rsidRPr="00C12316" w:rsidRDefault="00CE3FBF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Краснокамский городской округ Пермского края</w:t>
      </w:r>
      <w:r w:rsidR="001A51DB" w:rsidRPr="00C12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</w:t>
      </w:r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зарегистрированные на территории Краснокамского </w:t>
      </w:r>
      <w:r w:rsidR="00CE3FBF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 некоммерческие организации, государственные и муниципальные учреждения, а также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инициативные группы</w:t>
      </w:r>
      <w:r w:rsidR="005A4027" w:rsidRPr="00C1231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12316">
        <w:rPr>
          <w:rFonts w:ascii="Times New Roman" w:hAnsi="Times New Roman" w:cs="Times New Roman"/>
          <w:bCs/>
          <w:sz w:val="24"/>
          <w:szCs w:val="24"/>
        </w:rPr>
        <w:t>В инициативную группу должно входить не менее 3 человек.</w:t>
      </w:r>
    </w:p>
    <w:p w:rsidR="005A4027" w:rsidRPr="00C12316" w:rsidRDefault="005A4027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Заявки от </w:t>
      </w:r>
      <w:r w:rsidR="00B96128" w:rsidRPr="00C12316">
        <w:rPr>
          <w:rFonts w:ascii="Times New Roman" w:hAnsi="Times New Roman" w:cs="Times New Roman"/>
          <w:sz w:val="24"/>
          <w:szCs w:val="24"/>
        </w:rPr>
        <w:t>политических</w:t>
      </w:r>
      <w:r w:rsidRPr="00C12316">
        <w:rPr>
          <w:rFonts w:ascii="Times New Roman" w:hAnsi="Times New Roman" w:cs="Times New Roman"/>
          <w:sz w:val="24"/>
          <w:szCs w:val="24"/>
        </w:rPr>
        <w:t xml:space="preserve"> партии и движений; религиозных организации и организации, занимающиеся религиозной деятельностью;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профсоюзов, созданных</w:t>
      </w:r>
      <w:r w:rsidRPr="00C12316">
        <w:rPr>
          <w:rFonts w:ascii="Times New Roman" w:hAnsi="Times New Roman" w:cs="Times New Roman"/>
          <w:sz w:val="24"/>
          <w:szCs w:val="24"/>
        </w:rPr>
        <w:t xml:space="preserve"> как в форме общественных организаций, так и в любой иной организационно–правовой форме (в том чис</w:t>
      </w:r>
      <w:r w:rsidR="00B96128" w:rsidRPr="00C12316">
        <w:rPr>
          <w:rFonts w:ascii="Times New Roman" w:hAnsi="Times New Roman" w:cs="Times New Roman"/>
          <w:sz w:val="24"/>
          <w:szCs w:val="24"/>
        </w:rPr>
        <w:t>ле, в форме ассоциаций и союзов</w:t>
      </w:r>
      <w:r w:rsidRPr="00C12316">
        <w:rPr>
          <w:rFonts w:ascii="Times New Roman" w:hAnsi="Times New Roman" w:cs="Times New Roman"/>
          <w:sz w:val="24"/>
          <w:szCs w:val="24"/>
        </w:rPr>
        <w:t>), уставной деятельностью которых является содействие профессиональной деятельности;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C12316">
        <w:rPr>
          <w:rFonts w:ascii="Times New Roman" w:hAnsi="Times New Roman" w:cs="Times New Roman"/>
          <w:sz w:val="24"/>
          <w:szCs w:val="24"/>
        </w:rPr>
        <w:t xml:space="preserve"> государственной и муниципальной власти;</w:t>
      </w:r>
      <w:r w:rsidR="00B96128" w:rsidRPr="00C12316">
        <w:rPr>
          <w:rFonts w:ascii="Times New Roman" w:hAnsi="Times New Roman" w:cs="Times New Roman"/>
          <w:sz w:val="24"/>
          <w:szCs w:val="24"/>
        </w:rPr>
        <w:t xml:space="preserve"> коммерческих организаций.</w:t>
      </w:r>
      <w:proofErr w:type="gramEnd"/>
    </w:p>
    <w:p w:rsidR="00B96128" w:rsidRPr="00C12316" w:rsidRDefault="00B96128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Одна организация или инициативная группа могут подать не более одной заявки в одну номинацию.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Заявки направляются в соответствии с установленной формой (Приложение 1).</w:t>
      </w:r>
    </w:p>
    <w:p w:rsidR="005B6BC3" w:rsidRPr="00C12316" w:rsidRDefault="005B6BC3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Заявка отправляется в электронном виде в формате </w:t>
      </w:r>
      <w:r w:rsidRPr="00C1231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2316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подписанную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 xml:space="preserve"> заявителем в сканированном виде в формате </w:t>
      </w:r>
      <w:r w:rsidRPr="00C123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12316">
        <w:rPr>
          <w:rFonts w:ascii="Times New Roman" w:hAnsi="Times New Roman" w:cs="Times New Roman"/>
          <w:sz w:val="24"/>
          <w:szCs w:val="24"/>
        </w:rPr>
        <w:t xml:space="preserve"> до </w:t>
      </w:r>
      <w:r w:rsidR="00CE3FBF">
        <w:rPr>
          <w:rFonts w:ascii="Times New Roman" w:hAnsi="Times New Roman" w:cs="Times New Roman"/>
          <w:sz w:val="24"/>
          <w:szCs w:val="24"/>
        </w:rPr>
        <w:t>30 апреля 2019</w:t>
      </w:r>
      <w:r w:rsidRPr="00C12316">
        <w:rPr>
          <w:rFonts w:ascii="Times New Roman" w:hAnsi="Times New Roman" w:cs="Times New Roman"/>
          <w:sz w:val="24"/>
          <w:szCs w:val="24"/>
        </w:rPr>
        <w:t xml:space="preserve"> года на адрес </w:t>
      </w:r>
      <w:hyperlink r:id="rId7" w:history="1">
        <w:r w:rsidR="002D5435" w:rsidRPr="00C12316">
          <w:rPr>
            <w:rStyle w:val="a5"/>
            <w:rFonts w:ascii="Times New Roman" w:hAnsi="Times New Roman" w:cs="Times New Roman"/>
            <w:sz w:val="24"/>
            <w:szCs w:val="24"/>
          </w:rPr>
          <w:t>konkursap59@mail.ru</w:t>
        </w:r>
      </w:hyperlink>
      <w:r w:rsidRPr="00C12316">
        <w:rPr>
          <w:rFonts w:ascii="Times New Roman" w:hAnsi="Times New Roman" w:cs="Times New Roman"/>
          <w:sz w:val="24"/>
          <w:szCs w:val="24"/>
        </w:rPr>
        <w:t>.</w:t>
      </w:r>
    </w:p>
    <w:p w:rsidR="002D5435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не соответствующие требованиям к оформлению заявки, к участию в Конкурсе не допускаются.</w:t>
      </w:r>
      <w:r w:rsidR="00C12316">
        <w:rPr>
          <w:rFonts w:ascii="Times New Roman" w:hAnsi="Times New Roman" w:cs="Times New Roman"/>
          <w:sz w:val="24"/>
          <w:szCs w:val="24"/>
        </w:rPr>
        <w:t xml:space="preserve"> Проект считается принятым, если участник получил ответ на свое письмо.</w:t>
      </w:r>
    </w:p>
    <w:p w:rsidR="00CF44D6" w:rsidRPr="00C1231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сроки, указанные в плане проведения Конкурса (Приложение 2).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Ограничения Конкурса</w:t>
      </w:r>
    </w:p>
    <w:p w:rsidR="002D5435" w:rsidRPr="00C12316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Грантовый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 фонд финансировани</w:t>
      </w:r>
      <w:r w:rsidR="00CE3FBF">
        <w:rPr>
          <w:rFonts w:ascii="Times New Roman" w:hAnsi="Times New Roman" w:cs="Times New Roman"/>
          <w:bCs/>
          <w:sz w:val="24"/>
          <w:szCs w:val="24"/>
        </w:rPr>
        <w:t>я проектов Конкурса составляет 4</w:t>
      </w:r>
      <w:r w:rsidRPr="00C12316">
        <w:rPr>
          <w:rFonts w:ascii="Times New Roman" w:hAnsi="Times New Roman" w:cs="Times New Roman"/>
          <w:bCs/>
          <w:sz w:val="24"/>
          <w:szCs w:val="24"/>
        </w:rPr>
        <w:t>00 000 рублей.</w:t>
      </w:r>
    </w:p>
    <w:p w:rsidR="002D5435" w:rsidRPr="00C12316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Максимальный размер ф</w:t>
      </w:r>
      <w:r w:rsidR="00CE3FBF">
        <w:rPr>
          <w:rFonts w:ascii="Times New Roman" w:hAnsi="Times New Roman" w:cs="Times New Roman"/>
          <w:bCs/>
          <w:sz w:val="24"/>
          <w:szCs w:val="24"/>
        </w:rPr>
        <w:t>инансирования одного проекта – 10</w:t>
      </w:r>
      <w:r w:rsidRPr="00C12316">
        <w:rPr>
          <w:rFonts w:ascii="Times New Roman" w:hAnsi="Times New Roman" w:cs="Times New Roman"/>
          <w:bCs/>
          <w:sz w:val="24"/>
          <w:szCs w:val="24"/>
        </w:rPr>
        <w:t>0 000 рублей.</w:t>
      </w:r>
    </w:p>
    <w:p w:rsidR="002D5435" w:rsidRDefault="002D5435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Срок</w:t>
      </w:r>
      <w:r w:rsidR="00CE3FBF">
        <w:rPr>
          <w:rFonts w:ascii="Times New Roman" w:hAnsi="Times New Roman" w:cs="Times New Roman"/>
          <w:bCs/>
          <w:sz w:val="24"/>
          <w:szCs w:val="24"/>
        </w:rPr>
        <w:t>и реализации проектов: июнь 2019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г. – </w:t>
      </w:r>
      <w:r w:rsidR="00CE3FBF">
        <w:rPr>
          <w:rFonts w:ascii="Times New Roman" w:hAnsi="Times New Roman" w:cs="Times New Roman"/>
          <w:bCs/>
          <w:sz w:val="24"/>
          <w:szCs w:val="24"/>
        </w:rPr>
        <w:t>ноябрь 2019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653A4" w:rsidRPr="00C12316" w:rsidRDefault="002653A4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должна составлять не менее 35%.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Средства, предоставленные победителю Конкурса в порядке целевого финансирования, </w:t>
      </w:r>
      <w:r w:rsidRPr="00C12316">
        <w:rPr>
          <w:rFonts w:ascii="Times New Roman" w:hAnsi="Times New Roman" w:cs="Times New Roman"/>
          <w:bCs/>
          <w:sz w:val="24"/>
          <w:szCs w:val="24"/>
        </w:rPr>
        <w:t>не могут использоваться: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lastRenderedPageBreak/>
        <w:t>- для покрытия долгов победителей Конкурса;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для осуществления деятельности, не связанной с представленным проектом;</w:t>
      </w:r>
    </w:p>
    <w:p w:rsidR="002D5435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для приобретения алкоголя;</w:t>
      </w:r>
    </w:p>
    <w:p w:rsidR="00CD68AF" w:rsidRPr="00C12316" w:rsidRDefault="002D5435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расходы, осуществленные до получения средств целевого финансирования на счет победителя</w:t>
      </w:r>
      <w:r w:rsidR="00CD68AF" w:rsidRPr="00C12316">
        <w:rPr>
          <w:rFonts w:ascii="Times New Roman" w:hAnsi="Times New Roman" w:cs="Times New Roman"/>
          <w:sz w:val="24"/>
          <w:szCs w:val="24"/>
        </w:rPr>
        <w:t>;</w:t>
      </w:r>
    </w:p>
    <w:p w:rsidR="00CD68AF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оплату мобильной связи;</w:t>
      </w:r>
    </w:p>
    <w:p w:rsidR="00CD68AF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приобретение оборудования инициативными группами;</w:t>
      </w:r>
    </w:p>
    <w:p w:rsidR="00B96128" w:rsidRPr="00C12316" w:rsidRDefault="00CD68AF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- на оплату труда участников проекта</w:t>
      </w:r>
      <w:r w:rsidR="002D5435" w:rsidRPr="00C12316">
        <w:rPr>
          <w:rFonts w:ascii="Times New Roman" w:hAnsi="Times New Roman" w:cs="Times New Roman"/>
          <w:sz w:val="24"/>
          <w:szCs w:val="24"/>
        </w:rPr>
        <w:t>.</w:t>
      </w:r>
    </w:p>
    <w:p w:rsidR="001A51DB" w:rsidRPr="00C12316" w:rsidRDefault="001A51DB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</w:p>
    <w:p w:rsidR="001A51DB" w:rsidRPr="00C12316" w:rsidRDefault="001A51DB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1. «Пространство жизни» </w:t>
      </w:r>
    </w:p>
    <w:p w:rsidR="001A51DB" w:rsidRPr="00C12316" w:rsidRDefault="001A51DB" w:rsidP="00C1231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ориентированные на создание новых публичных и общественных пространств </w:t>
      </w:r>
    </w:p>
    <w:p w:rsidR="001A51DB" w:rsidRPr="00C12316" w:rsidRDefault="001A51DB" w:rsidP="00C12316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направленные на выявление и предъявление историко-культурной и природной среды города/села, реализуемые средствами искусства и дизайна (объекты, маршруты, визуальная навигация);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2.  «Традиции и развитие» </w:t>
      </w:r>
    </w:p>
    <w:p w:rsidR="001A51DB" w:rsidRPr="00C12316" w:rsidRDefault="001A51DB" w:rsidP="00C1231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интерпретирующие традиционные виды творчества и ремесел, использующие современные технологии, материалы, формы, дизайн;</w:t>
      </w:r>
    </w:p>
    <w:p w:rsidR="001A51DB" w:rsidRPr="00C12316" w:rsidRDefault="001A51DB" w:rsidP="00C12316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порождающие культурное, социальное и экологическое предпринимательство, проекты, направленные на создание нового продукта на базе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этно-культурного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 xml:space="preserve"> и историко-культурного капитала территории, влияющие на туристическую привлекательность места (событийные, гастрономические и т.д.). </w:t>
      </w:r>
    </w:p>
    <w:p w:rsidR="001A51DB" w:rsidRPr="00C12316" w:rsidRDefault="001A51DB" w:rsidP="00C12316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proofErr w:type="spellStart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Культпоход</w:t>
      </w:r>
      <w:proofErr w:type="spellEnd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» </w:t>
      </w:r>
    </w:p>
    <w:p w:rsidR="001A51DB" w:rsidRPr="00C12316" w:rsidRDefault="001A51DB" w:rsidP="00C12316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проекты, инициирующие новые формы культурного досуга, содействующие </w:t>
      </w:r>
      <w:proofErr w:type="spellStart"/>
      <w:r w:rsidRPr="00C12316">
        <w:rPr>
          <w:rFonts w:ascii="Times New Roman" w:hAnsi="Times New Roman" w:cs="Times New Roman"/>
          <w:sz w:val="24"/>
          <w:szCs w:val="24"/>
        </w:rPr>
        <w:t>межпоколенческой</w:t>
      </w:r>
      <w:proofErr w:type="spellEnd"/>
      <w:r w:rsidRPr="00C12316">
        <w:rPr>
          <w:rFonts w:ascii="Times New Roman" w:hAnsi="Times New Roman" w:cs="Times New Roman"/>
          <w:sz w:val="24"/>
          <w:szCs w:val="24"/>
        </w:rPr>
        <w:t xml:space="preserve"> коммуникации в сфере культуры (вовлекающие людей разного возраста в совместную культурную деятельность) и развивающие добровольчество; </w:t>
      </w:r>
    </w:p>
    <w:p w:rsidR="001A51DB" w:rsidRPr="00C12316" w:rsidRDefault="001A51DB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проекты, направленные на креативные решения социальных проблем средствами культуры;</w:t>
      </w:r>
    </w:p>
    <w:p w:rsidR="00373244" w:rsidRPr="00C12316" w:rsidRDefault="00373244" w:rsidP="00C1231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>Заявителями могут стать организации или инициативные группы, планирующие реализовывать социок</w:t>
      </w:r>
      <w:r w:rsidR="00161E46" w:rsidRPr="00C12316">
        <w:rPr>
          <w:rFonts w:ascii="Times New Roman" w:hAnsi="Times New Roman" w:cs="Times New Roman"/>
          <w:bCs/>
          <w:sz w:val="24"/>
          <w:szCs w:val="24"/>
        </w:rPr>
        <w:t>ультурный прое</w:t>
      </w:r>
      <w:proofErr w:type="gramStart"/>
      <w:r w:rsidR="00161E46" w:rsidRPr="00C12316">
        <w:rPr>
          <w:rFonts w:ascii="Times New Roman" w:hAnsi="Times New Roman" w:cs="Times New Roman"/>
          <w:bCs/>
          <w:sz w:val="24"/>
          <w:szCs w:val="24"/>
        </w:rPr>
        <w:t>кт в св</w:t>
      </w:r>
      <w:proofErr w:type="gramEnd"/>
      <w:r w:rsidR="00161E46" w:rsidRPr="00C12316">
        <w:rPr>
          <w:rFonts w:ascii="Times New Roman" w:hAnsi="Times New Roman" w:cs="Times New Roman"/>
          <w:bCs/>
          <w:sz w:val="24"/>
          <w:szCs w:val="24"/>
        </w:rPr>
        <w:t xml:space="preserve">оем </w:t>
      </w: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поселении. </w:t>
      </w:r>
    </w:p>
    <w:p w:rsidR="00CE6EF7" w:rsidRPr="00C12316" w:rsidRDefault="00373244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2316">
        <w:rPr>
          <w:rFonts w:ascii="Times New Roman" w:hAnsi="Times New Roman" w:cs="Times New Roman"/>
          <w:bCs/>
          <w:sz w:val="24"/>
          <w:szCs w:val="24"/>
        </w:rPr>
        <w:t>Грантовый</w:t>
      </w:r>
      <w:proofErr w:type="spellEnd"/>
      <w:r w:rsidRPr="00C123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6EF7" w:rsidRPr="00C12316">
        <w:rPr>
          <w:rFonts w:ascii="Times New Roman" w:hAnsi="Times New Roman" w:cs="Times New Roman"/>
          <w:bCs/>
          <w:sz w:val="24"/>
          <w:szCs w:val="24"/>
        </w:rPr>
        <w:t xml:space="preserve"> фонд финансирования </w:t>
      </w:r>
      <w:r w:rsidR="00161E46" w:rsidRPr="00C12316">
        <w:rPr>
          <w:rFonts w:ascii="Times New Roman" w:hAnsi="Times New Roman" w:cs="Times New Roman"/>
          <w:bCs/>
          <w:sz w:val="24"/>
          <w:szCs w:val="24"/>
        </w:rPr>
        <w:t xml:space="preserve">проектов Конкурса составляет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00 000</w:t>
      </w:r>
      <w:r w:rsidR="00CE6EF7"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CE6EF7" w:rsidRPr="00C12316" w:rsidRDefault="00CE6EF7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Максимальный размер финансирования одного проекта –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0 000 рублей</w:t>
      </w:r>
      <w:r w:rsidRPr="00C12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CE6EF7" w:rsidRPr="00C12316" w:rsidRDefault="00CE6EF7" w:rsidP="00C1231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16">
        <w:rPr>
          <w:rFonts w:ascii="Times New Roman" w:hAnsi="Times New Roman" w:cs="Times New Roman"/>
          <w:bCs/>
          <w:sz w:val="24"/>
          <w:szCs w:val="24"/>
        </w:rPr>
        <w:t xml:space="preserve">Сроки реализации проектов: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F44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4D6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73244" w:rsidRPr="00C123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г. –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F4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Pr="00C12316">
        <w:rPr>
          <w:rFonts w:ascii="Times New Roman" w:hAnsi="Times New Roman" w:cs="Times New Roman"/>
          <w:bCs/>
          <w:sz w:val="24"/>
          <w:szCs w:val="24"/>
        </w:rPr>
        <w:t>.</w:t>
      </w:r>
    </w:p>
    <w:p w:rsidR="00752935" w:rsidRPr="00C12316" w:rsidRDefault="007529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C12316">
        <w:rPr>
          <w:rFonts w:ascii="Times New Roman" w:hAnsi="Times New Roman" w:cs="Times New Roman"/>
          <w:b/>
          <w:sz w:val="24"/>
          <w:szCs w:val="24"/>
        </w:rPr>
        <w:t>оц</w:t>
      </w: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енки</w:t>
      </w:r>
      <w:proofErr w:type="spellEnd"/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12316">
        <w:rPr>
          <w:rFonts w:ascii="Times New Roman" w:hAnsi="Times New Roman" w:cs="Times New Roman"/>
          <w:b/>
          <w:sz w:val="24"/>
          <w:szCs w:val="24"/>
        </w:rPr>
        <w:t>заявки</w:t>
      </w:r>
      <w:r w:rsidRPr="00C123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соответствие целей и задач проекта одному из приоритетных направлений Конкурса;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актуальность, востребованность и значимость проекта для местных жителей;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четкий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реализации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2316">
        <w:rPr>
          <w:rFonts w:ascii="Times New Roman" w:hAnsi="Times New Roman" w:cs="Times New Roman"/>
          <w:sz w:val="24"/>
          <w:szCs w:val="24"/>
          <w:lang w:val="en-US"/>
        </w:rPr>
        <w:t>проекта</w:t>
      </w:r>
      <w:proofErr w:type="spellEnd"/>
      <w:r w:rsidRPr="00C1231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реалистичность и достижимость заявленных результатов;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соответствие возможностей заявителя запланированной деятельности по проекту;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партнерский потенциал проекта (вовлечение в реализацию проекта других организаций, местных жителей, </w:t>
      </w:r>
      <w:proofErr w:type="gramStart"/>
      <w:r w:rsidRPr="00C12316"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gramEnd"/>
      <w:r w:rsidRPr="00C12316">
        <w:rPr>
          <w:rFonts w:ascii="Times New Roman" w:hAnsi="Times New Roman" w:cs="Times New Roman"/>
          <w:sz w:val="24"/>
          <w:szCs w:val="24"/>
        </w:rPr>
        <w:t>, органов власти и т.д.);</w:t>
      </w:r>
    </w:p>
    <w:p w:rsidR="00752935" w:rsidRPr="00C12316" w:rsidRDefault="00752935" w:rsidP="00C12316">
      <w:pPr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:rsidR="00326521" w:rsidRPr="00C12316" w:rsidRDefault="002D5435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Определение победителей и финансирование проектов</w:t>
      </w:r>
    </w:p>
    <w:p w:rsidR="00B3615A" w:rsidRPr="00C12316" w:rsidRDefault="00C1231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lastRenderedPageBreak/>
        <w:t>Победители Конкурса проектов определяются решением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Экспертного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68AF" w:rsidRPr="00C12316">
        <w:rPr>
          <w:rFonts w:ascii="Times New Roman" w:hAnsi="Times New Roman" w:cs="Times New Roman"/>
          <w:sz w:val="24"/>
          <w:szCs w:val="24"/>
        </w:rPr>
        <w:t>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После официального объявления с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победителями заключается договор на финансирование проекта</w:t>
      </w:r>
      <w:r w:rsidRPr="00C12316">
        <w:rPr>
          <w:rFonts w:ascii="Times New Roman" w:hAnsi="Times New Roman" w:cs="Times New Roman"/>
          <w:sz w:val="24"/>
          <w:szCs w:val="24"/>
        </w:rPr>
        <w:t xml:space="preserve">. Юридическим лицам </w:t>
      </w:r>
      <w:proofErr w:type="spellStart"/>
      <w:r w:rsidRPr="00C12316">
        <w:rPr>
          <w:rFonts w:ascii="Times New Roman" w:hAnsi="Times New Roman" w:cs="Times New Roman"/>
          <w:sz w:val="24"/>
          <w:szCs w:val="24"/>
        </w:rPr>
        <w:t>грантовые</w:t>
      </w:r>
      <w:proofErr w:type="spellEnd"/>
      <w:r w:rsidRPr="00C12316">
        <w:rPr>
          <w:rFonts w:ascii="Times New Roman" w:hAnsi="Times New Roman" w:cs="Times New Roman"/>
          <w:sz w:val="24"/>
          <w:szCs w:val="24"/>
        </w:rPr>
        <w:t xml:space="preserve"> средства перечисляются на счет в банке. Расходы инициативных групп оплачиваются </w:t>
      </w:r>
      <w:r w:rsidR="00110E31">
        <w:rPr>
          <w:rFonts w:ascii="Times New Roman" w:hAnsi="Times New Roman" w:cs="Times New Roman"/>
          <w:sz w:val="24"/>
          <w:szCs w:val="24"/>
        </w:rPr>
        <w:t>Фондом «Жизненная позиция»</w:t>
      </w:r>
      <w:r w:rsidRPr="00C12316">
        <w:rPr>
          <w:rFonts w:ascii="Times New Roman" w:hAnsi="Times New Roman" w:cs="Times New Roman"/>
          <w:sz w:val="24"/>
          <w:szCs w:val="24"/>
        </w:rPr>
        <w:t xml:space="preserve"> при предоставлении финансовых документов на оплату.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Требования к отчетности по проекту</w:t>
      </w:r>
    </w:p>
    <w:p w:rsidR="00CD68AF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>Победители Конкурса должны предоставить содержательный и финансовый отчеты</w:t>
      </w:r>
      <w:r w:rsidR="00CD68AF" w:rsidRPr="00C12316"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sz w:val="24"/>
          <w:szCs w:val="24"/>
        </w:rPr>
        <w:t>по реализации проекта.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Содержательный отчет включает перечень работ, мероприятий </w:t>
      </w:r>
      <w:r w:rsidR="00110E31">
        <w:rPr>
          <w:rFonts w:ascii="Times New Roman" w:hAnsi="Times New Roman" w:cs="Times New Roman"/>
          <w:sz w:val="24"/>
          <w:szCs w:val="24"/>
        </w:rPr>
        <w:t>и результаты за отчетный период.</w:t>
      </w:r>
      <w:r w:rsidRPr="00C12316">
        <w:rPr>
          <w:rFonts w:ascii="Times New Roman" w:hAnsi="Times New Roman" w:cs="Times New Roman"/>
          <w:sz w:val="24"/>
          <w:szCs w:val="24"/>
        </w:rPr>
        <w:t xml:space="preserve"> Финансовый отчет содержит информацию о расходах по проекту, копии финансовых документов за отчетный период.</w:t>
      </w:r>
    </w:p>
    <w:p w:rsidR="009C0A2C" w:rsidRPr="00C12316" w:rsidRDefault="009C0A2C" w:rsidP="00C123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16">
        <w:rPr>
          <w:rFonts w:ascii="Times New Roman" w:hAnsi="Times New Roman" w:cs="Times New Roman"/>
          <w:b/>
          <w:sz w:val="24"/>
          <w:szCs w:val="24"/>
        </w:rPr>
        <w:t>Консультации и контакты</w:t>
      </w:r>
    </w:p>
    <w:p w:rsidR="00CD68AF" w:rsidRDefault="009C0A2C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2316">
        <w:rPr>
          <w:rFonts w:ascii="Times New Roman" w:hAnsi="Times New Roman" w:cs="Times New Roman"/>
          <w:sz w:val="24"/>
          <w:szCs w:val="24"/>
        </w:rPr>
        <w:t xml:space="preserve">Консультации по участию в Конкурсе осуществляются по электронной почте </w:t>
      </w:r>
      <w:hyperlink r:id="rId8" w:history="1">
        <w:r w:rsidRPr="00C12316">
          <w:rPr>
            <w:rStyle w:val="a5"/>
            <w:rFonts w:ascii="Times New Roman" w:hAnsi="Times New Roman" w:cs="Times New Roman"/>
            <w:sz w:val="24"/>
            <w:szCs w:val="24"/>
          </w:rPr>
          <w:t>konkursap59@mail.ru</w:t>
        </w:r>
      </w:hyperlink>
      <w:r w:rsidRPr="00C12316">
        <w:rPr>
          <w:rFonts w:ascii="Times New Roman" w:hAnsi="Times New Roman" w:cs="Times New Roman"/>
          <w:sz w:val="24"/>
          <w:szCs w:val="24"/>
        </w:rPr>
        <w:t>; телефону 89048455840; по адресу г. Краснокамск, ул. Энтузиастов, 24 (по предварительной записи).</w:t>
      </w:r>
    </w:p>
    <w:p w:rsidR="00110E31" w:rsidRDefault="00110E31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 заявок проводятся тренинги</w:t>
      </w:r>
      <w:r w:rsidRPr="00110E31">
        <w:rPr>
          <w:rFonts w:ascii="Times New Roman" w:hAnsi="Times New Roman" w:cs="Times New Roman"/>
          <w:sz w:val="24"/>
          <w:szCs w:val="24"/>
        </w:rPr>
        <w:t>:</w:t>
      </w:r>
    </w:p>
    <w:p w:rsidR="00110E31" w:rsidRDefault="00110E31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апреля в 14.00 «Как найти идею для социального проекта 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жизнеспособна ли она</w:t>
      </w:r>
      <w:r w:rsidRPr="00110E3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0E31" w:rsidRDefault="00110E31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в 14.00 «От идеи до проекта. Как идею оформить в проект»</w:t>
      </w:r>
    </w:p>
    <w:p w:rsidR="00110E31" w:rsidRDefault="00110E31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в 14.00 «Как найти партнеров для реализации социального проекта»</w:t>
      </w:r>
    </w:p>
    <w:p w:rsidR="00110E31" w:rsidRPr="00110E31" w:rsidRDefault="00110E31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Тренинги будут проходить по адресу</w:t>
      </w:r>
      <w:r w:rsidRPr="00110E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sz w:val="24"/>
          <w:szCs w:val="24"/>
        </w:rPr>
        <w:t>г. Краснокамск, ул. Энтузиастов, 24</w:t>
      </w: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12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4D6" w:rsidRP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D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социальных проектов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«Малая культурная мозаика»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Краснокамского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101"/>
        <w:gridCol w:w="3101"/>
      </w:tblGrid>
      <w:tr w:rsidR="00CF44D6" w:rsidRPr="00D97A31" w:rsidTr="00CF44D6">
        <w:tc>
          <w:tcPr>
            <w:tcW w:w="3369" w:type="dxa"/>
          </w:tcPr>
          <w:p w:rsidR="00CF44D6" w:rsidRPr="00D97A31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6202" w:type="dxa"/>
            <w:gridSpan w:val="2"/>
          </w:tcPr>
          <w:p w:rsidR="00CF44D6" w:rsidRPr="00D97A31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проекта</w:t>
            </w: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сотрудником Фонда)</w:t>
            </w: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44D6" w:rsidTr="00CF44D6">
        <w:tc>
          <w:tcPr>
            <w:tcW w:w="3369" w:type="dxa"/>
          </w:tcPr>
          <w:p w:rsidR="00CF44D6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202" w:type="dxa"/>
            <w:gridSpan w:val="2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927566">
        <w:trPr>
          <w:trHeight w:val="186"/>
        </w:trPr>
        <w:tc>
          <w:tcPr>
            <w:tcW w:w="3369" w:type="dxa"/>
            <w:vMerge w:val="restart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Запрашиваемая сумма </w:t>
            </w:r>
          </w:p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руб.)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Полная стоимость проекта (в руб.)</w:t>
            </w:r>
          </w:p>
        </w:tc>
      </w:tr>
      <w:tr w:rsidR="00D97A31" w:rsidTr="00927566">
        <w:trPr>
          <w:trHeight w:val="185"/>
        </w:trPr>
        <w:tc>
          <w:tcPr>
            <w:tcW w:w="3369" w:type="dxa"/>
            <w:vMerge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927566">
        <w:trPr>
          <w:trHeight w:val="185"/>
        </w:trPr>
        <w:tc>
          <w:tcPr>
            <w:tcW w:w="3369" w:type="dxa"/>
            <w:vMerge w:val="restart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3101" w:type="dxa"/>
          </w:tcPr>
          <w:p w:rsidR="00D97A31" w:rsidRDefault="00D97A31" w:rsidP="00D97A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реализации проекта</w:t>
            </w:r>
          </w:p>
        </w:tc>
      </w:tr>
      <w:tr w:rsidR="00D97A31" w:rsidTr="00927566">
        <w:trPr>
          <w:trHeight w:val="185"/>
        </w:trPr>
        <w:tc>
          <w:tcPr>
            <w:tcW w:w="3369" w:type="dxa"/>
            <w:vMerge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202" w:type="dxa"/>
            <w:gridSpan w:val="2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идею проекта и предполагаемые основные результаты (объем – 3-5 предложений)</w:t>
            </w:r>
          </w:p>
        </w:tc>
      </w:tr>
      <w:tr w:rsid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Партнеры проекта</w:t>
            </w:r>
          </w:p>
        </w:tc>
        <w:tc>
          <w:tcPr>
            <w:tcW w:w="6202" w:type="dxa"/>
            <w:gridSpan w:val="2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Опишите организации (название) и их вклад в реализацию вашего проекта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организации-заявителе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организации-заявителя (для юридических лиц)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0897" w:rsidRPr="00D97A31" w:rsidTr="00392854">
        <w:trPr>
          <w:trHeight w:val="185"/>
        </w:trPr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сайт и группы в социальных сетях</w:t>
            </w:r>
          </w:p>
        </w:tc>
        <w:tc>
          <w:tcPr>
            <w:tcW w:w="6202" w:type="dxa"/>
            <w:gridSpan w:val="2"/>
          </w:tcPr>
          <w:p w:rsidR="00390897" w:rsidRPr="00D97A31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276A7F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Банковские реквизиты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Счет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Кор. </w:t>
            </w:r>
            <w:r w:rsidR="0039089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030DED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организации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A47A32">
        <w:trPr>
          <w:trHeight w:val="185"/>
        </w:trPr>
        <w:tc>
          <w:tcPr>
            <w:tcW w:w="9571" w:type="dxa"/>
            <w:gridSpan w:val="3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Бухгалтер организации</w:t>
            </w: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A31" w:rsidRPr="00D97A31" w:rsidTr="00392854">
        <w:trPr>
          <w:trHeight w:val="185"/>
        </w:trPr>
        <w:tc>
          <w:tcPr>
            <w:tcW w:w="3369" w:type="dxa"/>
          </w:tcPr>
          <w:p w:rsid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  <w:gridSpan w:val="2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44D6" w:rsidRDefault="00CF44D6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организации     ________________________ ФИО</w:t>
      </w: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D97A31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Главный бухгалтер _________________________ФИО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инициативной группе</w:t>
            </w:r>
          </w:p>
        </w:tc>
      </w:tr>
      <w:tr w:rsidR="00390897" w:rsidTr="00375CE9">
        <w:tc>
          <w:tcPr>
            <w:tcW w:w="9571" w:type="dxa"/>
            <w:gridSpan w:val="2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8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инициативной группы</w:t>
            </w: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паспорта (серия, номер, дата выдачи, кем выдан)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60753">
        <w:tc>
          <w:tcPr>
            <w:tcW w:w="9571" w:type="dxa"/>
            <w:gridSpan w:val="2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инициативной группы</w:t>
            </w: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Домашний адрес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0897" w:rsidTr="00390897">
        <w:tc>
          <w:tcPr>
            <w:tcW w:w="3369" w:type="dxa"/>
          </w:tcPr>
          <w:p w:rsidR="00390897" w:rsidRDefault="00390897" w:rsidP="001C75E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Ссылки на профили в социальных сетях</w:t>
            </w:r>
          </w:p>
        </w:tc>
        <w:tc>
          <w:tcPr>
            <w:tcW w:w="6202" w:type="dxa"/>
          </w:tcPr>
          <w:p w:rsidR="00390897" w:rsidRPr="00390897" w:rsidRDefault="00390897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31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проекта _______________________ФИО</w:t>
      </w:r>
    </w:p>
    <w:p w:rsidR="00390897" w:rsidRDefault="00390897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7A31" w:rsidRPr="00D97A31" w:rsidTr="00D97A31">
        <w:tc>
          <w:tcPr>
            <w:tcW w:w="4785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4786" w:type="dxa"/>
          </w:tcPr>
          <w:p w:rsidR="00D97A31" w:rsidRPr="00D97A31" w:rsidRDefault="00D97A31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</w:tbl>
    <w:p w:rsidR="00D97A31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Актуальность проекта (не более 0,5 стр.)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Проблема, на решение которой направлен проект. Разница между тем, как должно быть и тем, как есть сейчас. Проект должен быть актуален для конкретной территории.</w:t>
      </w:r>
    </w:p>
    <w:p w:rsidR="0043563B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Цель и задачи проекта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Цель – для чего реализуется проект.</w:t>
      </w:r>
    </w:p>
    <w:p w:rsid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3563B">
        <w:rPr>
          <w:rFonts w:ascii="Times New Roman" w:hAnsi="Times New Roman" w:cs="Times New Roman"/>
          <w:bCs/>
          <w:i/>
          <w:sz w:val="24"/>
          <w:szCs w:val="24"/>
        </w:rPr>
        <w:t>Задачи – конкретные и измеримые шаги по достижению цели.</w:t>
      </w:r>
    </w:p>
    <w:p w:rsidR="0043563B" w:rsidRDefault="0043563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Целевая аудитория проекта</w:t>
      </w:r>
    </w:p>
    <w:p w:rsidR="0043563B" w:rsidRPr="0043563B" w:rsidRDefault="0043563B" w:rsidP="0043563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43563B">
        <w:rPr>
          <w:rFonts w:ascii="Times New Roman" w:hAnsi="Times New Roman" w:cs="Times New Roman"/>
          <w:bCs/>
          <w:i/>
          <w:sz w:val="24"/>
          <w:szCs w:val="24"/>
        </w:rPr>
        <w:lastRenderedPageBreak/>
        <w:t>Благополучатели</w:t>
      </w:r>
      <w:proofErr w:type="spellEnd"/>
      <w:r w:rsidRPr="0043563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81C4B">
        <w:rPr>
          <w:rFonts w:ascii="Times New Roman" w:hAnsi="Times New Roman" w:cs="Times New Roman"/>
          <w:bCs/>
          <w:i/>
          <w:sz w:val="24"/>
          <w:szCs w:val="24"/>
        </w:rPr>
        <w:t xml:space="preserve">– это те, </w:t>
      </w:r>
      <w:r w:rsidRPr="0043563B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481C4B">
        <w:rPr>
          <w:rFonts w:ascii="Times New Roman" w:hAnsi="Times New Roman" w:cs="Times New Roman"/>
          <w:bCs/>
          <w:i/>
          <w:sz w:val="24"/>
          <w:szCs w:val="24"/>
        </w:rPr>
        <w:t>а кого</w:t>
      </w:r>
      <w:r w:rsidRPr="0043563B">
        <w:rPr>
          <w:rFonts w:ascii="Times New Roman" w:hAnsi="Times New Roman" w:cs="Times New Roman"/>
          <w:bCs/>
          <w:i/>
          <w:sz w:val="24"/>
          <w:szCs w:val="24"/>
        </w:rPr>
        <w:t xml:space="preserve"> направлен проект. Почему выбрана данная целевая аудитория.</w:t>
      </w:r>
    </w:p>
    <w:p w:rsidR="0043563B" w:rsidRDefault="00481C4B" w:rsidP="004356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Описание и план-график проекта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3903"/>
        <w:gridCol w:w="2213"/>
        <w:gridCol w:w="2213"/>
      </w:tblGrid>
      <w:tr w:rsidR="00481C4B" w:rsidTr="00481C4B">
        <w:tc>
          <w:tcPr>
            <w:tcW w:w="850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481C4B" w:rsidTr="00481C4B">
        <w:tc>
          <w:tcPr>
            <w:tcW w:w="850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</w:tcPr>
          <w:p w:rsidR="00481C4B" w:rsidRDefault="00481C4B" w:rsidP="00481C4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Ключевые мероприятия проекта (самые яркие, особо значимые события проекта)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1868"/>
        <w:gridCol w:w="1849"/>
        <w:gridCol w:w="1856"/>
        <w:gridCol w:w="1878"/>
      </w:tblGrid>
      <w:tr w:rsidR="00481C4B" w:rsidTr="00481C4B"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(кто и количество)</w:t>
            </w:r>
          </w:p>
        </w:tc>
        <w:tc>
          <w:tcPr>
            <w:tcW w:w="1915" w:type="dxa"/>
          </w:tcPr>
          <w:p w:rsidR="00481C4B" w:rsidRDefault="00481C4B" w:rsidP="00481C4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измерения результатов (фото, анкеты, рисунки и т.д.)</w:t>
            </w:r>
          </w:p>
        </w:tc>
      </w:tr>
      <w:tr w:rsidR="00481C4B" w:rsidTr="00481C4B"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81C4B" w:rsidRDefault="00481C4B" w:rsidP="00481C4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Продвижение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1C4B">
        <w:rPr>
          <w:rFonts w:ascii="Times New Roman" w:hAnsi="Times New Roman" w:cs="Times New Roman"/>
          <w:bCs/>
          <w:i/>
          <w:sz w:val="24"/>
          <w:szCs w:val="24"/>
        </w:rPr>
        <w:t>Как будет происходить информирование целевой аудитории и общественности о реализации проекта</w:t>
      </w:r>
    </w:p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Ожидаемые результаты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81C4B">
        <w:rPr>
          <w:rFonts w:ascii="Times New Roman" w:hAnsi="Times New Roman" w:cs="Times New Roman"/>
          <w:bCs/>
          <w:i/>
          <w:sz w:val="24"/>
          <w:szCs w:val="24"/>
        </w:rPr>
        <w:t>Ожидаемые изменения, позитивная динамика в решении проблемы по итогам реализации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Количественные показатели</w:t>
      </w:r>
      <w:r w:rsidRPr="00481C4B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количество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, проведенных мероприятий и акций и т.д.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Качественные показатели</w:t>
      </w:r>
      <w:r w:rsidRPr="00481C4B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социальный эффект от реализации проекта (измеримый с помощью анкет, интервью,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>фокус-групп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>, наблюдений)</w:t>
      </w:r>
    </w:p>
    <w:p w:rsidR="00481C4B" w:rsidRDefault="00481C4B" w:rsidP="00481C4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Дальнейшее развитие проекта</w:t>
      </w:r>
    </w:p>
    <w:p w:rsidR="00481C4B" w:rsidRDefault="00481C4B" w:rsidP="00481C4B">
      <w:pPr>
        <w:pStyle w:val="a3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Каким образом предполагается сохранить и расширить достижения данного проекта после окончания. Предполагается ли тиражирование проекта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?</w:t>
      </w:r>
    </w:p>
    <w:p w:rsidR="00B34C16" w:rsidRDefault="00B34C16" w:rsidP="00B34C16">
      <w:pPr>
        <w:pStyle w:val="a7"/>
        <w:spacing w:before="120"/>
        <w:jc w:val="center"/>
        <w:rPr>
          <w:rFonts w:ascii="Times New Roman" w:hAnsi="Times New Roman"/>
          <w:b/>
          <w:bCs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4C16" w:rsidTr="00B34C16">
        <w:tc>
          <w:tcPr>
            <w:tcW w:w="4785" w:type="dxa"/>
          </w:tcPr>
          <w:p w:rsidR="00B34C16" w:rsidRPr="00B34C16" w:rsidRDefault="00B34C16" w:rsidP="00B34C16">
            <w:pPr>
              <w:pStyle w:val="a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Раздел 4</w:t>
            </w:r>
          </w:p>
        </w:tc>
        <w:tc>
          <w:tcPr>
            <w:tcW w:w="4786" w:type="dxa"/>
          </w:tcPr>
          <w:p w:rsidR="00B34C16" w:rsidRPr="00B34C16" w:rsidRDefault="00B34C16" w:rsidP="00B34C16">
            <w:pPr>
              <w:pStyle w:val="a7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Бюджет проекта</w:t>
            </w:r>
          </w:p>
        </w:tc>
      </w:tr>
    </w:tbl>
    <w:p w:rsidR="00B34C16" w:rsidRPr="003064ED" w:rsidRDefault="00B34C16" w:rsidP="00B34C16">
      <w:pPr>
        <w:pStyle w:val="a7"/>
        <w:jc w:val="both"/>
        <w:rPr>
          <w:rFonts w:ascii="Times New Roman" w:hAnsi="Times New Roman"/>
          <w:b/>
          <w:szCs w:val="24"/>
        </w:rPr>
      </w:pPr>
    </w:p>
    <w:p w:rsidR="00B34C16" w:rsidRPr="00B34C16" w:rsidRDefault="00B34C16" w:rsidP="00B34C16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Сводная таблица</w:t>
      </w:r>
    </w:p>
    <w:p w:rsidR="00B34C16" w:rsidRPr="003064ED" w:rsidRDefault="00B34C16" w:rsidP="00B34C16">
      <w:pPr>
        <w:pStyle w:val="a7"/>
        <w:jc w:val="both"/>
        <w:rPr>
          <w:rFonts w:ascii="Times New Roman" w:hAnsi="Times New Roman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126"/>
        <w:gridCol w:w="1701"/>
        <w:gridCol w:w="1701"/>
      </w:tblGrid>
      <w:tr w:rsidR="00B34C16" w:rsidRPr="00B34C16" w:rsidTr="00B34C16">
        <w:tc>
          <w:tcPr>
            <w:tcW w:w="4219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Статья расходов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Запрашиваемые средства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Имеющиеся средства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B34C16" w:rsidRPr="00B34C16" w:rsidRDefault="00B34C16" w:rsidP="00B34C16">
            <w:pPr>
              <w:pStyle w:val="a7"/>
              <w:spacing w:before="60"/>
              <w:jc w:val="center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 w:rsidRPr="00B34C16"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Всего</w:t>
            </w: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Заработная плата и гонорары (включая налоги)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Административные расходы (банковские расходы, связь, аренда помещения, коммунальные услуги)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  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Командировочные и транспортные расходы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Оборудование (в том числе аренда)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Расходные материалы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Оплата услуг сторонних организаций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Типографские расходы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B34C16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…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B34C16" w:rsidRPr="003064ED" w:rsidTr="00B34C16">
        <w:tc>
          <w:tcPr>
            <w:tcW w:w="4219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Итого</w:t>
            </w:r>
            <w:r w:rsidRPr="003064ED">
              <w:rPr>
                <w:rFonts w:ascii="Times New Roman" w:hAnsi="Times New Roman"/>
                <w:szCs w:val="24"/>
                <w:lang w:val="ru-RU" w:eastAsia="ru-RU"/>
              </w:rPr>
              <w:t>:</w:t>
            </w:r>
          </w:p>
        </w:tc>
        <w:tc>
          <w:tcPr>
            <w:tcW w:w="2126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701" w:type="dxa"/>
          </w:tcPr>
          <w:p w:rsidR="00B34C16" w:rsidRPr="003064ED" w:rsidRDefault="00B34C16" w:rsidP="00746762">
            <w:pPr>
              <w:pStyle w:val="a7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</w:tbl>
    <w:p w:rsidR="00B34C16" w:rsidRPr="003064ED" w:rsidRDefault="00B34C16" w:rsidP="00B34C16">
      <w:pPr>
        <w:pStyle w:val="a7"/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:rsidR="00B34C16" w:rsidRPr="00DB7EA3" w:rsidRDefault="00DB7EA3" w:rsidP="00DB7EA3">
      <w:pPr>
        <w:pStyle w:val="a3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EA3">
        <w:rPr>
          <w:rFonts w:ascii="Times New Roman" w:hAnsi="Times New Roman" w:cs="Times New Roman"/>
          <w:b/>
          <w:bCs/>
          <w:sz w:val="24"/>
          <w:szCs w:val="24"/>
        </w:rPr>
        <w:t>Детализированная смета и комментарии к бюджету (обоснование затрат)</w:t>
      </w: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F44D6" w:rsidRDefault="00CF44D6" w:rsidP="00CF44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44D6" w:rsidRP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4D6">
        <w:rPr>
          <w:rFonts w:ascii="Times New Roman" w:hAnsi="Times New Roman" w:cs="Times New Roman"/>
          <w:b/>
          <w:sz w:val="24"/>
          <w:szCs w:val="24"/>
        </w:rPr>
        <w:t>проведения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316">
        <w:rPr>
          <w:rFonts w:ascii="Times New Roman" w:hAnsi="Times New Roman" w:cs="Times New Roman"/>
          <w:b/>
          <w:bCs/>
          <w:sz w:val="24"/>
          <w:szCs w:val="24"/>
        </w:rPr>
        <w:t>социальных проектов</w:t>
      </w:r>
    </w:p>
    <w:p w:rsidR="00CF44D6" w:rsidRPr="00C1231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>«Малая культурная мозаика»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16">
        <w:rPr>
          <w:rFonts w:ascii="Times New Roman" w:hAnsi="Times New Roman" w:cs="Times New Roman"/>
          <w:b/>
          <w:bCs/>
          <w:sz w:val="24"/>
          <w:szCs w:val="24"/>
        </w:rPr>
        <w:t xml:space="preserve">Краснокамского </w:t>
      </w:r>
      <w:r w:rsidR="00110E31">
        <w:rPr>
          <w:rFonts w:ascii="Times New Roman" w:hAnsi="Times New Roman" w:cs="Times New Roman"/>
          <w:b/>
          <w:bCs/>
          <w:sz w:val="24"/>
          <w:szCs w:val="24"/>
        </w:rPr>
        <w:t>городского округа</w:t>
      </w: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CF44D6" w:rsidRPr="00CF44D6" w:rsidRDefault="00CF44D6" w:rsidP="00CF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CF44D6" w:rsidRPr="00CF44D6" w:rsidRDefault="00CF44D6" w:rsidP="00CF44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CF44D6" w:rsidRP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Конкурса</w:t>
            </w:r>
          </w:p>
        </w:tc>
        <w:tc>
          <w:tcPr>
            <w:tcW w:w="3191" w:type="dxa"/>
          </w:tcPr>
          <w:p w:rsidR="00CF44D6" w:rsidRPr="00CF44D6" w:rsidRDefault="00CF44D6" w:rsidP="00110E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43563B" w:rsidRPr="00CF44D6" w:rsidTr="00CF44D6">
        <w:trPr>
          <w:jc w:val="center"/>
        </w:trPr>
        <w:tc>
          <w:tcPr>
            <w:tcW w:w="534" w:type="dxa"/>
          </w:tcPr>
          <w:p w:rsidR="0043563B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43563B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 и консультации</w:t>
            </w:r>
          </w:p>
        </w:tc>
        <w:tc>
          <w:tcPr>
            <w:tcW w:w="3191" w:type="dxa"/>
          </w:tcPr>
          <w:p w:rsidR="0043563B" w:rsidRDefault="0043563B" w:rsidP="00110E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10E3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0E31">
              <w:rPr>
                <w:rFonts w:ascii="Times New Roman" w:hAnsi="Times New Roman" w:cs="Times New Roman"/>
                <w:bCs/>
                <w:sz w:val="24"/>
                <w:szCs w:val="24"/>
              </w:rPr>
              <w:t>апреля 2019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5846" w:type="dxa"/>
          </w:tcPr>
          <w:p w:rsidR="00CF44D6" w:rsidRDefault="0043563B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заявок</w:t>
            </w:r>
          </w:p>
        </w:tc>
        <w:tc>
          <w:tcPr>
            <w:tcW w:w="3191" w:type="dxa"/>
          </w:tcPr>
          <w:p w:rsidR="00CF44D6" w:rsidRDefault="0043563B" w:rsidP="00110E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110E31"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 2019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проектов. Определение победителей</w:t>
            </w:r>
          </w:p>
        </w:tc>
        <w:tc>
          <w:tcPr>
            <w:tcW w:w="3191" w:type="dxa"/>
          </w:tcPr>
          <w:p w:rsidR="00CF44D6" w:rsidRDefault="00CF44D6" w:rsidP="00110E3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110E31">
              <w:rPr>
                <w:rFonts w:ascii="Times New Roman" w:hAnsi="Times New Roman" w:cs="Times New Roman"/>
                <w:bCs/>
                <w:sz w:val="24"/>
                <w:szCs w:val="24"/>
              </w:rPr>
              <w:t>1 по 15 мая 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Официальное объявление победителей Конкурса</w:t>
            </w:r>
          </w:p>
        </w:tc>
        <w:tc>
          <w:tcPr>
            <w:tcW w:w="3191" w:type="dxa"/>
          </w:tcPr>
          <w:p w:rsidR="00CF44D6" w:rsidRDefault="00CD46FC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мая 2019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с победителями</w:t>
            </w:r>
          </w:p>
        </w:tc>
        <w:tc>
          <w:tcPr>
            <w:tcW w:w="3191" w:type="dxa"/>
          </w:tcPr>
          <w:p w:rsidR="00CF44D6" w:rsidRDefault="00CD46FC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 по15 июня 2019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</w:t>
            </w:r>
          </w:p>
        </w:tc>
        <w:tc>
          <w:tcPr>
            <w:tcW w:w="3191" w:type="dxa"/>
          </w:tcPr>
          <w:p w:rsidR="00CF44D6" w:rsidRDefault="00CD46FC" w:rsidP="00CD46F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16 июня по 31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 2019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CF44D6" w:rsidRPr="00CF44D6" w:rsidTr="00CF44D6">
        <w:trPr>
          <w:jc w:val="center"/>
        </w:trPr>
        <w:tc>
          <w:tcPr>
            <w:tcW w:w="534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CF44D6" w:rsidRDefault="00CF44D6" w:rsidP="00CF44D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отчетности</w:t>
            </w:r>
          </w:p>
        </w:tc>
        <w:tc>
          <w:tcPr>
            <w:tcW w:w="3191" w:type="dxa"/>
          </w:tcPr>
          <w:p w:rsidR="00CF44D6" w:rsidRDefault="0043563B" w:rsidP="00CD46FC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по 15 </w:t>
            </w:r>
            <w:r w:rsidR="00CD46FC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 2019</w:t>
            </w:r>
            <w:r w:rsidR="00CF4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CF44D6" w:rsidRPr="00CF44D6" w:rsidRDefault="00CF44D6" w:rsidP="00CF44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4D6" w:rsidRDefault="00CF44D6" w:rsidP="00CF4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</w:rPr>
    </w:lvl>
  </w:abstractNum>
  <w:abstractNum w:abstractNumId="2">
    <w:nsid w:val="149F4834"/>
    <w:multiLevelType w:val="multilevel"/>
    <w:tmpl w:val="5346F79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FEA4704"/>
    <w:multiLevelType w:val="hybridMultilevel"/>
    <w:tmpl w:val="5BE6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826"/>
    <w:multiLevelType w:val="hybridMultilevel"/>
    <w:tmpl w:val="2BEE9B98"/>
    <w:lvl w:ilvl="0" w:tplc="CEA2B8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E2D9E"/>
    <w:multiLevelType w:val="hybridMultilevel"/>
    <w:tmpl w:val="925E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1FC6"/>
    <w:multiLevelType w:val="hybridMultilevel"/>
    <w:tmpl w:val="57C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72821"/>
    <w:multiLevelType w:val="hybridMultilevel"/>
    <w:tmpl w:val="60D42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32FF"/>
    <w:multiLevelType w:val="multilevel"/>
    <w:tmpl w:val="92F09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7B7C1BC0"/>
    <w:multiLevelType w:val="multilevel"/>
    <w:tmpl w:val="2820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A20789"/>
    <w:multiLevelType w:val="multilevel"/>
    <w:tmpl w:val="6168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A"/>
    <w:rsid w:val="0000528D"/>
    <w:rsid w:val="00094121"/>
    <w:rsid w:val="000D669B"/>
    <w:rsid w:val="00110E31"/>
    <w:rsid w:val="00161E46"/>
    <w:rsid w:val="0017771A"/>
    <w:rsid w:val="001A51DB"/>
    <w:rsid w:val="001D2388"/>
    <w:rsid w:val="002244DB"/>
    <w:rsid w:val="002653A4"/>
    <w:rsid w:val="002B0823"/>
    <w:rsid w:val="002C6370"/>
    <w:rsid w:val="002D5435"/>
    <w:rsid w:val="00300873"/>
    <w:rsid w:val="00326521"/>
    <w:rsid w:val="00373244"/>
    <w:rsid w:val="00390897"/>
    <w:rsid w:val="004146B1"/>
    <w:rsid w:val="0043563B"/>
    <w:rsid w:val="00476D7D"/>
    <w:rsid w:val="00481C4B"/>
    <w:rsid w:val="005977F2"/>
    <w:rsid w:val="005A4027"/>
    <w:rsid w:val="005B6BC3"/>
    <w:rsid w:val="00610D70"/>
    <w:rsid w:val="00752935"/>
    <w:rsid w:val="00954AA5"/>
    <w:rsid w:val="0097498B"/>
    <w:rsid w:val="009C0A2C"/>
    <w:rsid w:val="00A531CB"/>
    <w:rsid w:val="00B34C16"/>
    <w:rsid w:val="00B3615A"/>
    <w:rsid w:val="00B96128"/>
    <w:rsid w:val="00BC56CA"/>
    <w:rsid w:val="00C12316"/>
    <w:rsid w:val="00CD46FC"/>
    <w:rsid w:val="00CD68AF"/>
    <w:rsid w:val="00CE3FBF"/>
    <w:rsid w:val="00CE6EF7"/>
    <w:rsid w:val="00CF44D6"/>
    <w:rsid w:val="00D8114C"/>
    <w:rsid w:val="00D97A31"/>
    <w:rsid w:val="00DB7EA3"/>
    <w:rsid w:val="00E40098"/>
    <w:rsid w:val="00EB36E0"/>
    <w:rsid w:val="00FB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styleId="a4">
    <w:name w:val="Strong"/>
    <w:basedOn w:val="a0"/>
    <w:uiPriority w:val="22"/>
    <w:qFormat/>
    <w:rsid w:val="00161E46"/>
    <w:rPr>
      <w:b/>
      <w:bCs/>
    </w:rPr>
  </w:style>
  <w:style w:type="character" w:styleId="a5">
    <w:name w:val="Hyperlink"/>
    <w:basedOn w:val="a0"/>
    <w:uiPriority w:val="99"/>
    <w:unhideWhenUsed/>
    <w:rsid w:val="002D5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34C16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34C16"/>
    <w:rPr>
      <w:rFonts w:ascii="Futuris" w:eastAsia="Times New Roman" w:hAnsi="Futuris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44"/>
    <w:pPr>
      <w:ind w:left="720"/>
      <w:contextualSpacing/>
    </w:pPr>
  </w:style>
  <w:style w:type="character" w:styleId="a4">
    <w:name w:val="Strong"/>
    <w:basedOn w:val="a0"/>
    <w:uiPriority w:val="22"/>
    <w:qFormat/>
    <w:rsid w:val="00161E46"/>
    <w:rPr>
      <w:b/>
      <w:bCs/>
    </w:rPr>
  </w:style>
  <w:style w:type="character" w:styleId="a5">
    <w:name w:val="Hyperlink"/>
    <w:basedOn w:val="a0"/>
    <w:uiPriority w:val="99"/>
    <w:unhideWhenUsed/>
    <w:rsid w:val="002D543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4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34C16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34C16"/>
    <w:rPr>
      <w:rFonts w:ascii="Futuris" w:eastAsia="Times New Roman" w:hAnsi="Futuri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ap5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ap5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8CA9-F8A3-4939-BAC7-9676BF3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Konovalova</dc:creator>
  <cp:lastModifiedBy>Администрация</cp:lastModifiedBy>
  <cp:revision>2</cp:revision>
  <dcterms:created xsi:type="dcterms:W3CDTF">2019-04-08T10:37:00Z</dcterms:created>
  <dcterms:modified xsi:type="dcterms:W3CDTF">2019-04-08T10:37:00Z</dcterms:modified>
</cp:coreProperties>
</file>