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0B" w:rsidRDefault="000A0D0B" w:rsidP="00B73C7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19 марта 2020 г. </w:t>
      </w:r>
      <w:r w:rsidR="005A6E9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Краснокамского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состоялось заседание конкурсной комиссии по рассмотрению проектов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социальных и культурных проектов  Краснокамского городского округа.</w:t>
      </w:r>
    </w:p>
    <w:p w:rsidR="00B73C7D" w:rsidRPr="00DA3621" w:rsidRDefault="000A0D0B" w:rsidP="00B73C7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конкурсную комиссию поступило 49 проектов н</w:t>
      </w:r>
      <w:r w:rsidR="00B73C7D" w:rsidRPr="00DA3621">
        <w:rPr>
          <w:rFonts w:ascii="Times New Roman" w:eastAsia="Times New Roman" w:hAnsi="Times New Roman" w:cs="Times New Roman"/>
          <w:sz w:val="28"/>
          <w:szCs w:val="28"/>
        </w:rPr>
        <w:t xml:space="preserve">а общую запрашиваемую сумму </w:t>
      </w:r>
      <w:r w:rsidR="00B73C7D">
        <w:rPr>
          <w:rFonts w:ascii="Times New Roman" w:hAnsi="Times New Roman"/>
          <w:b/>
          <w:sz w:val="28"/>
          <w:szCs w:val="28"/>
        </w:rPr>
        <w:t>3 387 890,69</w:t>
      </w:r>
      <w:r w:rsidR="00B73C7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="00B73C7D" w:rsidRPr="00DA3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следующим </w:t>
      </w: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номинациям:      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>1. «С</w:t>
      </w:r>
      <w:r>
        <w:rPr>
          <w:rFonts w:ascii="Times New Roman" w:eastAsia="Times New Roman" w:hAnsi="Times New Roman" w:cs="Times New Roman"/>
          <w:sz w:val="28"/>
          <w:szCs w:val="28"/>
        </w:rPr>
        <w:t>окровища моей малой Родины» - 7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«Спасем природу сообща»» - 5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«Дом, в котором ты живешь» - 3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4. «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выбираем здоровье и спорт!» - 10 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«Адреса милосердия» - 4</w:t>
      </w:r>
    </w:p>
    <w:p w:rsidR="00B73C7D" w:rsidRPr="00DA3621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>6. «</w:t>
      </w:r>
      <w:r>
        <w:rPr>
          <w:rFonts w:ascii="Times New Roman" w:eastAsia="Times New Roman" w:hAnsi="Times New Roman" w:cs="Times New Roman"/>
          <w:sz w:val="28"/>
          <w:szCs w:val="28"/>
        </w:rPr>
        <w:t>Молодежь - наше будущее!» - 2</w:t>
      </w:r>
    </w:p>
    <w:p w:rsid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«Россия многонациональная!» - 2</w:t>
      </w:r>
    </w:p>
    <w:p w:rsid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«Проектный офис» - 3</w:t>
      </w:r>
    </w:p>
    <w:p w:rsid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«Сохранение памяти» - 0</w:t>
      </w:r>
    </w:p>
    <w:p w:rsid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«Мы – наследники Великой Победы!» - 12</w:t>
      </w:r>
    </w:p>
    <w:p w:rsid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«Театральное искусство» - 1</w:t>
      </w:r>
    </w:p>
    <w:p w:rsidR="00B73C7D" w:rsidRPr="00DA3621" w:rsidRDefault="00B73C7D" w:rsidP="00B73C7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Грантовый фонд Конкурса составил </w:t>
      </w:r>
      <w:r w:rsidRPr="007911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2 520 000,00</w:t>
      </w: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 рублей. Источники  формирования </w:t>
      </w:r>
      <w:proofErr w:type="spellStart"/>
      <w:r w:rsidRPr="00DA3621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 фонда:</w:t>
      </w:r>
    </w:p>
    <w:p w:rsidR="00B73C7D" w:rsidRPr="00DA3621" w:rsidRDefault="00B73C7D" w:rsidP="00B73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Бюджет Краснокамского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1C422A">
        <w:rPr>
          <w:rFonts w:ascii="Times New Roman" w:eastAsia="Times New Roman" w:hAnsi="Times New Roman" w:cs="Times New Roman"/>
          <w:sz w:val="28"/>
          <w:szCs w:val="28"/>
        </w:rPr>
        <w:t>0 000</w:t>
      </w: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B73C7D" w:rsidRPr="005F7E86" w:rsidRDefault="00B73C7D" w:rsidP="00B73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Грант предпочтения депутата Законодательного Собрания Пермского края Ю. В. </w:t>
      </w:r>
      <w:r w:rsidRPr="00791103">
        <w:rPr>
          <w:rFonts w:ascii="Times New Roman" w:eastAsia="Times New Roman" w:hAnsi="Times New Roman" w:cs="Times New Roman"/>
          <w:sz w:val="28"/>
          <w:szCs w:val="28"/>
        </w:rPr>
        <w:t>Чечеткина - 10 000</w:t>
      </w:r>
      <w:r w:rsidRPr="00DA362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(поддержал проект «Песня, с которой мы победили» </w:t>
      </w:r>
      <w:r w:rsidRPr="005F7E86">
        <w:rPr>
          <w:rFonts w:ascii="Times New Roman" w:hAnsi="Times New Roman"/>
          <w:sz w:val="28"/>
          <w:szCs w:val="28"/>
        </w:rPr>
        <w:t>Местная общественная организация «Совет женщин и солдатских матерей Краснокамского муниципального района Пермского края»</w:t>
      </w:r>
      <w:r>
        <w:rPr>
          <w:rFonts w:ascii="Times New Roman" w:hAnsi="Times New Roman"/>
          <w:sz w:val="28"/>
          <w:szCs w:val="28"/>
        </w:rPr>
        <w:t>)</w:t>
      </w:r>
      <w:r w:rsidRPr="005F7E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C7D" w:rsidRPr="000848C9" w:rsidRDefault="00B73C7D" w:rsidP="00B73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86">
        <w:rPr>
          <w:rFonts w:ascii="Times New Roman" w:eastAsia="Times New Roman" w:hAnsi="Times New Roman" w:cs="Times New Roman"/>
          <w:sz w:val="28"/>
          <w:szCs w:val="28"/>
        </w:rPr>
        <w:t>Грант предпочтения депутата Законодательного Собрания Пермского края И.Ю.Малых – 10 000 руб.</w:t>
      </w:r>
      <w:r w:rsidRPr="005F7E86">
        <w:rPr>
          <w:rFonts w:ascii="Times New Roman" w:hAnsi="Times New Roman"/>
          <w:sz w:val="28"/>
          <w:szCs w:val="28"/>
        </w:rPr>
        <w:t xml:space="preserve"> (поддержал проект </w:t>
      </w:r>
      <w:r w:rsidRPr="005F7E86">
        <w:rPr>
          <w:rFonts w:ascii="Times New Roman" w:hAnsi="Times New Roman" w:cs="Times New Roman"/>
          <w:sz w:val="28"/>
          <w:szCs w:val="28"/>
        </w:rPr>
        <w:t xml:space="preserve">«Пусть гордостью горит звезда» </w:t>
      </w:r>
      <w:r w:rsidRPr="005F7E86">
        <w:rPr>
          <w:rFonts w:ascii="Times New Roman" w:hAnsi="Times New Roman"/>
          <w:sz w:val="28"/>
          <w:szCs w:val="28"/>
        </w:rPr>
        <w:t>МБУК «ДК Гознака»).</w:t>
      </w:r>
    </w:p>
    <w:p w:rsidR="00B73C7D" w:rsidRDefault="00B73C7D" w:rsidP="00B73C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3C7D" w:rsidRPr="00B73C7D" w:rsidRDefault="00B73C7D" w:rsidP="00B73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C7D">
        <w:rPr>
          <w:rFonts w:ascii="Times New Roman" w:hAnsi="Times New Roman"/>
          <w:sz w:val="28"/>
          <w:szCs w:val="28"/>
        </w:rPr>
        <w:t>Из 49 заявок поданных на Конкурс в полном объеме поддержали 26 проектов на общую запрашиваемую сумму 1 982 963,69 руб., частично поддержали 10 проектов на общую запрашиваемую сумму 537 036,31 руб.</w:t>
      </w:r>
    </w:p>
    <w:p w:rsidR="009C5B9A" w:rsidRDefault="009C5B9A"/>
    <w:sectPr w:rsidR="009C5B9A" w:rsidSect="003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2"/>
    <w:multiLevelType w:val="hybridMultilevel"/>
    <w:tmpl w:val="2AF4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356A"/>
    <w:multiLevelType w:val="hybridMultilevel"/>
    <w:tmpl w:val="16A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73C7D"/>
    <w:rsid w:val="000A0D0B"/>
    <w:rsid w:val="0031667C"/>
    <w:rsid w:val="005220E4"/>
    <w:rsid w:val="005A6E94"/>
    <w:rsid w:val="009C5B9A"/>
    <w:rsid w:val="00B73C7D"/>
    <w:rsid w:val="00B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994C-C77B-47E2-9BBE-965AFAB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Eko-18-3</dc:creator>
  <cp:keywords/>
  <dc:description/>
  <cp:lastModifiedBy>User26</cp:lastModifiedBy>
  <cp:revision>2</cp:revision>
  <dcterms:created xsi:type="dcterms:W3CDTF">2020-03-23T04:29:00Z</dcterms:created>
  <dcterms:modified xsi:type="dcterms:W3CDTF">2020-03-23T04:29:00Z</dcterms:modified>
</cp:coreProperties>
</file>