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ED" w:rsidRDefault="007A6CE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A6CED" w:rsidRDefault="007A6CE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A6CED">
        <w:tc>
          <w:tcPr>
            <w:tcW w:w="4677" w:type="dxa"/>
            <w:tcMar>
              <w:top w:w="0" w:type="dxa"/>
              <w:left w:w="0" w:type="dxa"/>
              <w:bottom w:w="0" w:type="dxa"/>
              <w:right w:w="0" w:type="dxa"/>
            </w:tcMar>
          </w:tcPr>
          <w:p w:rsidR="007A6CED" w:rsidRDefault="007A6CED">
            <w:pPr>
              <w:widowControl w:val="0"/>
              <w:autoSpaceDE w:val="0"/>
              <w:autoSpaceDN w:val="0"/>
              <w:adjustRightInd w:val="0"/>
              <w:spacing w:after="0" w:line="240" w:lineRule="auto"/>
              <w:outlineLvl w:val="0"/>
              <w:rPr>
                <w:rFonts w:ascii="Calibri" w:hAnsi="Calibri" w:cs="Calibri"/>
              </w:rPr>
            </w:pPr>
            <w:r>
              <w:rPr>
                <w:rFonts w:ascii="Calibri" w:hAnsi="Calibri" w:cs="Calibri"/>
              </w:rPr>
              <w:t>14 августа 2007 года</w:t>
            </w:r>
          </w:p>
        </w:tc>
        <w:tc>
          <w:tcPr>
            <w:tcW w:w="4677" w:type="dxa"/>
            <w:tcMar>
              <w:top w:w="0" w:type="dxa"/>
              <w:left w:w="0" w:type="dxa"/>
              <w:bottom w:w="0" w:type="dxa"/>
              <w:right w:w="0" w:type="dxa"/>
            </w:tcMar>
          </w:tcPr>
          <w:p w:rsidR="007A6CED" w:rsidRDefault="007A6CE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86-ПК</w:t>
            </w:r>
          </w:p>
        </w:tc>
      </w:tr>
    </w:tbl>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7A6CED" w:rsidRDefault="007A6CED">
      <w:pPr>
        <w:widowControl w:val="0"/>
        <w:autoSpaceDE w:val="0"/>
        <w:autoSpaceDN w:val="0"/>
        <w:adjustRightInd w:val="0"/>
        <w:spacing w:after="0" w:line="240" w:lineRule="auto"/>
        <w:jc w:val="center"/>
        <w:rPr>
          <w:rFonts w:ascii="Calibri" w:hAnsi="Calibri" w:cs="Calibri"/>
          <w:b/>
          <w:bCs/>
        </w:rPr>
      </w:pP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7A6CED" w:rsidRDefault="007A6CED">
      <w:pPr>
        <w:widowControl w:val="0"/>
        <w:autoSpaceDE w:val="0"/>
        <w:autoSpaceDN w:val="0"/>
        <w:adjustRightInd w:val="0"/>
        <w:spacing w:after="0" w:line="240" w:lineRule="auto"/>
        <w:jc w:val="center"/>
        <w:rPr>
          <w:rFonts w:ascii="Calibri" w:hAnsi="Calibri" w:cs="Calibri"/>
          <w:b/>
          <w:bCs/>
        </w:rPr>
      </w:pP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МЕСТНОМ РЕФЕРЕНДУМЕ В ПЕРМСКОМ КРАЕ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19 июля 2007 года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Пермского края от 07.10.2009 </w:t>
      </w:r>
      <w:hyperlink r:id="rId6" w:history="1">
        <w:r>
          <w:rPr>
            <w:rFonts w:ascii="Calibri" w:hAnsi="Calibri" w:cs="Calibri"/>
            <w:color w:val="0000FF"/>
          </w:rPr>
          <w:t>N 494-ПК</w:t>
        </w:r>
      </w:hyperlink>
      <w:r>
        <w:rPr>
          <w:rFonts w:ascii="Calibri" w:hAnsi="Calibri" w:cs="Calibri"/>
        </w:rPr>
        <w:t>,</w:t>
      </w: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12.09.2011 </w:t>
      </w:r>
      <w:hyperlink r:id="rId7" w:history="1">
        <w:r>
          <w:rPr>
            <w:rFonts w:ascii="Calibri" w:hAnsi="Calibri" w:cs="Calibri"/>
            <w:color w:val="0000FF"/>
          </w:rPr>
          <w:t>N 820-ПК</w:t>
        </w:r>
      </w:hyperlink>
      <w:r>
        <w:rPr>
          <w:rFonts w:ascii="Calibri" w:hAnsi="Calibri" w:cs="Calibri"/>
        </w:rPr>
        <w:t xml:space="preserve">, от 04.02.2013 </w:t>
      </w:r>
      <w:hyperlink r:id="rId8" w:history="1">
        <w:r>
          <w:rPr>
            <w:rFonts w:ascii="Calibri" w:hAnsi="Calibri" w:cs="Calibri"/>
            <w:color w:val="0000FF"/>
          </w:rPr>
          <w:t>N 164-ПК</w:t>
        </w:r>
      </w:hyperlink>
      <w:r>
        <w:rPr>
          <w:rFonts w:ascii="Calibri" w:hAnsi="Calibri" w:cs="Calibri"/>
        </w:rPr>
        <w:t>,</w:t>
      </w: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08.12.2013 </w:t>
      </w:r>
      <w:hyperlink r:id="rId9" w:history="1">
        <w:r>
          <w:rPr>
            <w:rFonts w:ascii="Calibri" w:hAnsi="Calibri" w:cs="Calibri"/>
            <w:color w:val="0000FF"/>
          </w:rPr>
          <w:t>N 272-ПК</w:t>
        </w:r>
      </w:hyperlink>
      <w:r>
        <w:rPr>
          <w:rFonts w:ascii="Calibri" w:hAnsi="Calibri" w:cs="Calibri"/>
        </w:rPr>
        <w:t xml:space="preserve">, от 08.06.2015 </w:t>
      </w:r>
      <w:hyperlink r:id="rId10" w:history="1">
        <w:r>
          <w:rPr>
            <w:rFonts w:ascii="Calibri" w:hAnsi="Calibri" w:cs="Calibri"/>
            <w:color w:val="0000FF"/>
          </w:rPr>
          <w:t>N 490-ПК</w:t>
        </w:r>
      </w:hyperlink>
      <w:r>
        <w:rPr>
          <w:rFonts w:ascii="Calibri" w:hAnsi="Calibri" w:cs="Calibri"/>
        </w:rPr>
        <w:t>,</w:t>
      </w: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1" w:history="1">
        <w:r>
          <w:rPr>
            <w:rFonts w:ascii="Calibri" w:hAnsi="Calibri" w:cs="Calibri"/>
            <w:color w:val="0000FF"/>
          </w:rPr>
          <w:t>решением</w:t>
        </w:r>
      </w:hyperlink>
      <w:r>
        <w:rPr>
          <w:rFonts w:ascii="Calibri" w:hAnsi="Calibri" w:cs="Calibri"/>
        </w:rPr>
        <w:t xml:space="preserve"> Пермского краевого суда</w:t>
      </w: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от 08.05.2013 N 3-45-2013)</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 w:name="Par21"/>
      <w:bookmarkEnd w:id="1"/>
      <w:r>
        <w:rPr>
          <w:rFonts w:ascii="Calibri" w:hAnsi="Calibri" w:cs="Calibri"/>
          <w:b/>
          <w:bCs/>
        </w:rPr>
        <w:t>Глава I. ОБЩИЕ ПОЛОЖЕНИЯ</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2" w:name="Par23"/>
      <w:bookmarkEnd w:id="2"/>
      <w:r>
        <w:rPr>
          <w:rFonts w:ascii="Calibri" w:hAnsi="Calibri" w:cs="Calibri"/>
        </w:rPr>
        <w:t>Статья 1. Пределы действия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определяет правовые основы подготовки и проведения местного референдума в Пермском крае.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Закон имеет прямое действие и применяется на всей территории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решения непосредственно населением вопросов местного значения проводится местный референдум. Местный референдум может проводиться на всей территории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Исключена. - </w:t>
      </w:r>
      <w:hyperlink r:id="rId12" w:history="1">
        <w:r>
          <w:rPr>
            <w:rFonts w:ascii="Calibri" w:hAnsi="Calibri" w:cs="Calibri"/>
            <w:color w:val="0000FF"/>
          </w:rPr>
          <w:t>Закон</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Основные понятия и термины, используемые в настоящем Законе, применяются в том же значении, что и в Федеральном </w:t>
      </w:r>
      <w:hyperlink r:id="rId13" w:history="1">
        <w:r>
          <w:rPr>
            <w:rFonts w:ascii="Calibri" w:hAnsi="Calibri" w:cs="Calibri"/>
            <w:color w:val="0000FF"/>
          </w:rPr>
          <w:t>законе</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в Федеральном </w:t>
      </w:r>
      <w:hyperlink r:id="rId14" w:history="1">
        <w:r>
          <w:rPr>
            <w:rFonts w:ascii="Calibri" w:hAnsi="Calibri" w:cs="Calibri"/>
            <w:color w:val="0000FF"/>
          </w:rPr>
          <w:t>законе</w:t>
        </w:r>
      </w:hyperlink>
      <w:r>
        <w:rPr>
          <w:rFonts w:ascii="Calibri" w:hAnsi="Calibri" w:cs="Calibri"/>
        </w:rPr>
        <w:t xml:space="preserve"> "Об общих принципах организации местного самоуправления в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настоящем Законе используются в одном значении в соответствующих падежах следующие термины: "местный референдум" и "референдум".</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 w:name="Par33"/>
      <w:bookmarkEnd w:id="3"/>
      <w:r>
        <w:rPr>
          <w:rFonts w:ascii="Calibri" w:hAnsi="Calibri" w:cs="Calibri"/>
        </w:rPr>
        <w:t>Статья 2. Принципы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Местный референдум проводится на основе всеобщего, равного и прямого волеизъявления граждан Российской Федерации при тайном голосовании.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местном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местном референдуме либо воспрепятствовать его свободному волеизъявлению.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комиссий при подготовке и проведении местного референдума, подсчете голосов, установлении итогов голосования, определении результатов референдума осуществляется открыто и гласно.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за исключением случая, указанного в </w:t>
      </w:r>
      <w:hyperlink w:anchor="Par48" w:history="1">
        <w:r>
          <w:rPr>
            <w:rFonts w:ascii="Calibri" w:hAnsi="Calibri" w:cs="Calibri"/>
            <w:color w:val="0000FF"/>
          </w:rPr>
          <w:t>части 5 статьи 3</w:t>
        </w:r>
      </w:hyperlink>
      <w:r>
        <w:rPr>
          <w:rFonts w:ascii="Calibri" w:hAnsi="Calibri" w:cs="Calibri"/>
        </w:rPr>
        <w:t xml:space="preserve"> настоящего </w:t>
      </w:r>
      <w:r>
        <w:rPr>
          <w:rFonts w:ascii="Calibri" w:hAnsi="Calibri" w:cs="Calibri"/>
        </w:rPr>
        <w:lastRenderedPageBreak/>
        <w:t>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6"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 w:name="Par42"/>
      <w:bookmarkEnd w:id="4"/>
      <w:r>
        <w:rPr>
          <w:rFonts w:ascii="Calibri" w:hAnsi="Calibri" w:cs="Calibri"/>
        </w:rPr>
        <w:t>Статья 3. Право граждан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местном референдуме имеет право голосовать гражданин Российской Федерации, достигший возраста 18 лет, место жительства которого расположено на территории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который достигнет на день голосования возраста 18 лет, вправе участвовать в предусмотренных федеральными законами, настоящим Законом и проводимых законными методами других действиях по подготовке и проведению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имеет право участвовать в местном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 w:name="Par47"/>
      <w:bookmarkEnd w:id="5"/>
      <w:r>
        <w:rPr>
          <w:rFonts w:ascii="Calibri" w:hAnsi="Calibri" w:cs="Calibri"/>
        </w:rPr>
        <w:t>4. Не имеют права участвовать в местном референдуме граждане, признанные судом недееспособными или содержащиеся в местах лишения свободы по приговору суда.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5.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участвовать в местном референдуме на тех же условиях, что и граждане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 w:name="Par50"/>
      <w:bookmarkEnd w:id="7"/>
      <w:r>
        <w:rPr>
          <w:rFonts w:ascii="Calibri" w:hAnsi="Calibri" w:cs="Calibri"/>
        </w:rPr>
        <w:t>Статья 4. Равное право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участвуют в местном референдуме на равных основаниях. Каждый участник местного референдума обладает одним голосом.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 w:name="Par54"/>
      <w:bookmarkEnd w:id="8"/>
      <w:r>
        <w:rPr>
          <w:rFonts w:ascii="Calibri" w:hAnsi="Calibri" w:cs="Calibri"/>
        </w:rPr>
        <w:t>Статья 5. Право на прямое волеизъявление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имеющий право участвовать в местном референдуме, при проведении местного референдума голосует за вынесенный вопрос или против него непосредственно.</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9" w:name="Par58"/>
      <w:bookmarkEnd w:id="9"/>
      <w:r>
        <w:rPr>
          <w:rFonts w:ascii="Calibri" w:hAnsi="Calibri" w:cs="Calibri"/>
        </w:rPr>
        <w:t>Статья 6. Тайное голосование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местном референдуме является тайным, исключающим возможность какого-либо контроля за волеизъявлением гражданина.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0" w:name="Par62"/>
      <w:bookmarkEnd w:id="10"/>
      <w:r>
        <w:rPr>
          <w:rFonts w:ascii="Calibri" w:hAnsi="Calibri" w:cs="Calibri"/>
        </w:rPr>
        <w:t>Статья 7. Правовые основы подготовки и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проводится 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18" w:history="1">
        <w:r>
          <w:rPr>
            <w:rFonts w:ascii="Calibri" w:hAnsi="Calibri" w:cs="Calibri"/>
            <w:color w:val="0000FF"/>
          </w:rPr>
          <w:t>Уставом</w:t>
        </w:r>
      </w:hyperlink>
      <w:r>
        <w:rPr>
          <w:rFonts w:ascii="Calibri" w:hAnsi="Calibri" w:cs="Calibri"/>
        </w:rPr>
        <w:t xml:space="preserve"> Пермского края, настоящим Законом, иными законами </w:t>
      </w:r>
      <w:r>
        <w:rPr>
          <w:rFonts w:ascii="Calibri" w:hAnsi="Calibri" w:cs="Calibri"/>
        </w:rPr>
        <w:lastRenderedPageBreak/>
        <w:t>Пермского края и иными нормативными правовыми актами о референдумах, принимаемыми в Российской Федерации.</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1" w:name="Par66"/>
      <w:bookmarkEnd w:id="11"/>
      <w:r>
        <w:rPr>
          <w:rFonts w:ascii="Calibri" w:hAnsi="Calibri" w:cs="Calibri"/>
          <w:b/>
          <w:bCs/>
        </w:rPr>
        <w:t>Глава II. ОСОБЕННОСТИ ГОЛОСОВАНИЯ ПО ВОПРОСАМ ИЗМЕНЕНИЯ</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ГРАНИЦ МУНИЦИПАЛЬНОГО ОБРАЗОВАНИЯ, ПРЕОБРАЗОВАНИЯ</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w:t>
      </w:r>
      <w:hyperlink r:id="rId19" w:history="1">
        <w:r>
          <w:rPr>
            <w:rFonts w:ascii="Calibri" w:hAnsi="Calibri" w:cs="Calibri"/>
            <w:color w:val="0000FF"/>
          </w:rPr>
          <w:t>Закон</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2" w:name="Par72"/>
      <w:bookmarkEnd w:id="12"/>
      <w:r>
        <w:rPr>
          <w:rFonts w:ascii="Calibri" w:hAnsi="Calibri" w:cs="Calibri"/>
          <w:b/>
          <w:bCs/>
        </w:rPr>
        <w:t>Глава III. НАЗНАЧЕНИЕ 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3" w:name="Par74"/>
      <w:bookmarkEnd w:id="13"/>
      <w:r>
        <w:rPr>
          <w:rFonts w:ascii="Calibri" w:hAnsi="Calibri" w:cs="Calibri"/>
        </w:rPr>
        <w:t>Статья 12. Вопросы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местный референдум могут быть вынесены только вопросы местного значения.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местного референдума не должны противоречить законодательству Российской Федерации, законодательству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местный референдум не могут быть вынесены вопросы: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персональном составе органов местного самоуправления;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или об изменении местного бюджета, исполнении и изменении финансовых обязательств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принятии чрезвычайных и срочных мер по обеспечению здоровья и безопасности населения.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иных ограничений для вопросов, выносимых на местный референдум, кроме указанных в настоящей статье,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4" w:name="Par88"/>
      <w:bookmarkEnd w:id="14"/>
      <w:r>
        <w:rPr>
          <w:rFonts w:ascii="Calibri" w:hAnsi="Calibri" w:cs="Calibri"/>
        </w:rPr>
        <w:t>Статья 13. Обстоятельства, исключающие назначение и проведение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местный референдум, или на части этой территории, а также в течение трех месяцев после отмены военного или чрезвычайного положения.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местного самоуправления, уполномоченный в соответствии с федеральным законом принимать решение о назначении местного референдума,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назначении местного референдума по иным обстоятельствам, кроме указанных в </w:t>
      </w:r>
      <w:r>
        <w:rPr>
          <w:rFonts w:ascii="Calibri" w:hAnsi="Calibri" w:cs="Calibri"/>
        </w:rPr>
        <w:lastRenderedPageBreak/>
        <w:t>настоящей статье,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 w:name="Par95"/>
      <w:bookmarkEnd w:id="15"/>
      <w:r>
        <w:rPr>
          <w:rFonts w:ascii="Calibri" w:hAnsi="Calibri" w:cs="Calibri"/>
        </w:rPr>
        <w:t>Статья 14. Инициатива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местного референдума принадлежит гражданам Российской Федерации, имеющим право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местного референдума может быть предоставлена иным субъектам.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местном референдуме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6" w:name="Par103"/>
      <w:bookmarkEnd w:id="16"/>
      <w:r>
        <w:rPr>
          <w:rFonts w:ascii="Calibri" w:hAnsi="Calibri" w:cs="Calibri"/>
        </w:rPr>
        <w:t>Статья 15. Назначение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местного референдума обязательно, если соблюдены порядок и сроки выдвижения инициативы проведения местного референдума и ее реализации, установленные Федеральным </w:t>
      </w:r>
      <w:hyperlink r:id="rId2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уставом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местный референдум, не является обстоятельством, исключающим возможность проведения местного референдума по данному вопросу.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7" w:name="Par109"/>
      <w:bookmarkEnd w:id="17"/>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местном референдуме и которые зарегистрированы в порядке и сроки, установленные федеральным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Местный референдум назначается в соответствии с федеральными законами, настоящим Законом, уставом муниципального образования представительным органом муниципального образования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местный референдум не назначен представительным органом муниципального образования в установленные сроки или отсутствует указанный орган,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Пермского края, </w:t>
      </w:r>
      <w:r>
        <w:rPr>
          <w:rFonts w:ascii="Calibri" w:hAnsi="Calibri" w:cs="Calibri"/>
        </w:rPr>
        <w:lastRenderedPageBreak/>
        <w:t>избирательной комиссии Пермского края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который судом возложено обеспечение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Голосование на местном референдуме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Решение о назначении местного референдума подлежит официальному опубликованию (обнародованию) в средствах массовой информации не менее чем за 45 дней до дня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8" w:name="Par115"/>
      <w:bookmarkEnd w:id="18"/>
      <w:r>
        <w:rPr>
          <w:rFonts w:ascii="Calibri" w:hAnsi="Calibri" w:cs="Calibri"/>
        </w:rPr>
        <w:t>6. Голосование на местном референдуме не позднее чем за 25 дней до назначенного дня голосования может быть перенесено представительным органом муниципального образования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назначении местного референдума, а также о перенесении дня голосования на местном референдуме в соответствии с </w:t>
      </w:r>
      <w:hyperlink w:anchor="Par115" w:history="1">
        <w:r>
          <w:rPr>
            <w:rFonts w:ascii="Calibri" w:hAnsi="Calibri" w:cs="Calibri"/>
            <w:color w:val="0000FF"/>
          </w:rPr>
          <w:t>частью 6</w:t>
        </w:r>
      </w:hyperlink>
      <w:r>
        <w:rPr>
          <w:rFonts w:ascii="Calibri" w:hAnsi="Calibri" w:cs="Calibri"/>
        </w:rPr>
        <w:t xml:space="preserve"> настоящей статьи подлежит официальному опубликованию (обнародованию) в средствах массовой информации не позднее чем через пять дней со дня его принятия.</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9" w:name="Par118"/>
      <w:bookmarkEnd w:id="19"/>
      <w:r>
        <w:rPr>
          <w:rFonts w:ascii="Calibri" w:hAnsi="Calibri" w:cs="Calibri"/>
          <w:b/>
          <w:bCs/>
        </w:rPr>
        <w:t>Глава IV. РЕГИСТРАЦИЯ (УЧЕТ) И СОСТАВЛЕНИЕ СПИСКОВ</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УЧАСТНИКОВ МЕСТНОГО РЕФЕРЕНДУМА, ОБРАЗОВАНИЕ УЧАСТКОВ</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20" w:name="Par122"/>
      <w:bookmarkEnd w:id="20"/>
      <w:r>
        <w:rPr>
          <w:rFonts w:ascii="Calibri" w:hAnsi="Calibri" w:cs="Calibri"/>
        </w:rPr>
        <w:t>Статья 16. Регистрация (учет)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граждане Российской Федерации, обладающие правом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1" w:name="Par125"/>
      <w:bookmarkEnd w:id="21"/>
      <w:r>
        <w:rPr>
          <w:rFonts w:ascii="Calibri" w:hAnsi="Calibri" w:cs="Calibri"/>
        </w:rPr>
        <w:t>2. Регистрация (учет) участников местного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участников местного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участников местного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участников местного референдума - военнослужащих, членов их семей и участников местного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участников местного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2" w:name="Par127"/>
      <w:bookmarkEnd w:id="22"/>
      <w:r>
        <w:rPr>
          <w:rFonts w:ascii="Calibri" w:hAnsi="Calibri" w:cs="Calibri"/>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w:t>
      </w:r>
      <w:r>
        <w:rPr>
          <w:rFonts w:ascii="Calibri" w:hAnsi="Calibri" w:cs="Calibri"/>
        </w:rPr>
        <w:lastRenderedPageBreak/>
        <w:t>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3" w:name="Par130"/>
      <w:bookmarkEnd w:id="23"/>
      <w:r>
        <w:rPr>
          <w:rFonts w:ascii="Calibri" w:hAnsi="Calibri" w:cs="Calibri"/>
        </w:rPr>
        <w:t>7.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указанные в </w:t>
      </w:r>
      <w:hyperlink w:anchor="Par127" w:history="1">
        <w:r>
          <w:rPr>
            <w:rFonts w:ascii="Calibri" w:hAnsi="Calibri" w:cs="Calibri"/>
            <w:color w:val="0000FF"/>
          </w:rPr>
          <w:t>частях 4</w:t>
        </w:r>
      </w:hyperlink>
      <w:r>
        <w:rPr>
          <w:rFonts w:ascii="Calibri" w:hAnsi="Calibri" w:cs="Calibri"/>
        </w:rPr>
        <w:t>-</w:t>
      </w:r>
      <w:hyperlink w:anchor="Par130" w:history="1">
        <w:r>
          <w:rPr>
            <w:rFonts w:ascii="Calibri" w:hAnsi="Calibri" w:cs="Calibri"/>
            <w:color w:val="0000FF"/>
          </w:rPr>
          <w:t>7</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Пермского края для формирования и ведения регистра избирателей,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4" w:name="Par132"/>
      <w:bookmarkEnd w:id="24"/>
      <w:r>
        <w:rPr>
          <w:rFonts w:ascii="Calibri" w:hAnsi="Calibri" w:cs="Calibri"/>
        </w:rPr>
        <w:t>9. Регистрация участников местного референдума и установление численности зарегистрированных на территории муниципального образования участников местного референдума осуществляются по состоянию на 1 января и 1 июля каждого года с использованием ГАС "Выборы".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(учет) участников местного референдума, установление численности зарегистрированных участников местного референдума, формирование и ведение регистра участников местного референдума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местного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25" w:name="Par136"/>
      <w:bookmarkEnd w:id="25"/>
      <w:r>
        <w:rPr>
          <w:rFonts w:ascii="Calibri" w:hAnsi="Calibri" w:cs="Calibri"/>
        </w:rPr>
        <w:t>Статья 17. Составление списков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участников составляются списки участников на основании сведений, полученных с использованием государственной системы регистрации (учета) участников и представляемых в соответствии с </w:t>
      </w:r>
      <w:hyperlink w:anchor="Par143" w:history="1">
        <w:r>
          <w:rPr>
            <w:rFonts w:ascii="Calibri" w:hAnsi="Calibri" w:cs="Calibri"/>
            <w:color w:val="0000FF"/>
          </w:rPr>
          <w:t>частью 6</w:t>
        </w:r>
      </w:hyperlink>
      <w:r>
        <w:rPr>
          <w:rFonts w:ascii="Calibri" w:hAnsi="Calibri" w:cs="Calibri"/>
        </w:rPr>
        <w:t xml:space="preserve"> настоящей статьи. При проведении местного референдума списки составляются комиссией,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участников на участках местного референдума включаются граждане Российской Федерации, обладающие на день голосования правом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при проведении местного референдума в соответствии с настоящим Законом включаются иностранные граждане, достигшие на день голосования возраста 18 лет и не подпадающие под действие </w:t>
      </w:r>
      <w:hyperlink w:anchor="Par47" w:history="1">
        <w:r>
          <w:rPr>
            <w:rFonts w:ascii="Calibri" w:hAnsi="Calibri" w:cs="Calibri"/>
            <w:color w:val="0000FF"/>
          </w:rPr>
          <w:t>части 4 статьи 3</w:t>
        </w:r>
      </w:hyperlink>
      <w:r>
        <w:rPr>
          <w:rFonts w:ascii="Calibri" w:hAnsi="Calibri" w:cs="Calibri"/>
        </w:rPr>
        <w:t xml:space="preserve"> настоящего Закона, постоянно проживающие на территории муниципального образования, в котором проводится указанный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участников на конкретном участке местного референдума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права на участие в местном референдуме). Факт нахождения места жительства либо временного пребывания гражданина на территории участка местного референдума </w:t>
      </w:r>
      <w:r>
        <w:rPr>
          <w:rFonts w:ascii="Calibri" w:hAnsi="Calibri" w:cs="Calibri"/>
        </w:rPr>
        <w:lastRenderedPageBreak/>
        <w:t>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и не учитываются при определении числа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6" w:name="Par143"/>
      <w:bookmarkEnd w:id="26"/>
      <w:r>
        <w:rPr>
          <w:rFonts w:ascii="Calibri" w:hAnsi="Calibri" w:cs="Calibri"/>
        </w:rPr>
        <w:t>6. Сведения об участниках местного референдума формирует и уточняет глава местной администрации муниципального района, городского округа. Сведения об участниках местного референдума - военнослужащих, находящихся в воинской части, членах их семей и о других участниках местного референдума,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Указанные сведения направляются уполномоченным на то органом или уполномоченным должностным лицом в комиссию, организующую местный референдум, а в случаях, предусмотренных законом, - в участковые комиссии сразу после назначения дня голосования или после образования этих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участников составляется комиссией, организующей местный референдум, в том числе с использованием ГАС "Выборы", отдельно по каждому участку местного референдума на основании сведений, представляемых по установленной форме в соответствии с </w:t>
      </w:r>
      <w:hyperlink w:anchor="Par143" w:history="1">
        <w:r>
          <w:rPr>
            <w:rFonts w:ascii="Calibri" w:hAnsi="Calibri" w:cs="Calibri"/>
            <w:color w:val="0000FF"/>
          </w:rPr>
          <w:t>частью 6</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представляющие сведения об участниках местного референдума, несут ответственность за достоверность и полноту этих сведений, а также за своевременность их представления.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Гражданин Российской Федерации включается в список участников только на одном участке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комиссией, организующей местный референдум, факта включения гражданина Российской Федерации в списки участников местного референдума на разных участках местного референдума на одном и том же местном референдуме комиссия, организующая местный референдум, до передачи списков участников местного референдума в участковые комиссии проводит работу по устранению ошибки или неточности в указанных списках.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Список участников составляется в двух экземплярах. Сведения об участниках, включаемые в список участников,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В списке участников должны быть предусмотрены места для проставления участником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местного референдума и для проставления подписи члена участковой комиссии, выдавшего бюллетень (бюллетени) участнику.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Первый экземпляр списка участников подписывают председатель и секретарь комиссии, составившей список. На участках местного референдума, образованных на территории воинской части, в отдаленной или труднодоступной местности, список участников подписывают председатель и секретарь участковой комиссии. Список участников заверяется печатью комиссии, составившей этот список. Порядок и сроки изготовления, использования второго экземпляра списка участников, его передачи соответствующей участковой комиссии, заверения и уточнения определяются комиссией,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Комиссия, составившая список участников, передает по акту участковым комиссиям первый экземпляр списка участников конкретного участка местного референдума не позднее чем за 10 дней до дня голосования. Участковая комиссия вправе разделить первый экземпляр списка участников на отдельные книги. Каждая такая книга не позднее дня, предшествующего дню </w:t>
      </w:r>
      <w:r>
        <w:rPr>
          <w:rFonts w:ascii="Calibri" w:hAnsi="Calibri" w:cs="Calibri"/>
        </w:rPr>
        <w:lastRenderedPageBreak/>
        <w:t>голосования, должна быть сброшюрована (прошита), что подтверждается печатью соответствующей участковой комиссии и подписью ее председателя.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27" w:name="Par152"/>
      <w:bookmarkEnd w:id="27"/>
      <w:r>
        <w:rPr>
          <w:rFonts w:ascii="Calibri" w:hAnsi="Calibri" w:cs="Calibri"/>
        </w:rPr>
        <w:t>12. Участковая комиссия уточняет список участников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участников. Выверенный и уточненный список участников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Участковая комиссия за 10 дней до дня голосования представляет список участников для ознакомления участников и его дополнительного уточнения.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случае проведения досрочного голосования в соответствии со </w:t>
      </w:r>
      <w:hyperlink w:anchor="Par813" w:history="1">
        <w:r>
          <w:rPr>
            <w:rFonts w:ascii="Calibri" w:hAnsi="Calibri" w:cs="Calibri"/>
            <w:color w:val="0000FF"/>
          </w:rPr>
          <w:t>статьей 56</w:t>
        </w:r>
      </w:hyperlink>
      <w:r>
        <w:rPr>
          <w:rFonts w:ascii="Calibri" w:hAnsi="Calibri" w:cs="Calibri"/>
        </w:rPr>
        <w:t xml:space="preserve"> настоящего Закона составление списка участников референдума, передача в участковую комиссию первого экземпляра списка участников референдума и ознакомление со списком участников референдума по соответствующему участку референдума осуществляются в сроки, установленные законом, в целях обеспечения проведения досрочного голосования участников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24"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Гражданин Российской Федерации, обладающий правом на участие в местном референдуме, вправе обратиться в участковую комиссию с заявлением о включении его в список участников местного референдума, о любой ошибке или неточности в сведениях о нем, внесенных в список участников местного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местного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местного референдума производится участковой комиссией немедленно. Исключение гражданина Российской Федерации из списка участников местного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152" w:history="1">
        <w:r>
          <w:rPr>
            <w:rFonts w:ascii="Calibri" w:hAnsi="Calibri" w:cs="Calibri"/>
            <w:color w:val="0000FF"/>
          </w:rPr>
          <w:t>частью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участника местного референдума в список участников местного референдума на другом участке местного референдума. При этом в списке участников местного референдума,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участников местного референдума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127" w:history="1">
        <w:r>
          <w:rPr>
            <w:rFonts w:ascii="Calibri" w:hAnsi="Calibri" w:cs="Calibri"/>
            <w:color w:val="0000FF"/>
          </w:rPr>
          <w:t>части 4 статьи 16</w:t>
        </w:r>
      </w:hyperlink>
      <w:r>
        <w:rPr>
          <w:rFonts w:ascii="Calibri" w:hAnsi="Calibri" w:cs="Calibri"/>
        </w:rPr>
        <w:t xml:space="preserve"> настоящего Закона сведений об участниках местного референдума, включенных в список участников местного референдума на соответствующем участке.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Участники местного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участники местного референдума из числа военнослужащих, находящихся вне места расположения воинской части, решением участковой комиссии могут быть включены в список участников местного референдума на участке местного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участник включен в список участников по месту жительства, через соответствующую </w:t>
      </w:r>
      <w:r>
        <w:rPr>
          <w:rFonts w:ascii="Calibri" w:hAnsi="Calibri" w:cs="Calibri"/>
        </w:rPr>
        <w:lastRenderedPageBreak/>
        <w:t>территориальную комиссию. Участковая комиссия в графе "Особые отметки" списка участников делает отметку: "Включен в список участников на участке местного референдума N" с указанием номера участка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Вносить какие-либо изменения в списки участников после окончания голосования и начала подсчета голосов участников запрещается.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28" w:name="Par161"/>
      <w:bookmarkEnd w:id="28"/>
      <w:r>
        <w:rPr>
          <w:rFonts w:ascii="Calibri" w:hAnsi="Calibri" w:cs="Calibri"/>
        </w:rPr>
        <w:t>Статья 18. Определение округа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местного референдума представительным органом местного самоуправления определяется округ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Округ референдума определяется одновременно с признанием вопроса, выносимого на местный референдум, соответствующим требованиям </w:t>
      </w:r>
      <w:hyperlink r:id="rId25"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При признании вопроса, выносимого на местный референдум, не соответствующим требованиям </w:t>
      </w:r>
      <w:hyperlink r:id="rId26"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округ местного референдума не определяется.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29" w:name="Par166"/>
      <w:bookmarkEnd w:id="29"/>
      <w:r>
        <w:rPr>
          <w:rFonts w:ascii="Calibri" w:hAnsi="Calibri" w:cs="Calibri"/>
        </w:rPr>
        <w:t>Статья 19. Образование участков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участков местного референдума осуществляется в соответствии с положениями </w:t>
      </w:r>
      <w:hyperlink r:id="rId28" w:history="1">
        <w:r>
          <w:rPr>
            <w:rFonts w:ascii="Calibri" w:hAnsi="Calibri" w:cs="Calibri"/>
            <w:color w:val="0000FF"/>
          </w:rPr>
          <w:t>статьи 19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30" w:name="Par172"/>
      <w:bookmarkEnd w:id="30"/>
      <w:r>
        <w:rPr>
          <w:rFonts w:ascii="Calibri" w:hAnsi="Calibri" w:cs="Calibri"/>
          <w:b/>
          <w:bCs/>
        </w:rPr>
        <w:t>Глава V. КОМИССИИ 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1" w:name="Par174"/>
      <w:bookmarkEnd w:id="31"/>
      <w:r>
        <w:rPr>
          <w:rFonts w:ascii="Calibri" w:hAnsi="Calibri" w:cs="Calibri"/>
        </w:rPr>
        <w:t>Статья 20. Система и статус комиссий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местного референдума осуществляют:</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подготовке и проведении местного референдума избирательная комиссия муниципального образования действует в качестве комиссии местного референдума и является комиссией, организующей местный референдум. В случае если полномочия избирательной комиссии муниципального образования по решению избирательной комиссии Пермского края, принятому на основании обращения представительного органа муниципального образования, возложены на территориальную избирательную комиссию, территориальная избирательная комиссия действует в качестве комиссии,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избирательные комиссии могут действовать в качестве комиссий местного референдума по решению соответствующих вышестоящих избирательных комиссий, принятому в порядке, предусмотренном </w:t>
      </w:r>
      <w:hyperlink w:anchor="Par187" w:history="1">
        <w:r>
          <w:rPr>
            <w:rFonts w:ascii="Calibri" w:hAnsi="Calibri" w:cs="Calibri"/>
            <w:color w:val="0000FF"/>
          </w:rPr>
          <w:t>частью 8</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обеспечивают реализацию и защиту права на участие в местном референдуме граждан Российской Федерации, осуществляют подготовку и проведение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32" w:name="Par182"/>
      <w:bookmarkEnd w:id="32"/>
      <w:r>
        <w:rPr>
          <w:rFonts w:ascii="Calibri" w:hAnsi="Calibri" w:cs="Calibri"/>
        </w:rPr>
        <w:t xml:space="preserve">4. Комиссии обязаны в пределах своей компетенции рассматривать поступившие к ним в период кампании местного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инициативной группой по проведению местного референдума, иной группой участников местного референдума, инициативная группа по проведению местного референдума, иная группа </w:t>
      </w:r>
      <w:r>
        <w:rPr>
          <w:rFonts w:ascii="Calibri" w:hAnsi="Calibri" w:cs="Calibri"/>
        </w:rPr>
        <w:lastRenderedPageBreak/>
        <w:t>участников местного референдума или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182" w:history="1">
        <w:r>
          <w:rPr>
            <w:rFonts w:ascii="Calibri" w:hAnsi="Calibri" w:cs="Calibri"/>
            <w:color w:val="0000FF"/>
          </w:rPr>
          <w:t>части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инициативной группой по проведению местного референдума Федерального </w:t>
      </w:r>
      <w:hyperlink r:id="rId30"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комиссия местного референдума вправе вынести этой инициативной группе по проведению местного референдума предупреждение, которое доводится до сведения участников местного референдума через средства массовой информации либо иным способом.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участников о сроках и порядке осуществления действий, связанных с подготовкой и проведением местного референдума, о ходе кампании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Компетенция, полномочия и порядок деятельности избирательных комиссий муниципальных образований и участковых комиссий при подготовке и проведении местного референдума устанавливаются федеральными законами, настоящим Законом, уставами муниципальных образований.</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33" w:name="Par187"/>
      <w:bookmarkEnd w:id="33"/>
      <w:r>
        <w:rPr>
          <w:rFonts w:ascii="Calibri" w:hAnsi="Calibri" w:cs="Calibri"/>
        </w:rPr>
        <w:t>8. Совмещение комиссиями полномочий по подготовке и проведению выборов и референдума одного и того же уровня производится по решению комиссии, организующей выборы,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вышестоящей комиссии, принятые в пределах ее компетенции, обязательны для нижестоящих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Комиссии в пределах своей компетенции независимы от органов государственной власти и органов местного самоуправления.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избирательных объединений, общественных объединений, организаций, должностных лиц и участников референдума. Решения и иные акты комиссий не подлежат государственной регистрации.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местного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w:t>
      </w:r>
      <w:r>
        <w:rPr>
          <w:rFonts w:ascii="Calibri" w:hAnsi="Calibri" w:cs="Calibri"/>
        </w:rPr>
        <w:lastRenderedPageBreak/>
        <w:t>связи, техническое оборудование.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34" w:name="Par194"/>
      <w:bookmarkEnd w:id="34"/>
      <w:r>
        <w:rPr>
          <w:rFonts w:ascii="Calibri" w:hAnsi="Calibri" w:cs="Calibri"/>
        </w:rPr>
        <w:t xml:space="preserve">13.1. В соответствии с Федеральным </w:t>
      </w:r>
      <w:hyperlink r:id="rId3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сведения о численности на соответствующей территории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 в Избирательную комиссию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Пермского края представляет по запросу избирательной комиссии, организующей местный референдум, сведения о численности на соответствующей территории участников референдума, являющихся инвалидами, с указанием групп инвалидности.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34"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Муниципальные организации, осуществляющие теле- и (или) радиовещание, и (или) редакции муниципальных периодических печатных изданий обязаны безвозмездно предоставлять комиссиям эфирное время для информирования в порядке, установленном настоящим Законом, участников, а также печатную площадь для опубликования их решений и актов, размещения иной печатной информации.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представляются комиссиям безвозмездно.</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5" w:name="Par203"/>
      <w:bookmarkEnd w:id="35"/>
      <w:r>
        <w:rPr>
          <w:rFonts w:ascii="Calibri" w:hAnsi="Calibri" w:cs="Calibri"/>
        </w:rPr>
        <w:t>Статья 21. Порядок формирования комиссий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Избирательная комиссия муниципального образования формируется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законами Пермского края, уставами муниципальных образований.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избирательная комиссия муниципального образования может быть наделена статусом юридического лица.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Участковые комиссии формируются в соответствии со </w:t>
      </w:r>
      <w:hyperlink r:id="rId39" w:history="1">
        <w:r>
          <w:rPr>
            <w:rFonts w:ascii="Calibri" w:hAnsi="Calibri" w:cs="Calibri"/>
            <w:color w:val="0000FF"/>
          </w:rPr>
          <w:t>статьей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 </w:t>
      </w:r>
      <w:hyperlink r:id="rId40" w:history="1">
        <w:r>
          <w:rPr>
            <w:rFonts w:ascii="Calibri" w:hAnsi="Calibri" w:cs="Calibri"/>
            <w:color w:val="0000FF"/>
          </w:rPr>
          <w:t>Законом</w:t>
        </w:r>
      </w:hyperlink>
      <w:r>
        <w:rPr>
          <w:rFonts w:ascii="Calibri" w:hAnsi="Calibri" w:cs="Calibri"/>
        </w:rPr>
        <w:t xml:space="preserve"> Пермского края "О территориальных избирательных комиссиях Пермского края".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1"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Исключены. - </w:t>
      </w:r>
      <w:hyperlink r:id="rId42" w:history="1">
        <w:r>
          <w:rPr>
            <w:rFonts w:ascii="Calibri" w:hAnsi="Calibri" w:cs="Calibri"/>
            <w:color w:val="0000FF"/>
          </w:rPr>
          <w:t>Закон</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6" w:name="Par213"/>
      <w:bookmarkEnd w:id="36"/>
      <w:r>
        <w:rPr>
          <w:rFonts w:ascii="Calibri" w:hAnsi="Calibri" w:cs="Calibri"/>
        </w:rPr>
        <w:t>Статья 22. Полномочия избирательной комиссии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Пермского края осуществляет свои полномочия в соответствии с федеральными законами, законами и иными нормативными актами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местного референдума избирательная комиссия Пермского края рассматривает жалобы на решения и действия (бездействие) комиссий, организующих местный референдум, и их должностных лиц, нарушающие право граждан на участие в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7" w:name="Par218"/>
      <w:bookmarkEnd w:id="37"/>
      <w:r>
        <w:rPr>
          <w:rFonts w:ascii="Calibri" w:hAnsi="Calibri" w:cs="Calibri"/>
        </w:rPr>
        <w:t>Статья 23. Полномочия комиссии,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организующая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муниципального образования контроль за соблюдением права на участие в местном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на территории муниципального образования меры по соблюдению единого порядка установления итогов голосования, определения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оказывает правовую, методическую, организационно-техническую помощь участковым комиссиям;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заслушивает сообщения органов местного самоуправления по вопросам, связанным с подготовкой и проведением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составляет списки участников местного референдума, в том числе с использованием ГАС "Выборы";</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передает по акту участковым комиссиям списки участников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утверждает текст бюллетеня для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45"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обеспечивает доставку бюллетеней для голосования и других документов по проведению голосования участковым комиссиям;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определяет результаты голосования на территории муниципального образования, сообщает их средствам массовой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контролирует обеспечение участковых комиссий помещениями, транспортом, связью и рассматривает иные вопросы материально-технического обеспечения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организует и проводит досрочное голосование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полномочия в соответствии с федеральными законами, </w:t>
      </w:r>
      <w:hyperlink r:id="rId46" w:history="1">
        <w:r>
          <w:rPr>
            <w:rFonts w:ascii="Calibri" w:hAnsi="Calibri" w:cs="Calibri"/>
            <w:color w:val="0000FF"/>
          </w:rPr>
          <w:t>Уставом</w:t>
        </w:r>
      </w:hyperlink>
      <w:r>
        <w:rPr>
          <w:rFonts w:ascii="Calibri" w:hAnsi="Calibri" w:cs="Calibri"/>
        </w:rPr>
        <w:t xml:space="preserve"> Пермского края, настоящим Законом, иными законами Пермского края, уставом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8" w:name="Par242"/>
      <w:bookmarkEnd w:id="38"/>
      <w:r>
        <w:rPr>
          <w:rFonts w:ascii="Calibri" w:hAnsi="Calibri" w:cs="Calibri"/>
        </w:rPr>
        <w:t>Статья 24. Полномочия территориальной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местного референдума территориальная комиссия осуществляет свои полномочия в соответствии с федеральными законами, законами и иными нормативными актами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39" w:name="Par246"/>
      <w:bookmarkEnd w:id="39"/>
      <w:r>
        <w:rPr>
          <w:rFonts w:ascii="Calibri" w:hAnsi="Calibri" w:cs="Calibri"/>
        </w:rPr>
        <w:t>Статья 25. Полномочия участковых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Участковая комиссия: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комиссии, времени ее работы, а также о дне, времени и месте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участников местного референдума, производит ознакомление участников местного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подготовку помещений для голосования, ящиков для голосования и другого оборудования;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информирование участников местного референдума о вопросах референдума на основе сведений, полученных из вышестоящей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контролирует соблюдение на территории участка местного референдума порядка проведения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на участке местного референдума голосование в день голосования, а также досрочное голосование;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 подсчет голосов, устанавливает итоги голосования на участке местного референдума, составляет протокол об итогах голосования и передает его в вышестоящую комиссию;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объявляет итоги голосования на участке местного референдума и выдает заверенные копии протокола об итогах голосования лицам, осуществлявшим наблюдение за ходом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в пределах своих полномочий жалобы (заявления) на нарушение федеральных законов, настоящего Закона и принимает по указанным жалобам (заявлениям) мотивированные решения;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хранение и передачу в вышестоящую комиссию документов, связанных с подготовкой и проведением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иные полномочия в соответствии с федеральными законами, настоящим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0" w:name="Par261"/>
      <w:bookmarkEnd w:id="40"/>
      <w:r>
        <w:rPr>
          <w:rFonts w:ascii="Calibri" w:hAnsi="Calibri" w:cs="Calibri"/>
        </w:rPr>
        <w:t>Статья 26. Организация деятельности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муниципальных образований, участковые комиссии местного референдума организуют свою деятельность в соответствии с федеральными законами, настоящим Законом, иными законами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комиссий осуществляется коллегиально.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правомочна приступить к работе, если ее состав сформирован не менее чем на две трети от установленного состава.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Председатели участковых комиссий назначаются на должность из числа их членов с правом решающего голоса и освобождаются от должности непосредственно вышестоящей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и секретарь участковой комиссии избираются тайным голосованием на ее первом заседании из числа членов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комиссии с правом решающего голоса обязан присутствовать на всех заседаниях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Заседание комиссии является правомочным, если на нем присутствует большинство от </w:t>
      </w:r>
      <w:r>
        <w:rPr>
          <w:rFonts w:ascii="Calibri" w:hAnsi="Calibri" w:cs="Calibri"/>
        </w:rPr>
        <w:lastRenderedPageBreak/>
        <w:t>установленного числа членов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комиссии об избрании, о назначении на должность либо об освобождении от должности председателя, заместителя председателя, секретаря комиссии, о финансовом обеспечении подготовки и проведения местного референдума, об итогах голосования или о результатах местного референдума, о признании местного референдума несостоявшимся или недействительным, об отмене решения комиссии в порядке, установленном настоящим Законом,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установленном настоящим Законом, иными законами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комиссии по иным вопросам принимаются большинством голосов от числа присутствующих членов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подписываются председателем и секретарем комиссии (председательствующим на заседании и секретарем заседания).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комиссии с правом решающего голоса, не 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1" w:name="Par278"/>
      <w:bookmarkEnd w:id="41"/>
      <w:r>
        <w:rPr>
          <w:rFonts w:ascii="Calibri" w:hAnsi="Calibri" w:cs="Calibri"/>
        </w:rPr>
        <w:t>Статья 27. Статус членов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Пермского края от 08.12.2013 N 272-ПК)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членов комиссий местного референдума как с правом решающего, так и с правом совещательного голоса устанавливается </w:t>
      </w:r>
      <w:hyperlink r:id="rId48" w:history="1">
        <w:r>
          <w:rPr>
            <w:rFonts w:ascii="Calibri" w:hAnsi="Calibri" w:cs="Calibri"/>
            <w:color w:val="0000FF"/>
          </w:rPr>
          <w:t>статьей 29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2" w:name="Par284"/>
      <w:bookmarkEnd w:id="42"/>
      <w:r>
        <w:rPr>
          <w:rFonts w:ascii="Calibri" w:hAnsi="Calibri" w:cs="Calibri"/>
        </w:rPr>
        <w:t>Статья 28. Гласность в деятельности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43" w:name="Par286"/>
      <w:bookmarkEnd w:id="43"/>
      <w:r>
        <w:rPr>
          <w:rFonts w:ascii="Calibri" w:hAnsi="Calibri" w:cs="Calibri"/>
        </w:rPr>
        <w:t>1. На всех заседаниях комиссии, а также при подсчете голосов участников местного референдума и осуществлении участковой комиссией работы со списками участников местного референдума, с бюллетенями, протоколами об итогах голосования вправе присутствовать члены вышестоящих комиссий и работники их аппаратов, член или уполномоченный представитель инициативной группы по проведению местного референдума, иной группы участников местного референдума. Для присутствия на заседаниях комиссии и при осуществлении ею работы с указанными документами, связанными с подготовкой и проведением местного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местного референдума, осуществляется работа с указанными документами, связанными с подготовкой и проведением местного референдума. На всех заседаниях комиссии и при осуществлении ею работы с указанными документами, а также при подсчете голосов участников местного референдума вправе присутствовать представители средств массовой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Решения комиссий, непосредственно связанные с подготовкой и проведением местного референдума, публикуются в муниципальных периодических печатных изданиях либо доводятся до сведения участников иным путем, а также передаются в иные средства массовой информации не позднее чем через 2 дня после их принятия.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44" w:name="Par288"/>
      <w:bookmarkEnd w:id="44"/>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на участках местного референдума вправе присутствовать лица, указанные в </w:t>
      </w:r>
      <w:hyperlink w:anchor="Par286"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45" w:name="Par289"/>
      <w:bookmarkEnd w:id="45"/>
      <w:r>
        <w:rPr>
          <w:rFonts w:ascii="Calibri" w:hAnsi="Calibri" w:cs="Calibri"/>
        </w:rPr>
        <w:t>4. При проведении местного референдума наблюдатель может быть назначен инициативной группой по проведению местного референдума, иной группой участников местного референдума, общественным объединением, которое должно быть создано и зарегистрировано на уровне, соответствующем уровню местного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участке местного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участке местного референдума должен быть обеспечен всем членам участковой комиссии, лицам, указанным в </w:t>
      </w:r>
      <w:hyperlink w:anchor="Par286" w:history="1">
        <w:r>
          <w:rPr>
            <w:rFonts w:ascii="Calibri" w:hAnsi="Calibri" w:cs="Calibri"/>
            <w:color w:val="0000FF"/>
          </w:rPr>
          <w:t>части 1</w:t>
        </w:r>
      </w:hyperlink>
      <w:r>
        <w:rPr>
          <w:rFonts w:ascii="Calibri" w:hAnsi="Calibri" w:cs="Calibri"/>
        </w:rPr>
        <w:t xml:space="preserve"> настоящей статьи, наблюдателям.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местного референдума, составлении соответствующих протоколов об итогах голосования, о результатах местного референдума, а также при повторном подсчете голосов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46" w:name="Par292"/>
      <w:bookmarkEnd w:id="46"/>
      <w:r>
        <w:rPr>
          <w:rFonts w:ascii="Calibri" w:hAnsi="Calibri" w:cs="Calibri"/>
        </w:rPr>
        <w:t xml:space="preserve">7. Полномочия наблюдателя должны быть удостоверены в направлении в письменной форме, выданном инициативной группой по проведению местного референдума, иной группой участников местного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местного референдума, наименование комиссии, куда наблюдатель направляется, а также делается запись об отсутствии ограничений, предусмотренных </w:t>
      </w:r>
      <w:hyperlink w:anchor="Par289"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292"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комиссию в период, указанный в </w:t>
      </w:r>
      <w:hyperlink w:anchor="Par288" w:history="1">
        <w:r>
          <w:rPr>
            <w:rFonts w:ascii="Calibri" w:hAnsi="Calibri" w:cs="Calibri"/>
            <w:color w:val="0000FF"/>
          </w:rPr>
          <w:t>части 3</w:t>
        </w:r>
      </w:hyperlink>
      <w:r>
        <w:rPr>
          <w:rFonts w:ascii="Calibri" w:hAnsi="Calibri" w:cs="Calibri"/>
        </w:rPr>
        <w:t xml:space="preserve"> настоящей статьи, в иную комиссию - в период досрочного голосования либо в период с начала голосования на участках местного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одной инициативной группы по проведению местного референдума, иной группы участников местного референдума, одного общественного объединения. Не допускается установление каких-либо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участников, составлением протоколов об итогах голосования, а также выдачи копий протоколов об итогах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участников, реестром заявлений (обращений) о голосовании вне помещения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находиться в помещении для голосования соответствующего участка местного референдума в день голосования, а также в дни досрочного голосования в любое время в период, указанный в </w:t>
      </w:r>
      <w:hyperlink w:anchor="Par288" w:history="1">
        <w:r>
          <w:rPr>
            <w:rFonts w:ascii="Calibri" w:hAnsi="Calibri" w:cs="Calibri"/>
            <w:color w:val="0000FF"/>
          </w:rPr>
          <w:t>части 3</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участникам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участников вне помещения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участников, бюллетеней, выданных участникам, погашенных бюллетеней; наблюдать за подсчетом голосов участников на участке местного референдума на расстоянии и в условиях, обеспечивающих им обозримость содержащихся в бюллетенях отметок участников; знакомиться с любым заполненным или незаполненным бюллетенем при подсчете голосов участников; наблюдать за составлением комиссией протокола об итогах голосования и иных документов в период, указанный в </w:t>
      </w:r>
      <w:hyperlink w:anchor="Par288" w:history="1">
        <w:r>
          <w:rPr>
            <w:rFonts w:ascii="Calibri" w:hAnsi="Calibri" w:cs="Calibri"/>
            <w:color w:val="0000FF"/>
          </w:rPr>
          <w:t>части 3</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комиссии, а в случае его отсутствия - к лицу, его замещающему, с предложениями и замечаниями по вопросам организации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соответствующей комиссии, нижестоящих комиссий об итогах голосования, о результатах местного референдума и приложенными к ним документами, получать от соответствующей комиссии заверенные копии указанных протоколов;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Форма нагрудного знака устанавливается комиссией,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обжаловать в порядке, установленном настоящим Законом, действия (бездействие) комиссии в вышестоящую комиссию или в суд;</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участников в соответствующих комиссиях.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выдавать участникам бюллетени;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местного референдума, в том числе по его просьбе, в получении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участника, в том числе по его просьбе, бюллетени;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комиссии с правом решающего голоса подсчете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местного референдума, вправе: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комиссии об итогах голосования, а также с протоколами о результатах местного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в дни досрочного голосования, а также производить фото- и видеосъемку.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порядке, установленном федеральным законом. Деятельность </w:t>
      </w:r>
      <w:r>
        <w:rPr>
          <w:rFonts w:ascii="Calibri" w:hAnsi="Calibri" w:cs="Calibri"/>
        </w:rPr>
        <w:lastRenderedPageBreak/>
        <w:t>иностранных (международных) наблюдателей регулируется федеральным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7" w:name="Par323"/>
      <w:bookmarkEnd w:id="47"/>
      <w:r>
        <w:rPr>
          <w:rFonts w:ascii="Calibri" w:hAnsi="Calibri" w:cs="Calibri"/>
        </w:rPr>
        <w:t>Статья 29. Расформирование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может быть расформирована судом в случаях: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комиссией права граждан на участие в местном референдуме, повлекшего за собой признание избирательной комиссией Пермского края в порядке, установленном настоящим Законом (в том числе на основании решения суда), недействительными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неисполнения комиссией решения суда или вышестоящей комиссии, принятого в соответствии с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избирательной комиссии муниципального образования, участковой комиссии вправе обратиться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избирательная комиссия Пермского края, а с заявлением о расформировании избирательной комиссии поселения также соответствующая избирательная комиссия муниципального района.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 суд о расформировании комиссии, организующей местный референдум, может быть подано в период после окончания кампании местного референдума, но не позднее чем через три месяца со дня ее окончания. Заявление в суд о расформировании иной комиссии может быть подано не позднее чем за 30 дней до дня голосования либо после окончания кампании местного референдума, но не позднее чем через три месяца со дня появления оснований для расформирования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федерального закона заявление о расформировании комиссии принимается к рассмотрению немедленно и решение по нему выносится не позднее чем через 14 дней, а в период кампании местного референдума - не позднее чем через три дня со дня подачи заявления. Дело о расформировании комиссии рассматривается судом коллегиально.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судом решения о расформировании избирательной комиссии муниципального образования в период кампании местного референдума избирательная комиссия Пермского края формирует временную комиссию в новом составе. По окончании кампании местного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федеральными законами, законами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принятия судом решения о расформировании иной комиссии данная комиссия формируется в новом составе вышестоящей комиссией в период кампании местного референдума и по окончании периода кампании местного референдума с соблюдением требований, установленных Федеральным </w:t>
      </w:r>
      <w:hyperlink r:id="rId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w:t>
      </w:r>
      <w:hyperlink r:id="rId51" w:history="1">
        <w:r>
          <w:rPr>
            <w:rFonts w:ascii="Calibri" w:hAnsi="Calibri" w:cs="Calibri"/>
            <w:color w:val="0000FF"/>
          </w:rPr>
          <w:t>Законом</w:t>
        </w:r>
      </w:hyperlink>
      <w:r>
        <w:rPr>
          <w:rFonts w:ascii="Calibri" w:hAnsi="Calibri" w:cs="Calibri"/>
        </w:rPr>
        <w:t xml:space="preserve"> Пермского края "О территориальных избирательных комиссиях Пермского края".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Временная комиссия должна быть сформирована не позднее чем через три дня после вступления в силу решения суда о расформировании комиссии. Вне периода кампании местного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кампании местного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Расформирование комиссии не влечет за собой прекращение полномочий членов соответствующей комиссии с правом совещательного голоса.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48" w:name="Par337"/>
      <w:bookmarkEnd w:id="48"/>
      <w:r>
        <w:rPr>
          <w:rFonts w:ascii="Calibri" w:hAnsi="Calibri" w:cs="Calibri"/>
          <w:b/>
          <w:bCs/>
        </w:rPr>
        <w:t>Глава VI. РЕАЛИЗАЦИЯ ИНИЦИАТИВЫ ПРОВЕДЕНИЯ</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49" w:name="Par340"/>
      <w:bookmarkEnd w:id="49"/>
      <w:r>
        <w:rPr>
          <w:rFonts w:ascii="Calibri" w:hAnsi="Calibri" w:cs="Calibri"/>
        </w:rPr>
        <w:t>Статья 30. Порядок реализации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 для выдвижения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0" w:name="Par343"/>
      <w:bookmarkEnd w:id="50"/>
      <w:r>
        <w:rPr>
          <w:rFonts w:ascii="Calibri" w:hAnsi="Calibri" w:cs="Calibri"/>
        </w:rPr>
        <w:t>2. Инициативная группа по проведению местного референдума обращается в избирательную комиссию соответствующего уровня, которая со дня обращения инициативной группы действует в качестве комиссии местного референдума, с ходатайством о регистрации группы.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343" w:history="1">
        <w:r>
          <w:rPr>
            <w:rFonts w:ascii="Calibri" w:hAnsi="Calibri" w:cs="Calibri"/>
            <w:color w:val="0000FF"/>
          </w:rPr>
          <w:t>части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федерального законодательства, настоящего Закона, устава муниципального образования - о направлении их в представительный орган муниципального образования, уполномоченный в соответствии с настоящим Законом принимать решение о назначении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w:t>
      </w:r>
      <w:hyperlink r:id="rId54"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референдумах граждан Российской Федерации" в порядке и сроки, установленные настоящим Законом и уставом муниципального образования.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представительный орган муниципального образования признает, что вопрос, выносимый на местный референдум, отвечает требованиям </w:t>
      </w:r>
      <w:hyperlink r:id="rId55" w:history="1">
        <w:r>
          <w:rPr>
            <w:rFonts w:ascii="Calibri" w:hAnsi="Calibri" w:cs="Calibri"/>
            <w:color w:val="0000FF"/>
          </w:rPr>
          <w:t>статьи 12</w:t>
        </w:r>
      </w:hyperlink>
      <w:r>
        <w:rPr>
          <w:rFonts w:ascii="Calibri" w:hAnsi="Calibri" w:cs="Calibri"/>
        </w:rPr>
        <w:t xml:space="preserve"> Федерального закона "Об основных гарантиях избирательных прав и права на участие в референдумах граждан Российской Федерации", комиссия, указанная в </w:t>
      </w:r>
      <w:hyperlink w:anchor="Par343" w:history="1">
        <w:r>
          <w:rPr>
            <w:rFonts w:ascii="Calibri" w:hAnsi="Calibri" w:cs="Calibri"/>
            <w:color w:val="0000FF"/>
          </w:rPr>
          <w:t>части 2</w:t>
        </w:r>
      </w:hyperlink>
      <w:r>
        <w:rPr>
          <w:rFonts w:ascii="Calibri" w:hAnsi="Calibri" w:cs="Calibri"/>
        </w:rPr>
        <w:t xml:space="preserve"> настоящей статьи, осуществляет регистрацию инициативной группы по проведению местного референдума, выдает ей регистрационное свидетельство. 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w:t>
      </w:r>
      <w:hyperlink r:id="rId56" w:history="1">
        <w:r>
          <w:rPr>
            <w:rFonts w:ascii="Calibri" w:hAnsi="Calibri" w:cs="Calibri"/>
            <w:color w:val="0000FF"/>
          </w:rPr>
          <w:t>статьи 12</w:t>
        </w:r>
      </w:hyperlink>
      <w:r>
        <w:rPr>
          <w:rFonts w:ascii="Calibri" w:hAnsi="Calibri" w:cs="Calibri"/>
        </w:rPr>
        <w:t xml:space="preserve"> федерального закона. Решение о регистрации инициативной группы по проведению местного референдума должно содержать информацию о вопросах, по которым выдвигается инициатива проведения местного референдума, и подлежит опубликованию в течение 5 дней со дня принятия. Информация о принятом решении передается средствам массовой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1" w:name="Par352"/>
      <w:bookmarkEnd w:id="51"/>
      <w:r>
        <w:rPr>
          <w:rFonts w:ascii="Calibri" w:hAnsi="Calibri" w:cs="Calibri"/>
        </w:rPr>
        <w:lastRenderedPageBreak/>
        <w:t>8. Инициативной группе по проведению референдума выдается регистрационное свидетельство, форма которого утверждается избирательной комиссией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Регистрационное свидетельство инициативной группы по проведению местного референдума действительно в течение срока, установленного уставом муниципального образования. Если уставом муниципального образования не установлен срок действия регистрационного свидетельства, регистрационное свидетельство действительно в течение двух месяцев со дня официального опубликования общих результатов голосования. В случае если в комиссиях местного референдума имеются жалобы (заявления) о нарушениях права граждан на участие в местном референдуме либо по таким заявлениям ведется судебное разбирательство, регистрационное удостоверение действительно до вынесения решения комиссией или вступления решения суда в законную силу в установленном федеральным законом порядке по существу жалобы (заявления). При отказе в назначении местного референдума в соответствии с </w:t>
      </w:r>
      <w:hyperlink w:anchor="Par441" w:history="1">
        <w:r>
          <w:rPr>
            <w:rFonts w:ascii="Calibri" w:hAnsi="Calibri" w:cs="Calibri"/>
            <w:color w:val="0000FF"/>
          </w:rPr>
          <w:t>частью 18 статьи 32</w:t>
        </w:r>
      </w:hyperlink>
      <w:r>
        <w:rPr>
          <w:rFonts w:ascii="Calibri" w:hAnsi="Calibri" w:cs="Calibri"/>
        </w:rPr>
        <w:t xml:space="preserve"> настоящего Закона действие регистрационного удостоверения прекращается по истечении трех месяцев со дня вручения соответствующего решения, а при отмене регистрации инициативной группы по проведению местного референдума - со дня вступления решения суда в законную силу в установленном федеральным законом порядке или иного указанного судом времени.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представительный орган муниципального образования признает, что вопрос, выносимый на местный референдум, не отвечает требованиям </w:t>
      </w:r>
      <w:hyperlink w:anchor="Par74" w:history="1">
        <w:r>
          <w:rPr>
            <w:rFonts w:ascii="Calibri" w:hAnsi="Calibri" w:cs="Calibri"/>
            <w:color w:val="0000FF"/>
          </w:rPr>
          <w:t>статьи 12</w:t>
        </w:r>
      </w:hyperlink>
      <w:r>
        <w:rPr>
          <w:rFonts w:ascii="Calibri" w:hAnsi="Calibri" w:cs="Calibri"/>
        </w:rPr>
        <w:t xml:space="preserve"> настоящего Закона, комиссия, указанная в </w:t>
      </w:r>
      <w:hyperlink w:anchor="Par343" w:history="1">
        <w:r>
          <w:rPr>
            <w:rFonts w:ascii="Calibri" w:hAnsi="Calibri" w:cs="Calibri"/>
            <w:color w:val="0000FF"/>
          </w:rPr>
          <w:t>части 2</w:t>
        </w:r>
      </w:hyperlink>
      <w:r>
        <w:rPr>
          <w:rFonts w:ascii="Calibri" w:hAnsi="Calibri" w:cs="Calibri"/>
        </w:rPr>
        <w:t xml:space="preserve"> настоящей статьи, отказывает инициативной группе по проведению местного референдума в регистрации.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Основанием отказа инициативной группе по проведению местного референдума в регистрации может быть только нарушение инициативной группой </w:t>
      </w:r>
      <w:hyperlink r:id="rId58"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59" w:history="1">
        <w:r>
          <w:rPr>
            <w:rFonts w:ascii="Calibri" w:hAnsi="Calibri" w:cs="Calibri"/>
            <w:color w:val="0000FF"/>
          </w:rPr>
          <w:t>Устава</w:t>
        </w:r>
      </w:hyperlink>
      <w:r>
        <w:rPr>
          <w:rFonts w:ascii="Calibri" w:hAnsi="Calibri" w:cs="Calibri"/>
        </w:rPr>
        <w:t xml:space="preserve"> Пермского края, законов Пермского края, устава муниципального образования. Отказ в регистрации может быть обжалован в суд в соответствии с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52" w:name="Par359"/>
      <w:bookmarkEnd w:id="52"/>
      <w:r>
        <w:rPr>
          <w:rFonts w:ascii="Calibri" w:hAnsi="Calibri" w:cs="Calibri"/>
        </w:rPr>
        <w:t>Статья 31. Сбор подписей в поддержку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3" w:name="Par361"/>
      <w:bookmarkEnd w:id="53"/>
      <w:r>
        <w:rPr>
          <w:rFonts w:ascii="Calibri" w:hAnsi="Calibri" w:cs="Calibri"/>
        </w:rPr>
        <w:t xml:space="preserve">1. Условием назначения местного референдума по инициативе граждан, избирательных объединений, иных общественных объединений, указанных в </w:t>
      </w:r>
      <w:hyperlink w:anchor="Par109" w:history="1">
        <w:r>
          <w:rPr>
            <w:rFonts w:ascii="Calibri" w:hAnsi="Calibri" w:cs="Calibri"/>
            <w:color w:val="0000FF"/>
          </w:rPr>
          <w:t>пункте 2 части 3 статьи 15</w:t>
        </w:r>
      </w:hyperlink>
      <w:r>
        <w:rPr>
          <w:rFonts w:ascii="Calibri" w:hAnsi="Calibri" w:cs="Calibri"/>
        </w:rPr>
        <w:t xml:space="preserve"> настоящего Закона, является сбор подписей в поддержку данной инициативы в количестве 4 процентов от числа участников референдума, зарегистрированных на территории проведения местного референдума в соответствии с федеральным законом, но не может быть менее 25 подписей.</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4" w:name="Par362"/>
      <w:bookmarkEnd w:id="54"/>
      <w:r>
        <w:rPr>
          <w:rFonts w:ascii="Calibri" w:hAnsi="Calibri" w:cs="Calibri"/>
        </w:rPr>
        <w:t>2. Подписные листы должны изготавливаться за счет средств соответствующего фонда референдума.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 Период сбора подписей участников в поддержку инициативы проведения местного референдума составляет 20 дней.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5" w:name="Par364"/>
      <w:bookmarkEnd w:id="55"/>
      <w:r>
        <w:rPr>
          <w:rFonts w:ascii="Calibri" w:hAnsi="Calibri" w:cs="Calibri"/>
        </w:rPr>
        <w:t>3. Подписи могут собираться только среди участников, обладающих правом на участие в местном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сбора подписей участников местного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Уполномоченные представители инициативной группы по проведению местного референдума могут заключать с лицом, собирающим подписи участников, договор о сборе подписей. Оплата данной работы осуществляется только из средств фонда местного референдума, созданного инициативной группой по проведению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Подписные листы для сбора подписей участников референдума в поддержку инициативы проведения местного референдума изготавливаются и оформляются по форме согласно </w:t>
      </w:r>
      <w:hyperlink r:id="rId63" w:history="1">
        <w:r>
          <w:rPr>
            <w:rFonts w:ascii="Calibri" w:hAnsi="Calibri" w:cs="Calibri"/>
            <w:color w:val="0000FF"/>
          </w:rPr>
          <w:t>приложению 9</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участнике референдума, ставящем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местного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 Участник референдума вправе ставить подпись в поддержку одной и той же инициативы проведения референдума только один раз.</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Пермского края от 04.02.2013 </w:t>
      </w:r>
      <w:hyperlink r:id="rId64" w:history="1">
        <w:r>
          <w:rPr>
            <w:rFonts w:ascii="Calibri" w:hAnsi="Calibri" w:cs="Calibri"/>
            <w:color w:val="0000FF"/>
          </w:rPr>
          <w:t>N 164-ПК</w:t>
        </w:r>
      </w:hyperlink>
      <w:r>
        <w:rPr>
          <w:rFonts w:ascii="Calibri" w:hAnsi="Calibri" w:cs="Calibri"/>
        </w:rPr>
        <w:t xml:space="preserve">, от 08.06.2015 </w:t>
      </w:r>
      <w:hyperlink r:id="rId65" w:history="1">
        <w:r>
          <w:rPr>
            <w:rFonts w:ascii="Calibri" w:hAnsi="Calibri" w:cs="Calibri"/>
            <w:color w:val="0000FF"/>
          </w:rPr>
          <w:t>N 490-ПК</w:t>
        </w:r>
      </w:hyperlink>
      <w:r>
        <w:rPr>
          <w:rFonts w:ascii="Calibri" w:hAnsi="Calibri" w:cs="Calibri"/>
        </w:rPr>
        <w:t>)</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сборе подписей в поддержку выдвижения инициативы проведения местного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66"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подписной лист с подписями участников референдума в поддержку инициативы проведения местного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67"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 окончания сбора подписей уполномоченные представители инициативной группы по проведению местного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комиссией, организующей местный референдум. Протокол подписывается соответственно уполномоченным представителем инициативной группы по проведению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68" w:history="1">
        <w:r>
          <w:rPr>
            <w:rFonts w:ascii="Calibri" w:hAnsi="Calibri" w:cs="Calibri"/>
            <w:color w:val="0000FF"/>
          </w:rPr>
          <w:t>Законом</w:t>
        </w:r>
      </w:hyperlink>
      <w:r>
        <w:rPr>
          <w:rFonts w:ascii="Calibri" w:hAnsi="Calibri" w:cs="Calibri"/>
        </w:rPr>
        <w:t xml:space="preserve"> Пермского края от 04.02.2013 N 164-ПК; в ред. </w:t>
      </w:r>
      <w:hyperlink r:id="rId6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w:t>
      </w:r>
      <w:hyperlink r:id="rId70" w:history="1">
        <w:r>
          <w:rPr>
            <w:rFonts w:ascii="Calibri" w:hAnsi="Calibri" w:cs="Calibri"/>
            <w:color w:val="0000FF"/>
          </w:rPr>
          <w:t>Законом</w:t>
        </w:r>
      </w:hyperlink>
      <w:r>
        <w:rPr>
          <w:rFonts w:ascii="Calibri" w:hAnsi="Calibri" w:cs="Calibri"/>
        </w:rPr>
        <w:t xml:space="preserve"> Пермского края от 04.02.2013 N 164-ПК; в ред. </w:t>
      </w:r>
      <w:hyperlink r:id="rId71"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В случае выдвижения инициативы проведения местного референдума по нескольким вопросам в поддержку инициативы проведения местного референдума количество подписей, указанное в </w:t>
      </w:r>
      <w:hyperlink w:anchor="Par361" w:history="1">
        <w:r>
          <w:rPr>
            <w:rFonts w:ascii="Calibri" w:hAnsi="Calibri" w:cs="Calibri"/>
            <w:color w:val="0000FF"/>
          </w:rPr>
          <w:t>части 1</w:t>
        </w:r>
      </w:hyperlink>
      <w:r>
        <w:rPr>
          <w:rFonts w:ascii="Calibri" w:hAnsi="Calibri" w:cs="Calibri"/>
        </w:rPr>
        <w:t xml:space="preserve"> настоящей статьи, должно быть собрано по каждому вопросу. При этом подписные листы изготавливаются по каждому вопросу отдельно.</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56" w:name="Par382"/>
      <w:bookmarkEnd w:id="56"/>
      <w:r>
        <w:rPr>
          <w:rFonts w:ascii="Calibri" w:hAnsi="Calibri" w:cs="Calibri"/>
        </w:rPr>
        <w:t>Статья 32. Процедура проверки подписей участников в поддержку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необходимого количества подписей участников, собранных в поддержку инициативы проведения местного референдума, является основанием для назначения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назначения референдума подписей участников, собранных в поддержку инициативы проведения местного референдума, может превышать количество подписей, необходимое для назначения местного референдума, не более чем на 10 процентов. Если для назначения местного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местного референдума, не более чем на четыре подписи.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организующая местный референдум, обязана проверить соблюдение порядка сбора подписей, оформления подписных листов, достоверности сведений об участниках и подписей участников, собранных в поддержку инициативы проведения местного референдума. Проверке могут подлежать все представленные подписи или часть этих подписей, но не менее 20 процентов от установленного </w:t>
      </w:r>
      <w:hyperlink w:anchor="Par361" w:history="1">
        <w:r>
          <w:rPr>
            <w:rFonts w:ascii="Calibri" w:hAnsi="Calibri" w:cs="Calibri"/>
            <w:color w:val="0000FF"/>
          </w:rPr>
          <w:t>частью 1 статьи 31</w:t>
        </w:r>
      </w:hyperlink>
      <w:r>
        <w:rPr>
          <w:rFonts w:ascii="Calibri" w:hAnsi="Calibri" w:cs="Calibri"/>
        </w:rPr>
        <w:t xml:space="preserve"> настоящего Закона необходимого для назначения местного референдума количества подписей, отобранных для проверки посредством случайной выборки (жребия). При проведении жеребьевки и при проверке подписных листов вправе присутствовать уполномоченный представитель инициативной группы по проведению местного референдума. Жеребьевка проводится непосредственно после выдачи подтверждения в письменной форме приема подписных листов. О времени проведения жеребьевки и проверки подписных листов комиссия, организующая местный референдум, обязана сообщить указанному лицу. Количество подписей, подлежащих проверке, определяется комиссией,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7" w:name="Par388"/>
      <w:bookmarkEnd w:id="57"/>
      <w:r>
        <w:rPr>
          <w:rFonts w:ascii="Calibri" w:hAnsi="Calibri" w:cs="Calibri"/>
        </w:rPr>
        <w:t xml:space="preserve">3.1.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голосования и их подписей. Заключения экспертов излагаются в письменной форме в ведомостях проверки подписных листов или ином документе.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74" w:history="1">
        <w:r>
          <w:rPr>
            <w:rFonts w:ascii="Calibri" w:hAnsi="Calibri" w:cs="Calibri"/>
            <w:color w:val="0000FF"/>
          </w:rPr>
          <w:t>Законом</w:t>
        </w:r>
      </w:hyperlink>
      <w:r>
        <w:rPr>
          <w:rFonts w:ascii="Calibri" w:hAnsi="Calibri" w:cs="Calibri"/>
        </w:rPr>
        <w:t xml:space="preserve"> Пермского края от 04.02.2013 N 164-ПК; в ред. </w:t>
      </w:r>
      <w:hyperlink r:id="rId75"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Для установления достоверности содержащихся в подписных листах сведений об участниках референдума городского округа, не имеющего территориального деления, муниципального района, используется ГАС "Выборы", включая регистр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Пермского края может использоваться ГАС "Выборы", включая регистр участников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76"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Проверке и учету не подлежат подписи, находящиеся в подписных листах, но исключенные (вычеркнутые) лицами, заверяющими подписные листы, если это ими специально отмечено в подписном листе или в протоколе об итогах сбора подписей до представления подписей в комиссию.</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собранные с участием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либо с принуждением участников в процессе сбора подписей, либо с вознаграждением участников за внесение представленных подписей, либо на рабочих местах, либо в процессе и в местах выдачи заработной платы, пенсий, по месту учебы, пособий, стипендий, иных социальных выплат, а также при оказании благотворительной помощи, признаются недействительными.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служить основанием для признания подписи участника местного референдума недействительной имеющиеся в сведениях об участнике местного референдума, содержащихся в подписных листах, сокращения слов и дат, не препятствующие однозначному восприятию этих сведений.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проверки подписей участников местного референдума, в том числе при выборке подписей для проверки, вправе присутствовать уполномоченные представители инициативной группы по проведению местного референдума, представившей необходимое для назначения местного референдума количество подписей участников местного референдума. О соответствующей проверке должен извещаться уполномоченный представитель инициативной группы по проведению местного референдума, представивший установленное количество подписей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 результатам проверки подписей участников местного референдума и соответствующих им сведений об участниках местного референдума, содержащихся в подписных листах, подпись участника местного референдума может быть признана достоверной либо недостоверной и (или) недействительной.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78"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7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ar388" w:history="1">
        <w:r>
          <w:rPr>
            <w:rFonts w:ascii="Calibri" w:hAnsi="Calibri" w:cs="Calibri"/>
            <w:color w:val="0000FF"/>
          </w:rPr>
          <w:t>частью 3.1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Пермского края от 04.02.2013 </w:t>
      </w:r>
      <w:hyperlink r:id="rId80" w:history="1">
        <w:r>
          <w:rPr>
            <w:rFonts w:ascii="Calibri" w:hAnsi="Calibri" w:cs="Calibri"/>
            <w:color w:val="0000FF"/>
          </w:rPr>
          <w:t>N 164-ПК</w:t>
        </w:r>
      </w:hyperlink>
      <w:r>
        <w:rPr>
          <w:rFonts w:ascii="Calibri" w:hAnsi="Calibri" w:cs="Calibri"/>
        </w:rPr>
        <w:t xml:space="preserve">, от 08.06.2015 </w:t>
      </w:r>
      <w:hyperlink r:id="rId81" w:history="1">
        <w:r>
          <w:rPr>
            <w:rFonts w:ascii="Calibri" w:hAnsi="Calibri" w:cs="Calibri"/>
            <w:color w:val="0000FF"/>
          </w:rPr>
          <w:t>N 490-ПК</w:t>
        </w:r>
      </w:hyperlink>
      <w:r>
        <w:rPr>
          <w:rFonts w:ascii="Calibri" w:hAnsi="Calibri" w:cs="Calibri"/>
        </w:rPr>
        <w:t>)</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Исключена. - </w:t>
      </w:r>
      <w:hyperlink r:id="rId82" w:history="1">
        <w:r>
          <w:rPr>
            <w:rFonts w:ascii="Calibri" w:hAnsi="Calibri" w:cs="Calibri"/>
            <w:color w:val="0000FF"/>
          </w:rPr>
          <w:t>Закон</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Недействительными признаются: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участников референдума, собранные вне периода сбора подписей, в том числе до дня оплаты изготовления подписных листов, а также до дня, следующего за днем регистрации инициативной группы по проведению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правом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388" w:history="1">
        <w:r>
          <w:rPr>
            <w:rFonts w:ascii="Calibri" w:hAnsi="Calibri" w:cs="Calibri"/>
            <w:color w:val="0000FF"/>
          </w:rPr>
          <w:t>частью 3.1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участников референдума без указания каких-либо из сведений, требуемых в соответствии с настоящим Законом, и (или) без указания даты собственноручного внесения участником референдума своей подписи в подписной лист;</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подписи участников референдума, сведения о которых внесены в подписной лист нерукописным способом или карандашом;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проверке в соответствии с </w:t>
      </w:r>
      <w:hyperlink w:anchor="Par388" w:history="1">
        <w:r>
          <w:rPr>
            <w:rFonts w:ascii="Calibri" w:hAnsi="Calibri" w:cs="Calibri"/>
            <w:color w:val="0000FF"/>
          </w:rPr>
          <w:t>частью 3.1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осуществляющими сбор подписей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8" w:name="Par413"/>
      <w:bookmarkEnd w:id="58"/>
      <w:r>
        <w:rPr>
          <w:rFonts w:ascii="Calibri" w:hAnsi="Calibri" w:cs="Calibri"/>
        </w:rPr>
        <w:t>з)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местного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 (или) в дате внесения подписи указанным лицом,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местного референдума, либо если сведения о лице, осуществлявшем сбор подписей участников референдума, об уполномоченном представителе инициативной группы по проведению местного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 либо внесены нерукописным способом или карандашом;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59" w:name="Par414"/>
      <w:bookmarkEnd w:id="59"/>
      <w:r>
        <w:rPr>
          <w:rFonts w:ascii="Calibri" w:hAnsi="Calibri" w:cs="Calibri"/>
        </w:rPr>
        <w:t xml:space="preserve">и) все подписи участников референдума в подписном листе, форма которого не соответствует требованиям, установленным </w:t>
      </w:r>
      <w:hyperlink r:id="rId83" w:history="1">
        <w:r>
          <w:rPr>
            <w:rFonts w:ascii="Calibri" w:hAnsi="Calibri" w:cs="Calibri"/>
            <w:color w:val="0000FF"/>
          </w:rPr>
          <w:t>приложением 9</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и (или) который изготовлен с несоблюдением требований, предусмотренных </w:t>
      </w:r>
      <w:hyperlink w:anchor="Par362" w:history="1">
        <w:r>
          <w:rPr>
            <w:rFonts w:ascii="Calibri" w:hAnsi="Calibri" w:cs="Calibri"/>
            <w:color w:val="0000FF"/>
          </w:rPr>
          <w:t>частью 2 статьи 31</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участников референдума, собранные с нарушением требований, предусмотренных </w:t>
      </w:r>
      <w:hyperlink w:anchor="Par364" w:history="1">
        <w:r>
          <w:rPr>
            <w:rFonts w:ascii="Calibri" w:hAnsi="Calibri" w:cs="Calibri"/>
            <w:color w:val="0000FF"/>
          </w:rPr>
          <w:t>частью 3 статьи 31</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проверке в соответствии с </w:t>
      </w:r>
      <w:hyperlink w:anchor="Par388" w:history="1">
        <w:r>
          <w:rPr>
            <w:rFonts w:ascii="Calibri" w:hAnsi="Calibri" w:cs="Calibri"/>
            <w:color w:val="0000FF"/>
          </w:rPr>
          <w:t>частью 3.1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0" w:name="Par418"/>
      <w:bookmarkEnd w:id="60"/>
      <w:r>
        <w:rPr>
          <w:rFonts w:ascii="Calibri" w:hAnsi="Calibri" w:cs="Calibri"/>
        </w:rPr>
        <w:t>н)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84"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413" w:history="1">
        <w:r>
          <w:rPr>
            <w:rFonts w:ascii="Calibri" w:hAnsi="Calibri" w:cs="Calibri"/>
            <w:color w:val="0000FF"/>
          </w:rPr>
          <w:t>подпунктами "з"</w:t>
        </w:r>
      </w:hyperlink>
      <w:r>
        <w:rPr>
          <w:rFonts w:ascii="Calibri" w:hAnsi="Calibri" w:cs="Calibri"/>
        </w:rPr>
        <w:t xml:space="preserve">, </w:t>
      </w:r>
      <w:hyperlink w:anchor="Par414" w:history="1">
        <w:r>
          <w:rPr>
            <w:rFonts w:ascii="Calibri" w:hAnsi="Calibri" w:cs="Calibri"/>
            <w:color w:val="0000FF"/>
          </w:rPr>
          <w:t>"и"</w:t>
        </w:r>
      </w:hyperlink>
      <w:r>
        <w:rPr>
          <w:rFonts w:ascii="Calibri" w:hAnsi="Calibri" w:cs="Calibri"/>
        </w:rPr>
        <w:t xml:space="preserve">, </w:t>
      </w:r>
      <w:hyperlink w:anchor="Par418" w:history="1">
        <w:r>
          <w:rPr>
            <w:rFonts w:ascii="Calibri" w:hAnsi="Calibri" w:cs="Calibri"/>
            <w:color w:val="0000FF"/>
          </w:rPr>
          <w:t>"н" части 11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85"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Специально оговоренные участником местного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w:t>
      </w:r>
      <w:r>
        <w:rPr>
          <w:rFonts w:ascii="Calibri" w:hAnsi="Calibri" w:cs="Calibri"/>
        </w:rPr>
        <w:lastRenderedPageBreak/>
        <w:t xml:space="preserve">установлена ее недостоверность или недействительность в соответствии с </w:t>
      </w:r>
      <w:hyperlink w:anchor="Par413" w:history="1">
        <w:r>
          <w:rPr>
            <w:rFonts w:ascii="Calibri" w:hAnsi="Calibri" w:cs="Calibri"/>
            <w:color w:val="0000FF"/>
          </w:rPr>
          <w:t>подпунктами "з"</w:t>
        </w:r>
      </w:hyperlink>
      <w:r>
        <w:rPr>
          <w:rFonts w:ascii="Calibri" w:hAnsi="Calibri" w:cs="Calibri"/>
        </w:rPr>
        <w:t xml:space="preserve">, </w:t>
      </w:r>
      <w:hyperlink w:anchor="Par414" w:history="1">
        <w:r>
          <w:rPr>
            <w:rFonts w:ascii="Calibri" w:hAnsi="Calibri" w:cs="Calibri"/>
            <w:color w:val="0000FF"/>
          </w:rPr>
          <w:t>"и"</w:t>
        </w:r>
      </w:hyperlink>
      <w:r>
        <w:rPr>
          <w:rFonts w:ascii="Calibri" w:hAnsi="Calibri" w:cs="Calibri"/>
        </w:rPr>
        <w:t xml:space="preserve">, </w:t>
      </w:r>
      <w:hyperlink w:anchor="Par418" w:history="1">
        <w:r>
          <w:rPr>
            <w:rFonts w:ascii="Calibri" w:hAnsi="Calibri" w:cs="Calibri"/>
            <w:color w:val="0000FF"/>
          </w:rPr>
          <w:t>"н" части 11</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86"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Предельная величина доли недостоверных и недействительных подписей от подписей, подвергшихся проверке, составляет 10 процентов.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комиссией проверка подписных листов повлечет за собой последствия, предусмотренные </w:t>
      </w:r>
      <w:hyperlink w:anchor="Par433" w:history="1">
        <w:r>
          <w:rPr>
            <w:rFonts w:ascii="Calibri" w:hAnsi="Calibri" w:cs="Calibri"/>
            <w:color w:val="0000FF"/>
          </w:rPr>
          <w:t>пунктом 3 части 16</w:t>
        </w:r>
      </w:hyperlink>
      <w:r>
        <w:rPr>
          <w:rFonts w:ascii="Calibri" w:hAnsi="Calibri" w:cs="Calibri"/>
        </w:rPr>
        <w:t xml:space="preserve"> настоящей статьи,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и только в пределах подписей, подлежавших проверке.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соответствия порядка выдвижения инициативы проведения местного референдума требованиям настоящего Закона комиссия, указанная в </w:t>
      </w:r>
      <w:hyperlink w:anchor="Par343" w:history="1">
        <w:r>
          <w:rPr>
            <w:rFonts w:ascii="Calibri" w:hAnsi="Calibri" w:cs="Calibri"/>
            <w:color w:val="0000FF"/>
          </w:rPr>
          <w:t>части 2 статьи 30</w:t>
        </w:r>
      </w:hyperlink>
      <w:r>
        <w:rPr>
          <w:rFonts w:ascii="Calibri" w:hAnsi="Calibri" w:cs="Calibri"/>
        </w:rPr>
        <w:t xml:space="preserve"> настоящего Закона,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об итогах сбора подписей и копию своего решения в представительный орган муниципального образования, который уполномочен принимать решение о назначении местного референдума. Копия решения комиссии направляется также инициативной группе по проведению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1" w:name="Par427"/>
      <w:bookmarkEnd w:id="61"/>
      <w:r>
        <w:rPr>
          <w:rFonts w:ascii="Calibri" w:hAnsi="Calibri" w:cs="Calibri"/>
        </w:rPr>
        <w:t>16. В случае отказа в проведении местного референдума соответствующая комиссия обязана в течение одних суток с момента принятия указанного решения выдать уполномоченному представителю инициативной группы по проведению местного референдума копию решения комиссии с изложением оснований отказа.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отказа в проведении референдума являются: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среди документов, представленных для назначения референдума, документов, необходимых в соответствии с настоящим Законом, иным законом для назначения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если для назначения местного референдума требуется представить 200 и более подписей участников местного референдума, - выявление 10 и более процентов недостоверных и (или) недействительных подписей от общего количества подписей, отобранных для проверки;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87"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2" w:name="Par433"/>
      <w:bookmarkEnd w:id="62"/>
      <w:r>
        <w:rPr>
          <w:rFonts w:ascii="Calibri" w:hAnsi="Calibri" w:cs="Calibri"/>
        </w:rPr>
        <w:t>3) недостаточное количество достоверных подписей участников местного референдума, представленных для назначения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88"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несоздание инициативной группой по проведению местного референдума фонда местного референдума (за исключением случаев, когда в соответствии со </w:t>
      </w:r>
      <w:hyperlink w:anchor="Par668" w:history="1">
        <w:r>
          <w:rPr>
            <w:rFonts w:ascii="Calibri" w:hAnsi="Calibri" w:cs="Calibri"/>
            <w:color w:val="0000FF"/>
          </w:rPr>
          <w:t>статьей 49</w:t>
        </w:r>
      </w:hyperlink>
      <w:r>
        <w:rPr>
          <w:rFonts w:ascii="Calibri" w:hAnsi="Calibri" w:cs="Calibri"/>
        </w:rPr>
        <w:t xml:space="preserve"> настоящего Закона создание фонда местного референдума необязательно). Отсутствие средств в фонде местного референдума не является основанием отказа в проведении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5 процентов от установленного законом предельного размера расходования средств фонда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фонда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решением суда факт несоблюдения инициативной группой по проведению местного референдума ограничений, предусмотренных </w:t>
      </w:r>
      <w:hyperlink w:anchor="Par639" w:history="1">
        <w:r>
          <w:rPr>
            <w:rFonts w:ascii="Calibri" w:hAnsi="Calibri" w:cs="Calibri"/>
            <w:color w:val="0000FF"/>
          </w:rPr>
          <w:t>частями 1</w:t>
        </w:r>
      </w:hyperlink>
      <w:r>
        <w:rPr>
          <w:rFonts w:ascii="Calibri" w:hAnsi="Calibri" w:cs="Calibri"/>
        </w:rPr>
        <w:t xml:space="preserve"> и </w:t>
      </w:r>
      <w:hyperlink w:anchor="Par641" w:history="1">
        <w:r>
          <w:rPr>
            <w:rFonts w:ascii="Calibri" w:hAnsi="Calibri" w:cs="Calibri"/>
            <w:color w:val="0000FF"/>
          </w:rPr>
          <w:t>2 статьи 47</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Перечень оснований отказа в проведении референдума, установленный </w:t>
      </w:r>
      <w:hyperlink w:anchor="Par427" w:history="1">
        <w:r>
          <w:rPr>
            <w:rFonts w:ascii="Calibri" w:hAnsi="Calibri" w:cs="Calibri"/>
            <w:color w:val="0000FF"/>
          </w:rPr>
          <w:t>частью 16</w:t>
        </w:r>
      </w:hyperlink>
      <w:r>
        <w:rPr>
          <w:rFonts w:ascii="Calibri" w:hAnsi="Calibri" w:cs="Calibri"/>
        </w:rPr>
        <w:t xml:space="preserve"> настоящей статьи, является исчерпывающим.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3" w:name="Par441"/>
      <w:bookmarkEnd w:id="63"/>
      <w:r>
        <w:rPr>
          <w:rFonts w:ascii="Calibri" w:hAnsi="Calibri" w:cs="Calibri"/>
        </w:rPr>
        <w:t>18. 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64" w:name="Par443"/>
      <w:bookmarkEnd w:id="64"/>
      <w:r>
        <w:rPr>
          <w:rFonts w:ascii="Calibri" w:hAnsi="Calibri" w:cs="Calibri"/>
          <w:b/>
          <w:bCs/>
        </w:rPr>
        <w:t>Глава VII. СТАТУС ИНИЦИАТИВНОЙ ГРУППЫ ПО ПРОВЕДЕНИЮ</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РЕФЕРЕНДУМА, ИНОЙ ГРУППЫ УЧАСТНИКОВ</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65" w:name="Par447"/>
      <w:bookmarkEnd w:id="65"/>
      <w:r>
        <w:rPr>
          <w:rFonts w:ascii="Calibri" w:hAnsi="Calibri" w:cs="Calibri"/>
        </w:rPr>
        <w:t>Статья 33. Ограничения, связанные с должностным или служебным положением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замещающие государственные или выборные муниципальные должности, находящиеся на государственной 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кампании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использованием преимуществ должностного или служебного положения в настоящем Законе следует понимать:</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если иным группам участников местного референдума не будет гарантировано предоставление указанных помещений на таких же условиях;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w:t>
      </w:r>
      <w:r>
        <w:rPr>
          <w:rFonts w:ascii="Calibri" w:hAnsi="Calibri" w:cs="Calibri"/>
        </w:rPr>
        <w:lastRenderedPageBreak/>
        <w:t>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агитации по вопросам местного референдума, если их использование не оплачено из соответствующего фонда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поддержке инициативы проведения местного референдума, получению того или иного ответа на вопрос местного референдума.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подписей участников местного референдума, ведение агитации по вопросам местного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 (обеспечение доступа) к государственным и муниципальным средствам массовой информации в целях сбора подписей участников местного референдума, ведения агитации по вопросам местного референдума, если иным группам участников местного референдума для этих целей не будет гарантирован такой же доступ в соответствии с настоящим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агитационное выступление в период кампании местного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обнародование в период кампании референдума в средствах массовой информации, в агитационных печатных материалах отчетов о проделанной работе.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66" w:name="Par460"/>
      <w:bookmarkEnd w:id="66"/>
      <w:r>
        <w:rPr>
          <w:rFonts w:ascii="Calibri" w:hAnsi="Calibri" w:cs="Calibri"/>
        </w:rPr>
        <w:t>Статья 34. Создание иных групп участников местного референдума. Статус членов инициативной группы по проведению местного референдума, иной группы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7" w:name="Par462"/>
      <w:bookmarkEnd w:id="67"/>
      <w:r>
        <w:rPr>
          <w:rFonts w:ascii="Calibri" w:hAnsi="Calibri" w:cs="Calibri"/>
        </w:rPr>
        <w:t xml:space="preserve">1. Для проведения агитационной деятельности, предусмотренной настоящим Законом, иной деятельности, направленной на получение определенного результата на референдуме и осуществляемой в соответствии с федеральными законами, законами Пермского края, могут создаваться иные группы участников местного референдума. Иные группы участников местного референдума создаются гражданами Российской Федерации, имеющими право на участие в местном референдуме, общественными объединениями после регистрации инициативной группы по проведению местного референдума в соответствии с </w:t>
      </w:r>
      <w:hyperlink w:anchor="Par352" w:history="1">
        <w:r>
          <w:rPr>
            <w:rFonts w:ascii="Calibri" w:hAnsi="Calibri" w:cs="Calibri"/>
            <w:color w:val="0000FF"/>
          </w:rPr>
          <w:t>частью 8 статьи 30</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Иная группа участников местного референдума создается в количестве не менее 10 человек, имеющих право на участие в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8" w:name="Par464"/>
      <w:bookmarkEnd w:id="68"/>
      <w:r>
        <w:rPr>
          <w:rFonts w:ascii="Calibri" w:hAnsi="Calibri" w:cs="Calibri"/>
        </w:rPr>
        <w:t>3. В качестве иных групп участников местного референдума могут действовать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референдуме и которые зарегистрированы в порядке, предусмотренном федеральным законом, на уровне местного референдума или на более высоком уровне не позднее чем за шесть месяцев до дня обращения с инициативой о проведении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иных групп участников местного референдума могут выступать руководящие органы политических партий, руководящие органы региональных отделений или иных структурных подразделений политических партий независимо от численности этих руководящих органов.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создании иной группы участников местного референдума принимается </w:t>
      </w:r>
      <w:r>
        <w:rPr>
          <w:rFonts w:ascii="Calibri" w:hAnsi="Calibri" w:cs="Calibri"/>
        </w:rPr>
        <w:lastRenderedPageBreak/>
        <w:t>полномочным органом общественного объединения, политической партии в соответствии с федеральными законами, уставом общественного объединения.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69" w:name="Par467"/>
      <w:bookmarkEnd w:id="69"/>
      <w:r>
        <w:rPr>
          <w:rFonts w:ascii="Calibri" w:hAnsi="Calibri" w:cs="Calibri"/>
        </w:rPr>
        <w:t xml:space="preserve">4. Созданная в соответствии с </w:t>
      </w:r>
      <w:hyperlink w:anchor="Par462" w:history="1">
        <w:r>
          <w:rPr>
            <w:rFonts w:ascii="Calibri" w:hAnsi="Calibri" w:cs="Calibri"/>
            <w:color w:val="0000FF"/>
          </w:rPr>
          <w:t>частями 1</w:t>
        </w:r>
      </w:hyperlink>
      <w:r>
        <w:rPr>
          <w:rFonts w:ascii="Calibri" w:hAnsi="Calibri" w:cs="Calibri"/>
        </w:rPr>
        <w:t>-</w:t>
      </w:r>
      <w:hyperlink w:anchor="Par464" w:history="1">
        <w:r>
          <w:rPr>
            <w:rFonts w:ascii="Calibri" w:hAnsi="Calibri" w:cs="Calibri"/>
            <w:color w:val="0000FF"/>
          </w:rPr>
          <w:t>3</w:t>
        </w:r>
      </w:hyperlink>
      <w:r>
        <w:rPr>
          <w:rFonts w:ascii="Calibri" w:hAnsi="Calibri" w:cs="Calibri"/>
        </w:rPr>
        <w:t xml:space="preserve"> настоящей статьи иная группа участников местного референдума обращается в комиссию, организующую местный референдум, с ходатайством о регистрации группы.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ходатайстве иной группы участников местного референдума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группы участников местного референдума и лиц, уполномоченных действовать от ее имени на территории, где предполагается провести местный референдум. Ходатайство должно быть подписано всеми членами указанной группы.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ходатайству должен быть приложен протокол собрания иной группы участников местного референдума, на котором было принято решение о создании иной группы участников местного референдума и целях ее деятельности. В случае если инициатором создания иной группы участников местного референдума выступает общественное объединение, политическая партия, к ходатайству должно быть приложено решение, указанное в </w:t>
      </w:r>
      <w:hyperlink w:anchor="Par464" w:history="1">
        <w:r>
          <w:rPr>
            <w:rFonts w:ascii="Calibri" w:hAnsi="Calibri" w:cs="Calibri"/>
            <w:color w:val="0000FF"/>
          </w:rPr>
          <w:t>пункте 3</w:t>
        </w:r>
      </w:hyperlink>
      <w:r>
        <w:rPr>
          <w:rFonts w:ascii="Calibri" w:hAnsi="Calibri" w:cs="Calibri"/>
        </w:rPr>
        <w:t xml:space="preserve"> настоящей статьи, а также нотариально заверенные копии документов, подтверждающих регистрацию общественного объединения, политической партии в установленном федеральным законом порядке и полномочия органа, принявшего решение о создании иной группы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Комиссия, указанная в </w:t>
      </w:r>
      <w:hyperlink w:anchor="Par467" w:history="1">
        <w:r>
          <w:rPr>
            <w:rFonts w:ascii="Calibri" w:hAnsi="Calibri" w:cs="Calibri"/>
            <w:color w:val="0000FF"/>
          </w:rPr>
          <w:t>части 4</w:t>
        </w:r>
      </w:hyperlink>
      <w:r>
        <w:rPr>
          <w:rFonts w:ascii="Calibri" w:hAnsi="Calibri" w:cs="Calibri"/>
        </w:rPr>
        <w:t xml:space="preserve"> настоящей статьи, в течение пяти дней со дня поступления ходатайства иной группы участников местного референдума обязана рассмотреть ходатайство и приложенные к нему документы и принять решение о регистрации группы участников местного референдума либо об отказе в регистрации.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регистрации иной группы участников местного референдума должно содержать информацию о целях деятельности группы и подлежит опубликованию в течение пяти дней со дня принятия.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Иной группе по проведению местного референдума выдается регистрационное свидетельство, форма которого утверждается избирательной комиссией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отказа иной группе участников местного референдума в регистрации ей выдается решение соответствующей комиссии, в котором указываются основания отказа.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отказа иной группе участников местного референдума в регистрации может быть только нарушение этой группой </w:t>
      </w:r>
      <w:hyperlink r:id="rId89"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90" w:history="1">
        <w:r>
          <w:rPr>
            <w:rFonts w:ascii="Calibri" w:hAnsi="Calibri" w:cs="Calibri"/>
            <w:color w:val="0000FF"/>
          </w:rPr>
          <w:t>Устава</w:t>
        </w:r>
      </w:hyperlink>
      <w:r>
        <w:rPr>
          <w:rFonts w:ascii="Calibri" w:hAnsi="Calibri" w:cs="Calibri"/>
        </w:rPr>
        <w:t xml:space="preserve"> Пермского края, законов Пермского края, устава муниципального образования. Отказ в регистрации может быть обжалован в суд в соответствии с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Члены и уполномоченные представители инициативной группы по проведению местного референдума, иной группы участников местного референдума не вправе использовать преимущества своего должностного или служебного положения в целях выдвижения и поддержки инициативы проведения местного референдума, получения того или иного ответа на вопрос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Члены и уполномоченные представители инициативной группы по проведению местного референдума не могут быть одновременно членами и уполномоченными представителями иной группы участников этого же местного референдума. Члены и уполномоченные представители иной группы участников местного референдума не могут быть членами и уполномоченными представителями другой группы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положения, регулирующие деятельность инициативной группы по проведению местного референдума после ее регистрации, ее членов и уполномоченных представителей, распространяются также на иные группы участников местного референдума, их членов и уполномоченных представителей, если иное не предусмотрено указанным Федеральным </w:t>
      </w:r>
      <w:hyperlink r:id="rId92" w:history="1">
        <w:r>
          <w:rPr>
            <w:rFonts w:ascii="Calibri" w:hAnsi="Calibri" w:cs="Calibri"/>
            <w:color w:val="0000FF"/>
          </w:rPr>
          <w:t>законом</w:t>
        </w:r>
      </w:hyperlink>
      <w:r>
        <w:rPr>
          <w:rFonts w:ascii="Calibri" w:hAnsi="Calibri" w:cs="Calibri"/>
        </w:rPr>
        <w:t>.</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70" w:name="Par479"/>
      <w:bookmarkEnd w:id="70"/>
      <w:r>
        <w:rPr>
          <w:rFonts w:ascii="Calibri" w:hAnsi="Calibri" w:cs="Calibri"/>
          <w:b/>
          <w:bCs/>
        </w:rPr>
        <w:t>Глава VIII. ПОРЯДОК РЕАЛИЗАЦИИ ПРАВА ГРАЖДАН НА ПОЛУЧЕНИЕ</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РАСПРОСТРАНЕНИЕ ИНФОРМАЦИИ О МЕСТНОМ РЕФЕРЕНДУМЕ</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1" w:name="Par482"/>
      <w:bookmarkEnd w:id="71"/>
      <w:r>
        <w:rPr>
          <w:rFonts w:ascii="Calibri" w:hAnsi="Calibri" w:cs="Calibri"/>
        </w:rPr>
        <w:t>Статья 35. Информационное обеспечение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местного референдума включает в себя информирование участников и агитацию по вопросам местного референдума и способствует осознанному волеизъявлению граждан, гласности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2" w:name="Par486"/>
      <w:bookmarkEnd w:id="72"/>
      <w:r>
        <w:rPr>
          <w:rFonts w:ascii="Calibri" w:hAnsi="Calibri" w:cs="Calibri"/>
        </w:rPr>
        <w:t>Статья 36. Информирование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участников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участников, в том числе через средства массовой информации, о ходе подготовки и проведения местного референдума, о сроках и порядке совершения действий по участию в местном референдуме, о законодательстве Российской Федерации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Пермского края от 07.10.2009 </w:t>
      </w:r>
      <w:hyperlink r:id="rId93" w:history="1">
        <w:r>
          <w:rPr>
            <w:rFonts w:ascii="Calibri" w:hAnsi="Calibri" w:cs="Calibri"/>
            <w:color w:val="0000FF"/>
          </w:rPr>
          <w:t>N 494-ПК</w:t>
        </w:r>
      </w:hyperlink>
      <w:r>
        <w:rPr>
          <w:rFonts w:ascii="Calibri" w:hAnsi="Calibri" w:cs="Calibri"/>
        </w:rPr>
        <w:t xml:space="preserve">, от 04.02.2013 </w:t>
      </w:r>
      <w:hyperlink r:id="rId94" w:history="1">
        <w:r>
          <w:rPr>
            <w:rFonts w:ascii="Calibri" w:hAnsi="Calibri" w:cs="Calibri"/>
            <w:color w:val="0000FF"/>
          </w:rPr>
          <w:t>N 164-ПК</w:t>
        </w:r>
      </w:hyperlink>
      <w:r>
        <w:rPr>
          <w:rFonts w:ascii="Calibri" w:hAnsi="Calibri" w:cs="Calibri"/>
        </w:rPr>
        <w:t>)</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участников осуществляется свободно.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мероприятий, связанных с местным референдумом, должны даваться исключительно отдельным информационным блоком, без комментариев. В них не должно отдаваться предпочтение инициативной группе по проведению местного референдума, иной группе участников местного референдума, в том числе по времени освещения их деятельности, связанной с проведением местного референдума, объему печатной площади, отведенной для таких сообщений.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Журналист, иной творческий работник, должностное лицо организации, осуществляющей выпуск средств массовой информации, участвовавшие в деятельности по информационному обеспечению местного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кампании местного референдума и в течение одного года после окончания соответствующей кампании местного референдума,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округа местного референдума запрещается публикация (обнародование) данных о результатах местного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95"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3" w:name="Par498"/>
      <w:bookmarkEnd w:id="73"/>
      <w:r>
        <w:rPr>
          <w:rFonts w:ascii="Calibri" w:hAnsi="Calibri" w:cs="Calibri"/>
        </w:rPr>
        <w:t>Статья 37. Опросы общественного мнения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w:t>
      </w:r>
      <w:r>
        <w:rPr>
          <w:rFonts w:ascii="Calibri" w:hAnsi="Calibri" w:cs="Calibri"/>
        </w:rPr>
        <w:lastRenderedPageBreak/>
        <w:t>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96"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4" w:name="Par505"/>
      <w:bookmarkEnd w:id="74"/>
      <w:r>
        <w:rPr>
          <w:rFonts w:ascii="Calibri" w:hAnsi="Calibri" w:cs="Calibri"/>
        </w:rPr>
        <w:t>Статья 38. Организации телерадиовещания и периодические печатные издания, используемые для информационного обеспечения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местного референдума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территории распространения информации государственные организации телерадиовещания и государственные периодические печатные издания разделяются в настоящем Законе на: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75" w:name="Par509"/>
      <w:bookmarkEnd w:id="75"/>
      <w:r>
        <w:rPr>
          <w:rFonts w:ascii="Calibri" w:hAnsi="Calibri" w:cs="Calibri"/>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509" w:history="1">
        <w:r>
          <w:rPr>
            <w:rFonts w:ascii="Calibri" w:hAnsi="Calibri" w:cs="Calibri"/>
            <w:color w:val="0000FF"/>
          </w:rPr>
          <w:t>пункте 1</w:t>
        </w:r>
      </w:hyperlink>
      <w:r>
        <w:rPr>
          <w:rFonts w:ascii="Calibri" w:hAnsi="Calibri" w:cs="Calibri"/>
        </w:rPr>
        <w:t xml:space="preserve"> настоящей части;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76" w:name="Par514"/>
      <w:bookmarkEnd w:id="76"/>
      <w:r>
        <w:rPr>
          <w:rFonts w:ascii="Calibri" w:hAnsi="Calibri" w:cs="Calibri"/>
        </w:rPr>
        <w:t>4. Перечень муниципальных организаций телерадиовещания, а также муниципальных периодических печатных изданий, которые обязаны предоставлять эфирное время, печатную площадь для проведения агитации по вопросам референдума, публикуется организующей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77" w:name="Par515"/>
      <w:bookmarkEnd w:id="77"/>
      <w:r>
        <w:rPr>
          <w:rFonts w:ascii="Calibri" w:hAnsi="Calibri" w:cs="Calibri"/>
        </w:rPr>
        <w:t xml:space="preserve">5. Перечень, указанный в </w:t>
      </w:r>
      <w:hyperlink w:anchor="Par514" w:history="1">
        <w:r>
          <w:rPr>
            <w:rFonts w:ascii="Calibri" w:hAnsi="Calibri" w:cs="Calibri"/>
            <w:color w:val="0000FF"/>
          </w:rPr>
          <w:t>части 4</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(обнародования)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телерадиовещания и соответствующего средства массовой информации либо периодического печатного издания;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юридический адрес организации телерадиовещания либо редакции периодического печатного издания;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и объем государственной (муниципальной) поддержки (если таковая имелась за год, предшествующий дню официального опубликования (обнародования) решения о назначении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(обнародования) решения о назначении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периодичность выпуска периодического печатного издания;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78" w:name="Par524"/>
      <w:bookmarkEnd w:id="78"/>
      <w:r>
        <w:rPr>
          <w:rFonts w:ascii="Calibri" w:hAnsi="Calibri" w:cs="Calibri"/>
        </w:rPr>
        <w:t>Статья 39. Агитация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агитацию по вопросам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Агитацией признаются осуществляемые в период кампании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призывы голосовать за или против вопроса (вопросов)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выражение предпочтения в отношении варианта ответа (вариантов ответов) на вопрос (вопросы) местного референдума, в частности, указание на то, за какой (какие) из вариантов ответа на вопрос (ответов на вопросы) местного референдума будет голосовать участник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возможных последствий того или иного результата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распространение информации с явным преобладанием сведений о вариантах ответа (ответов) на вопрос (вопросы) местного референдума в сочетании с позитивными либо негативными комментариями;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способствующая созданию положительного или отрицательного отношения участников к тому или иному варианту ответа (тем или иным вариантам ответов) на вопрос (вопросы)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может проводиться: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каналах организаций телерадиовещания и в периодических печатных изданиях;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посредством проведения агитационных публичных мероприятий;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посредством выпуска и распространения печатных, аудиовизуальных и других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иными не запрещенными законом методами.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Инициативная группа по проведению местного референдума, иные группы участников местного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проведение агитации по вопросам местного референдума осуществляются исключительно за счет средств фонда местного референдума в установленном законом порядке.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Запрещается привлекать к агитации по вопросам местного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Запрещается проводить агитацию по вопросам местного референдума, выпускать и распространять любые агитационные материалы: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w:t>
      </w:r>
      <w:r>
        <w:rPr>
          <w:rFonts w:ascii="Calibri" w:hAnsi="Calibri" w:cs="Calibri"/>
        </w:rPr>
        <w:lastRenderedPageBreak/>
        <w:t xml:space="preserve">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551" w:history="1">
        <w:r>
          <w:rPr>
            <w:rFonts w:ascii="Calibri" w:hAnsi="Calibri" w:cs="Calibri"/>
            <w:color w:val="0000FF"/>
          </w:rPr>
          <w:t>частью 8</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воинским частям, военным учреждениям и организациям;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комиссиям, членам комиссий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иностранным гражданам, за исключением случая, предусмотренного </w:t>
      </w:r>
      <w:hyperlink w:anchor="Par48" w:history="1">
        <w:r>
          <w:rPr>
            <w:rFonts w:ascii="Calibri" w:hAnsi="Calibri" w:cs="Calibri"/>
            <w:color w:val="0000FF"/>
          </w:rPr>
          <w:t>частью 5 статьи 3</w:t>
        </w:r>
      </w:hyperlink>
      <w:r>
        <w:rPr>
          <w:rFonts w:ascii="Calibri" w:hAnsi="Calibri" w:cs="Calibri"/>
        </w:rPr>
        <w:t xml:space="preserve"> настоящего Закона, лицам без гражданства, иностранным юридическим лицам;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представителям организаций, осуществляющих выпуск средств массовой информации, при осуществлении ими профессиональной деятельности;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международным организациям и международным общественным движениям;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в отношении которых решением суда в период кампании референдума установлен факт нарушения ограничений, предусмотренных настоящим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79" w:name="Par551"/>
      <w:bookmarkEnd w:id="79"/>
      <w:r>
        <w:rPr>
          <w:rFonts w:ascii="Calibri" w:hAnsi="Calibri" w:cs="Calibri"/>
        </w:rPr>
        <w:t>8.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80" w:name="Par552"/>
      <w:bookmarkEnd w:id="80"/>
      <w:r>
        <w:rPr>
          <w:rFonts w:ascii="Calibri" w:hAnsi="Calibri" w:cs="Calibri"/>
        </w:rPr>
        <w:t xml:space="preserve">9. Использование изображения физического лица, положительных (отрицательных) высказываний физического лица о вопросе (вопросах) местного референдума в агитационных материалах инициативной группы по проведению местного референдума (иных групп участников местного референдума) возможно только с письменного согласия данного физического лица. Документ, подтверждающий согласие, представляется в комиссию вместе с экземплярами агитационных материалов, представляемых в соответствии с </w:t>
      </w:r>
      <w:hyperlink w:anchor="Par622" w:history="1">
        <w:r>
          <w:rPr>
            <w:rFonts w:ascii="Calibri" w:hAnsi="Calibri" w:cs="Calibri"/>
            <w:color w:val="0000FF"/>
          </w:rPr>
          <w:t>частью 3 статьи 45</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по ее требованию. Данное ограничение не распространяется на использование инициативной группой по проведению местного референдума (иной группой участников местного референдума) в агитации по вопросу (вопросам) местного референдума обнародованных высказываний с указанием даты (периода времени) этого обнародования и наименования средства массовой информации, в котором было осуществлено это обнародование. Ссылка в агитационных материалах на такое высказывание по вопросу (вопросам) местного референдума физического лица, не имеющего в соответствии с настоящим Законом права проводить подобную агитацию, допускается только в случае, если это мнение было обнародовано до официального опубликования (публикации) решения о назначении (проведении) референдума, и должна содержать сведения о дате (периоде времени) этого обнародования и наименование средства массовой информации, в котором было осуществлено это обнародование.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1" w:name="Par554"/>
      <w:bookmarkEnd w:id="81"/>
      <w:r>
        <w:rPr>
          <w:rFonts w:ascii="Calibri" w:hAnsi="Calibri" w:cs="Calibri"/>
        </w:rPr>
        <w:t>Статья 40. Агитационный период</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регистрации инициативной группы по проведению местного референдума. Агитационный период прекращается в ноль часов по местному времени за одни сутки до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Агитация по вопросам местного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агитации по вопросам местного референдума в день голосования и в предшествующий ему день запрещается.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w:t>
      </w:r>
      <w:r>
        <w:rPr>
          <w:rFonts w:ascii="Calibri" w:hAnsi="Calibri" w:cs="Calibri"/>
        </w:rPr>
        <w:lastRenderedPageBreak/>
        <w:t>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2" w:name="Par561"/>
      <w:bookmarkEnd w:id="82"/>
      <w:r>
        <w:rPr>
          <w:rFonts w:ascii="Calibri" w:hAnsi="Calibri" w:cs="Calibri"/>
        </w:rPr>
        <w:t>Статья 41. Общие условия проведения агитации по вопросам местного референдума на каналах организаций телерадиовещания и в периодических печатных изданиях</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местного референдума, иным группам участников местного референдума равные условия проведения агитации по вопросам местного референдума в порядке, установленном настоящим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местного референдума и иным группам участников местного референдума за плату, а в случаях и порядке, предусмотренных настоящим Законом, - безвозмездно (бесплатное эфирное время, бесплатная печатная площадь). В соответствии с федеральным законом общероссийские государственные организации телерадиовещания и редакции общероссийских государственных периодических печатных изданий предоставляют эфирное время, печатную площадь на условиях, установленных настоящим Законом для негосударственных организаций телерадиовещания и редакций негосударственных периодических печатных изданий.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одновременного проведения на одной и той же территории нескольких кампаний местного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кампании местного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кампании местного референдума, вправе предоставлять инициативной группе участников местного референдума и иным группам участников местного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инициативной группе по проведению местного референдума и иным группам участников местного референдума эфирное время, печатную площадь.</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инициативной группы по проведению местного референдума и иных групп участников местного референдума. Это требование не распространяется на редакции негосударственных периодических печатных изданий, учрежденные гражданами, входящими в инициативную группу по проведению местного референдума, иную группу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83" w:name="Par569"/>
      <w:bookmarkEnd w:id="83"/>
      <w:r>
        <w:rPr>
          <w:rFonts w:ascii="Calibri" w:hAnsi="Calibri" w:cs="Calibri"/>
        </w:rPr>
        <w:t>5. При проведении местного референдума сведения о размере (в валюте Российской Федерации) и других условиях оплаты эфирного времени, печатной площади должны быть опубликованы и представлены в комиссию, организующую местный референдум, организацией телерадиовещания, редакцией периодического печатного издания не позднее чем за один день до дня выпуска первого агитационного материала.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Негосударственные организации телерадиовещания и редакции негосударственных периодических печатных изданий, специализированные организации телерадиовещания и редакции специализированных периодических печатных изданий (культурно-просветительских, </w:t>
      </w:r>
      <w:r>
        <w:rPr>
          <w:rFonts w:ascii="Calibri" w:hAnsi="Calibri" w:cs="Calibri"/>
        </w:rPr>
        <w:lastRenderedPageBreak/>
        <w:t xml:space="preserve">детских, технических, научных и других) вправе отказаться от предоставления эфирного времени, печатной площади для проведения агитации по вопросам местного референдума. Таким отказом считается непредставление в соответствующую комиссию уведомления, указанного в </w:t>
      </w:r>
      <w:hyperlink w:anchor="Par569" w:history="1">
        <w:r>
          <w:rPr>
            <w:rFonts w:ascii="Calibri" w:hAnsi="Calibri" w:cs="Calibri"/>
            <w:color w:val="0000FF"/>
          </w:rPr>
          <w:t>части 5</w:t>
        </w:r>
      </w:hyperlink>
      <w:r>
        <w:rPr>
          <w:rFonts w:ascii="Calibri" w:hAnsi="Calibri" w:cs="Calibri"/>
        </w:rPr>
        <w:t xml:space="preserve"> настоящей статьи, в установленные в указанном пункте сроки.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84" w:name="Par571"/>
      <w:bookmarkEnd w:id="84"/>
      <w:r>
        <w:rPr>
          <w:rFonts w:ascii="Calibri" w:hAnsi="Calibri" w:cs="Calibri"/>
        </w:rPr>
        <w:t>7.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агитации по вопросам местного референдума, по формам и в порядке, которые установлены комиссией, организующей местный референдум, и представлять данные такого учета в эту комиссию не позднее чем через десять дней со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выпуск средств массовой информации, обязаны хранить указанные в </w:t>
      </w:r>
      <w:hyperlink w:anchor="Par571" w:history="1">
        <w:r>
          <w:rPr>
            <w:rFonts w:ascii="Calibri" w:hAnsi="Calibri" w:cs="Calibri"/>
            <w:color w:val="0000FF"/>
          </w:rPr>
          <w:t>части 7</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местного референдума, относятся на результаты деятельности этих организаций и редакций.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Безвозмездное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местного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представителем инициативной группы по проведению местного референдума, иной группы участников референдума до предоставления эфирного времени, печатной площади.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5" w:name="Par578"/>
      <w:bookmarkEnd w:id="85"/>
      <w:r>
        <w:rPr>
          <w:rFonts w:ascii="Calibri" w:hAnsi="Calibri" w:cs="Calibri"/>
        </w:rPr>
        <w:t>Статья 42. Условия проведения агитации по вопросам местного референдума на телевидении и радио</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86" w:name="Par580"/>
      <w:bookmarkEnd w:id="86"/>
      <w:r>
        <w:rPr>
          <w:rFonts w:ascii="Calibri" w:hAnsi="Calibri" w:cs="Calibri"/>
        </w:rPr>
        <w:t xml:space="preserve">1. Бесплатное эфирное время на каналах муниципальных организаций телерадиовещания предоставляется на равных условиях после официального опубликования решения о назначении местного референдума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указанных в </w:t>
      </w:r>
      <w:hyperlink w:anchor="Par464" w:history="1">
        <w:r>
          <w:rPr>
            <w:rFonts w:ascii="Calibri" w:hAnsi="Calibri" w:cs="Calibri"/>
            <w:color w:val="0000FF"/>
          </w:rPr>
          <w:t>части 3 статьи 34</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организации телерадиовещания обязаны предоставлять бесплатное эфирное время инициативной группе по проведению местного референдума и иным группам участников местного референдума, указанным в </w:t>
      </w:r>
      <w:hyperlink w:anchor="Par580" w:history="1">
        <w:r>
          <w:rPr>
            <w:rFonts w:ascii="Calibri" w:hAnsi="Calibri" w:cs="Calibri"/>
            <w:color w:val="0000FF"/>
          </w:rPr>
          <w:t>части 1</w:t>
        </w:r>
      </w:hyperlink>
      <w:r>
        <w:rPr>
          <w:rFonts w:ascii="Calibri" w:hAnsi="Calibri" w:cs="Calibri"/>
        </w:rPr>
        <w:t xml:space="preserve"> настоящей статьи, для проведения агитации по вопросам местного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бесплатного эфирного времени, которое каждая из муниципальных организаций телерадиовещания предоставляет для проведения агитации по вопросам местного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местного референдума или иную группу участников местного референдума, указанную в </w:t>
      </w:r>
      <w:hyperlink w:anchor="Par580" w:history="1">
        <w:r>
          <w:rPr>
            <w:rFonts w:ascii="Calibri" w:hAnsi="Calibri" w:cs="Calibri"/>
            <w:color w:val="0000FF"/>
          </w:rPr>
          <w:t>части 1</w:t>
        </w:r>
      </w:hyperlink>
      <w:r>
        <w:rPr>
          <w:rFonts w:ascii="Calibri" w:hAnsi="Calibri" w:cs="Calibri"/>
        </w:rPr>
        <w:t xml:space="preserve"> настоящей статьи,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на количество групп, которым предоставлено право на проведение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распределения бесплатного эфирного времени комиссия, организующая местный </w:t>
      </w:r>
      <w:r>
        <w:rPr>
          <w:rFonts w:ascii="Calibri" w:hAnsi="Calibri" w:cs="Calibri"/>
        </w:rPr>
        <w:lastRenderedPageBreak/>
        <w:t xml:space="preserve">референдум, совместно с соответствующей организацией телерадиовещания проводит жеребьевку, в результате которой определяются дата и время выхода в эфир агитационных материалов. Жеребьевка проводится не позднее чем за 32 дня до дня голосования на основании письменных заявок, поданных в комиссию, организующую местный референдум, не позднее чем за 35 дней до дня голосования. При проведении жеребьевки вправе присутствовать лица, указанные в </w:t>
      </w:r>
      <w:hyperlink w:anchor="Par286" w:history="1">
        <w:r>
          <w:rPr>
            <w:rFonts w:ascii="Calibri" w:hAnsi="Calibri" w:cs="Calibri"/>
            <w:color w:val="0000FF"/>
          </w:rPr>
          <w:t>части 1 статьи 28</w:t>
        </w:r>
      </w:hyperlink>
      <w:r>
        <w:rPr>
          <w:rFonts w:ascii="Calibri" w:hAnsi="Calibri" w:cs="Calibri"/>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в периодическом печатном издании. Эфирное время предоставляется на основании договора, заключенного после проведения жеребьевки.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менее половины общего объема бесплатного эфирного времени должно быть предоставлено инициативной группе по проведению местного референдума, иным группам участников местного референдума, указанным в </w:t>
      </w:r>
      <w:hyperlink w:anchor="Par580" w:history="1">
        <w:r>
          <w:rPr>
            <w:rFonts w:ascii="Calibri" w:hAnsi="Calibri" w:cs="Calibri"/>
            <w:color w:val="0000FF"/>
          </w:rPr>
          <w:t>части 1</w:t>
        </w:r>
      </w:hyperlink>
      <w:r>
        <w:rPr>
          <w:rFonts w:ascii="Calibri" w:hAnsi="Calibri" w:cs="Calibri"/>
        </w:rPr>
        <w:t xml:space="preserve"> настоящей статьи, для совместного проведения дискуссий, "круглых столов" и иных совместных агитационных мероприятий.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Инициативная группа по проведению местного референдума, иная группа местного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бесплатного эфирного времени, предоставляемого инициативной группе по проведению местного референдума, иным группам местного референдума, отказавшимся участвовать в указанном мероприятии, за исключением случаев, предусмотренных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Оставшаяся часть общего объема бесплатного эфирного времени (при ее наличии) предоставляется муниципальными организациями телерадиовещания инициативной группе по проведению местного референдума и указанным в </w:t>
      </w:r>
      <w:hyperlink w:anchor="Par580" w:history="1">
        <w:r>
          <w:rPr>
            <w:rFonts w:ascii="Calibri" w:hAnsi="Calibri" w:cs="Calibri"/>
            <w:color w:val="0000FF"/>
          </w:rPr>
          <w:t>части 1</w:t>
        </w:r>
      </w:hyperlink>
      <w:r>
        <w:rPr>
          <w:rFonts w:ascii="Calibri" w:hAnsi="Calibri" w:cs="Calibri"/>
        </w:rPr>
        <w:t xml:space="preserve"> настоящей статьи иным группам участников местного референдума для размещения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и муниципальные организации телерадиовещания обязаны резервировать эфирное время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не более чем в два раза. Инициативная группа по проведению местного референдума, иные группы участников местного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местного референдума. Дата и время выхода в эфир агитационных материалов определяются жеребьевкой, проводимой соответствующей организацией телерадиовещания с участием заинтересованных лиц на основании письменных заявок на участие в жеребьевке, поданных не позднее чем за 35 дней до дня голосования. Эфирное время предоставляется на основании договора, заключенного после проведения жеребьевки.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Негосударственные организации телерадиовещания, выполнившие условия </w:t>
      </w:r>
      <w:hyperlink w:anchor="Par569" w:history="1">
        <w:r>
          <w:rPr>
            <w:rFonts w:ascii="Calibri" w:hAnsi="Calibri" w:cs="Calibri"/>
            <w:color w:val="0000FF"/>
          </w:rPr>
          <w:t>части 5 статьи 41</w:t>
        </w:r>
      </w:hyperlink>
      <w:r>
        <w:rPr>
          <w:rFonts w:ascii="Calibri" w:hAnsi="Calibri" w:cs="Calibri"/>
        </w:rPr>
        <w:t xml:space="preserve"> настоящего Закона, обязаны предоставлять эфирное время инициативной группе по проведению местного референдума и иным группам участников местного референдума на равных условиях (в том числе по времени выхода в эфир).</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7" w:name="Par591"/>
      <w:bookmarkEnd w:id="87"/>
      <w:r>
        <w:rPr>
          <w:rFonts w:ascii="Calibri" w:hAnsi="Calibri" w:cs="Calibri"/>
        </w:rPr>
        <w:t>Статья 43. Условия проведения агитации по вопросам местного референдума в периодических печатных изданиях</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Редакции муниципальных периодических печатных изданий, распространяемых на территории, на которой проводится местный референдум, и выходящих не реже одного раза в неделю, обязаны выделять печатные площади для агитационных материалов, представляемых </w:t>
      </w:r>
      <w:r>
        <w:rPr>
          <w:rFonts w:ascii="Calibri" w:hAnsi="Calibri" w:cs="Calibri"/>
        </w:rPr>
        <w:lastRenderedPageBreak/>
        <w:t>инициативной группой по проведению местного референдума, иными группами участников местного референдума. Общий минимальный объем площадей, предоставляемых редакциями периодических печатных изданий безвозмездно и за плату, должен составлять не менее 20 процентов общего объема еженедельной печатной площади. При этом не менее 50 процентов печатной площади должно предоставляться безвозмездно за счет средств текущего бюджетного финансирования периодического печатного издания.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Бесплатная печатная площадь в муниципальных периодических печатных изданиях предоставляется на равных условиях только инициативной группе по проведению местного референдума и иным группам участников местного референдума, в качестве которых выступают руководящие органы общественных объединений (их структурных подразделений). Дата публикации агитационных материалов определяется путем жеребьевки, проводимой комиссией, организующей референдум, совместно с редакцией периодического печатного издания не позднее чем за 32 дня до дня голосования на основании письменных заявок, поданных не позднее чем за 35 дней до дня голосования. При проведении жеребьевки вправе присутствовать лица, указанные в </w:t>
      </w:r>
      <w:hyperlink w:anchor="Par286" w:history="1">
        <w:r>
          <w:rPr>
            <w:rFonts w:ascii="Calibri" w:hAnsi="Calibri" w:cs="Calibri"/>
            <w:color w:val="0000FF"/>
          </w:rPr>
          <w:t>части 1 статьи 28</w:t>
        </w:r>
      </w:hyperlink>
      <w:r>
        <w:rPr>
          <w:rFonts w:ascii="Calibri" w:hAnsi="Calibri" w:cs="Calibri"/>
        </w:rPr>
        <w:t xml:space="preserve"> настоящего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местного референдума за плату. Размер и условия оплаты должны быть едиными для инициативной группы по проведению местного референдума и иных групп участников местного референдума. Инициативная группа по проведению местного референдума, иная группа участников местного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путем деления на число групп, обладающих правом на проведение агитации по вопросам местного референдума. Дата опубликования агитационных материалов определяется жеребьевкой, проводимой редакцией периодического печатного издания с участием заинтересованных лиц на основании письменных заявок, поданных не позднее чем за 35 дней до дня голосования. Печатная площадь предоставляется на основании договора, заключенного после проведения жеребьевки.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515" w:history="1">
        <w:r>
          <w:rPr>
            <w:rFonts w:ascii="Calibri" w:hAnsi="Calibri" w:cs="Calibri"/>
            <w:color w:val="0000FF"/>
          </w:rPr>
          <w:t>части 5 статьи 38</w:t>
        </w:r>
      </w:hyperlink>
      <w:r>
        <w:rPr>
          <w:rFonts w:ascii="Calibri" w:hAnsi="Calibri" w:cs="Calibri"/>
        </w:rPr>
        <w:t xml:space="preserve"> настоящего Закона, вправе отказать в предоставлении печатной площади для проведения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инициативной группой по проведению местного референдума, иной группой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фонда местного референдума какой группы, обладающей правом на проведение агитации по вопросам местного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не вправе отдавать предпочтение инициативной группе по проведению местного референдума, иной группе участников местного референдума путем изменения тиража и периодичности выхода периодических печатных изданий.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88" w:name="Par603"/>
      <w:bookmarkEnd w:id="88"/>
      <w:r>
        <w:rPr>
          <w:rFonts w:ascii="Calibri" w:hAnsi="Calibri" w:cs="Calibri"/>
        </w:rPr>
        <w:t>Статья 44. Условия проведения агитации по вопросам местного референдума посредством агитационных публичных мероприятий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89" w:name="Par607"/>
      <w:bookmarkEnd w:id="89"/>
      <w:r>
        <w:rPr>
          <w:rFonts w:ascii="Calibri" w:hAnsi="Calibri" w:cs="Calibri"/>
        </w:rPr>
        <w:t>3. По заявке инициативной группы по проведению местного референдума, иной группы участников местного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комиссией, организующей местный референдум, представителям инициативной группы по проведению местного референдума и иной группы участников местного референдума с участниками местного референдума. При этом комиссия обязана обеспечить равные условия проведения указанных мероприятий для инициативной группы по проведению местного референдума и иных групп участников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0" w:name="Par609"/>
      <w:bookmarkEnd w:id="90"/>
      <w:r>
        <w:rPr>
          <w:rFonts w:ascii="Calibri" w:hAnsi="Calibri" w:cs="Calibri"/>
        </w:rPr>
        <w:t xml:space="preserve">4. Если указанное в </w:t>
      </w:r>
      <w:hyperlink w:anchor="Par607"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местного референдума (иной группе участников местного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местный референдум,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местного референдума (инициативной группе по проведению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Пермского края от 12.09.2011 N 820-ПК)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инициативной группе по проведению местного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местного референдума (инициативной группы по проведению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04" w:history="1">
        <w:r>
          <w:rPr>
            <w:rFonts w:ascii="Calibri" w:hAnsi="Calibri" w:cs="Calibri"/>
            <w:color w:val="0000FF"/>
          </w:rPr>
          <w:t>Законом</w:t>
        </w:r>
      </w:hyperlink>
      <w:r>
        <w:rPr>
          <w:rFonts w:ascii="Calibri" w:hAnsi="Calibri" w:cs="Calibri"/>
        </w:rPr>
        <w:t xml:space="preserve"> Пермского края от 12.09.2011 N 820-ПК; в ред. </w:t>
      </w:r>
      <w:hyperlink r:id="rId105"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607" w:history="1">
        <w:r>
          <w:rPr>
            <w:rFonts w:ascii="Calibri" w:hAnsi="Calibri" w:cs="Calibri"/>
            <w:color w:val="0000FF"/>
          </w:rPr>
          <w:t>частях 3</w:t>
        </w:r>
      </w:hyperlink>
      <w:r>
        <w:rPr>
          <w:rFonts w:ascii="Calibri" w:hAnsi="Calibri" w:cs="Calibri"/>
        </w:rPr>
        <w:t xml:space="preserve"> и </w:t>
      </w:r>
      <w:hyperlink w:anchor="Par609" w:history="1">
        <w:r>
          <w:rPr>
            <w:rFonts w:ascii="Calibri" w:hAnsi="Calibri" w:cs="Calibri"/>
            <w:color w:val="0000FF"/>
          </w:rPr>
          <w:t>4</w:t>
        </w:r>
      </w:hyperlink>
      <w:r>
        <w:rPr>
          <w:rFonts w:ascii="Calibri" w:hAnsi="Calibri" w:cs="Calibri"/>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Агитация по вопросам местного референдума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w:t>
      </w:r>
      <w:r>
        <w:rPr>
          <w:rFonts w:ascii="Calibri" w:hAnsi="Calibri" w:cs="Calibri"/>
        </w:rPr>
        <w:lastRenderedPageBreak/>
        <w:t>запросу комиссии, организующей местный референдум, для встреч представителей инициативной группы по проведению местного референдума и иных групп участников местного референдума с участниками местного референдума из числа военнослужащих. Организацию указанных встреч обеспечивает командир воинской части совместно с комиссией, организующей местный референдум, при этом представители инициативной группы по проведению местного референдума и иных групп участников местного референдума оповещаются о месте и времени встречи не позднее чем за три дня до ее проведения.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91" w:name="Par618"/>
      <w:bookmarkEnd w:id="91"/>
      <w:r>
        <w:rPr>
          <w:rFonts w:ascii="Calibri" w:hAnsi="Calibri" w:cs="Calibri"/>
        </w:rPr>
        <w:t>Статья 45. Условия выпуска и распространения печатных, аудиовизуальных и иных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местного референдума и иные группы участников местного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местного референдума, иным группам участников местного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(обнародования) решения о регистрации инициативной группы по проведению местного референдума и в тот же срок представлены в комиссию, организующую местный референдум.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2" w:name="Par622"/>
      <w:bookmarkEnd w:id="92"/>
      <w:r>
        <w:rPr>
          <w:rFonts w:ascii="Calibri" w:hAnsi="Calibri" w:cs="Calibri"/>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фонда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3" w:name="Par623"/>
      <w:bookmarkEnd w:id="93"/>
      <w:r>
        <w:rPr>
          <w:rFonts w:ascii="Calibri" w:hAnsi="Calibri" w:cs="Calibri"/>
        </w:rP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местного референдума и иной группой участников местного референдума в комиссию, организующую местный референдум.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фонда местного референдума и с нарушением требований, установленных </w:t>
      </w:r>
      <w:hyperlink w:anchor="Par622" w:history="1">
        <w:r>
          <w:rPr>
            <w:rFonts w:ascii="Calibri" w:hAnsi="Calibri" w:cs="Calibri"/>
            <w:color w:val="0000FF"/>
          </w:rPr>
          <w:t>частями 3</w:t>
        </w:r>
      </w:hyperlink>
      <w:r>
        <w:rPr>
          <w:rFonts w:ascii="Calibri" w:hAnsi="Calibri" w:cs="Calibri"/>
        </w:rPr>
        <w:t xml:space="preserve"> и </w:t>
      </w:r>
      <w:hyperlink w:anchor="Par623" w:history="1">
        <w:r>
          <w:rPr>
            <w:rFonts w:ascii="Calibri" w:hAnsi="Calibri" w:cs="Calibri"/>
            <w:color w:val="0000FF"/>
          </w:rPr>
          <w:t>4</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623" w:history="1">
        <w:r>
          <w:rPr>
            <w:rFonts w:ascii="Calibri" w:hAnsi="Calibri" w:cs="Calibri"/>
            <w:color w:val="0000FF"/>
          </w:rPr>
          <w:t>частью 4</w:t>
        </w:r>
      </w:hyperlink>
      <w:r>
        <w:rPr>
          <w:rFonts w:ascii="Calibri" w:hAnsi="Calibri" w:cs="Calibri"/>
        </w:rPr>
        <w:t xml:space="preserve"> настоящей статьи, </w:t>
      </w:r>
      <w:hyperlink w:anchor="Par552" w:history="1">
        <w:r>
          <w:rPr>
            <w:rFonts w:ascii="Calibri" w:hAnsi="Calibri" w:cs="Calibri"/>
            <w:color w:val="0000FF"/>
          </w:rPr>
          <w:t>частью 9 статьи 39</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4" w:name="Par626"/>
      <w:bookmarkEnd w:id="94"/>
      <w:r>
        <w:rPr>
          <w:rFonts w:ascii="Calibri" w:hAnsi="Calibri" w:cs="Calibri"/>
        </w:rPr>
        <w:t xml:space="preserve">7. Органы местного самоуправления по предложению комиссии, организующей местный референдум, не позднее чем за 30 дней до дня голосования обязаны выделить специальные места для размещения печатных агитационных материалов на территории каждого участка местного референдума. Такие места должны быть удобны для посещения участниками и </w:t>
      </w:r>
      <w:r>
        <w:rPr>
          <w:rFonts w:ascii="Calibri" w:hAnsi="Calibri" w:cs="Calibri"/>
        </w:rPr>
        <w:lastRenderedPageBreak/>
        <w:t>располагаться таким образом, чтобы участники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инициативной группы по проведению местного референдума, иных групп участников местного референдума. Инициативной группе по проведению местного референдума и иным группам участников местного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инициативной группы по проведению местного референдума и иных групп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626"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(обнародования) решения о регистрации инициативной группы по проведению местного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инициативной группы по проведению местного референдума и иных групп участников местного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инициативной группе по проведению местного референдума и иным группам участников местного референдума равные условия для размещения агитационных материалов.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Запрещается вывешивать (расклеивать, размещать) печатные агитационные материалы на памятниках, обелисках, зданиях, в которых размещены комиссии референдума, сооружениях и в помещениях, имеющих историческую, культурную или архитектурную ценность, а также в зданиях, в которых размещены комиссии референдума, в помещениях для голосования и на расстоянии менее 50 метров от входа в них.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578" w:history="1">
        <w:r>
          <w:rPr>
            <w:rFonts w:ascii="Calibri" w:hAnsi="Calibri" w:cs="Calibri"/>
            <w:color w:val="0000FF"/>
          </w:rPr>
          <w:t>статьями 42</w:t>
        </w:r>
      </w:hyperlink>
      <w:r>
        <w:rPr>
          <w:rFonts w:ascii="Calibri" w:hAnsi="Calibri" w:cs="Calibri"/>
        </w:rPr>
        <w:t xml:space="preserve"> и </w:t>
      </w:r>
      <w:hyperlink w:anchor="Par591" w:history="1">
        <w:r>
          <w:rPr>
            <w:rFonts w:ascii="Calibri" w:hAnsi="Calibri" w:cs="Calibri"/>
            <w:color w:val="0000FF"/>
          </w:rPr>
          <w:t>43</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95" w:name="Par632"/>
      <w:bookmarkEnd w:id="95"/>
      <w:r>
        <w:rPr>
          <w:rFonts w:ascii="Calibri" w:hAnsi="Calibri" w:cs="Calibri"/>
        </w:rPr>
        <w:t>Статья 46. Гарантии права участников местного референдума на своевременное ознакомление с текстом нормативного правового акта, выносимого на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вынесения на местный референдум проекта нормативного правового акта органа местного самоуправления каждый участник референдума имеет право получить текст этого проекта в комиссии, организующей местный референдум. Указанная возможность должна быть предоставлена не позднее чем за 30 дней до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изготовления текста нормативного правового акта возлагается на инициативную группу по проведению местного референдума либо на органы муниципального образования в случае выдвижения инициативы проведения местного референдума совместно представительным органом муниципального образования и главой местной администрации. По требованию комиссии, организующей местный референдум, текст нормативного правового акта должен быть представлен в комиссию в необходимом количестве. Оплата изготовления указанного текста инициативной группой по проведению местного референдума осуществляется за счет средств фонда местного референдума. Комиссия, организующая местный референдум, вправе принять решение об изготовлении текста нормативного правового акта комиссией, организующей местный референдум, за счет средств, выделенных на организацию и проведение местного референдума. Порядок распространения проекта нормативного правового акта определяется комиссией,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96" w:name="Par637"/>
      <w:bookmarkEnd w:id="96"/>
      <w:r>
        <w:rPr>
          <w:rFonts w:ascii="Calibri" w:hAnsi="Calibri" w:cs="Calibri"/>
        </w:rPr>
        <w:t>Статья 47. Ограничения при проведении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7" w:name="Par639"/>
      <w:bookmarkEnd w:id="97"/>
      <w:r>
        <w:rPr>
          <w:rFonts w:ascii="Calibri" w:hAnsi="Calibri" w:cs="Calibri"/>
        </w:rPr>
        <w:t xml:space="preserve">1.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представителей инициативной группы по проведению местного референдума и иных групп участников местного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6"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07"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98" w:name="Par641"/>
      <w:bookmarkEnd w:id="98"/>
      <w:r>
        <w:rPr>
          <w:rFonts w:ascii="Calibri" w:hAnsi="Calibri" w:cs="Calibri"/>
        </w:rPr>
        <w:t xml:space="preserve">2. При проведении агитации по вопросам местного референдума также не допускается злоупотребление свободой массовой информации в иных, чем указанные в </w:t>
      </w:r>
      <w:hyperlink w:anchor="Par639" w:history="1">
        <w:r>
          <w:rPr>
            <w:rFonts w:ascii="Calibri" w:hAnsi="Calibri" w:cs="Calibri"/>
            <w:color w:val="0000FF"/>
          </w:rPr>
          <w:t>части 1</w:t>
        </w:r>
      </w:hyperlink>
      <w:r>
        <w:rPr>
          <w:rFonts w:ascii="Calibri" w:hAnsi="Calibri" w:cs="Calibri"/>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Инициативной группе по проведению местного референдума, иным группам участников местного референдума и их уполномоченным представителям, а также иным лицам и организациям при проведении агитации по вопросам местного референдума запрещается осуществлять подкуп участников местного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агитационную работу); производить вознаграждение участников,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кампании местного референдума; предоставлять услуги безвозмездно или на льготных условиях, а также воздействовать на участников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кампании референдума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референдума либо которые иным образом связаны с референдумом.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рекламы коммерческой и иной не связанной с местным референдумом деятельности с использованием фамилии или изображения члена или уполномоченного представителя инициативной группы по проведению местного референдума, иной группы участников местного референдума, а также рекламы с использованием наименования, эмблемы, иной символики избирательного объединения, иного общественного объединения, создавших инициативную группу по проведению местного референдума, в период кампании местного референдума осуществляется только за счет средств соответствующего фонда местного референдума. В день голосования и в день, предшествующий дню голосования, такая реклама, в том числе оплаченная за счет средств соответствующего фонда местного референдума,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и уполномоченные представители инициативной группы по проведению местного </w:t>
      </w:r>
      <w:r>
        <w:rPr>
          <w:rFonts w:ascii="Calibri" w:hAnsi="Calibri" w:cs="Calibri"/>
        </w:rPr>
        <w:lastRenderedPageBreak/>
        <w:t>референдума и иных групп участников местного референдума, а также зарегистрированные после начала кампании местного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кампании местного референдума не вправе заниматься благотворительной деятельностью. Иные физические и юридические лица в период кампании референдума не вправе заниматься благотворительной деятельностью по просьбе, поручению или от имени членов и уполномоченных представителей инициативной группы по проведению местного референдума и иных групп участников местного референдума, а также проводить одновременно с благотворительной деятельностью агитацию по вопросам местного референдума. Членам и уполномоченным представителям инициативной группы по проведению местного референдума и иных групп участников местного референдума запрещается обращаться к иным физическим и юридическим лицам с предложениями об оказании материальной, финансовой помощи или услуг участникам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Агитационные материалы не могут содержать коммерческую рекламу.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Комиссии контролируют соблюдение установленного порядка проведения агитации при проведении местного референдума и принимают меры по устранению допущенных нарушений.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618" w:history="1">
        <w:r>
          <w:rPr>
            <w:rFonts w:ascii="Calibri" w:hAnsi="Calibri" w:cs="Calibri"/>
            <w:color w:val="0000FF"/>
          </w:rPr>
          <w:t>статьи 45</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агитации по вопросам местного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комиссию местного референдума о выявленных фактах и принятых мерах.</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99" w:name="Par651"/>
      <w:bookmarkEnd w:id="99"/>
      <w:r>
        <w:rPr>
          <w:rFonts w:ascii="Calibri" w:hAnsi="Calibri" w:cs="Calibri"/>
          <w:b/>
          <w:bCs/>
        </w:rPr>
        <w:t>Глава IX. ПОРЯДОК ФИНАНСИРОВАНИЯ 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00" w:name="Par653"/>
      <w:bookmarkEnd w:id="100"/>
      <w:r>
        <w:rPr>
          <w:rFonts w:ascii="Calibri" w:hAnsi="Calibri" w:cs="Calibri"/>
        </w:rPr>
        <w:t>Статья 48. Финансовое обеспечение подготовки и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проведением местного референдума, осуществляются за счет средств, выделенных из местного бюджета на указанные цели. При этом за счет средств, выделенных комиссиям из местного бюджета, до официального опубликования решения о назначении местного референдума производятся только расходы комиссий, связанные с проведением проверки подписей, собранных в поддержку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товара, работы или услуги, связанных с подготовкой и проведением местного референдума,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8"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распорядителем средств, предусмотренных в местном бюджете на проведение местного референдума, является комиссия, организующая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Отчеты комиссий, организующих местный референдум, о расходовании бюджетных </w:t>
      </w:r>
      <w:r>
        <w:rPr>
          <w:rFonts w:ascii="Calibri" w:hAnsi="Calibri" w:cs="Calibri"/>
        </w:rPr>
        <w:lastRenderedPageBreak/>
        <w:t>средств на местный референдум представляются в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местного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услуги банка по открытию счетов комиссии местного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Участковые комиссии представляют финансовые отчеты о расходовании выделенных им денежных средств в непосредственно вышестоящие комиссии не позднее чем через десять дней со дня официального опубликования (обнародования) общих результатов местного референдума в соответствии с </w:t>
      </w:r>
      <w:hyperlink w:anchor="Par986" w:history="1">
        <w:r>
          <w:rPr>
            <w:rFonts w:ascii="Calibri" w:hAnsi="Calibri" w:cs="Calibri"/>
            <w:color w:val="0000FF"/>
          </w:rPr>
          <w:t>частью 3 статьи 62</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организующая местный референдум, представляет финансовый отчет о расходовании выделенных на подготовку и проведение местного референдума денежных средств не позднее двух месяцев со дня официального опубликования (обнародования) общих результатов местного референдума в соответствии с </w:t>
      </w:r>
      <w:hyperlink w:anchor="Par986" w:history="1">
        <w:r>
          <w:rPr>
            <w:rFonts w:ascii="Calibri" w:hAnsi="Calibri" w:cs="Calibri"/>
            <w:color w:val="0000FF"/>
          </w:rPr>
          <w:t>частью 3 статьи 62</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открытия и ведения счетов, учета, отчетности и перечисления денежных средств, выделенных из местного бюджета комиссиям на подготовку и проведение местного референдума, эксплуатацию и развитие средств автоматизации, обучение участников и обеспечение деятельности комиссий, устанавливается избирательной комиссией Пермского края по согласованию с территориальным учреждением Центрального банка Российской Федерации по Пермскому краю. Денежные средства перечисляются на счета, открываемые комиссиям в филиалах Сберегательного банка Российской Федерации.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Закупки бюллетеней, используемых при проведении местных референдумов в муниципальном образовании, являющемся административным центром Пермского края, осуществляются организующей соответствующий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0"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используемых при проведении иных местных референдумов, осуществляется организующей соответствующий референдум комиссией в соответствии с Гражданским </w:t>
      </w:r>
      <w:hyperlink r:id="rId111" w:history="1">
        <w:r>
          <w:rPr>
            <w:rFonts w:ascii="Calibri" w:hAnsi="Calibri" w:cs="Calibri"/>
            <w:color w:val="0000FF"/>
          </w:rPr>
          <w:t>кодексом</w:t>
        </w:r>
      </w:hyperlink>
      <w:r>
        <w:rPr>
          <w:rFonts w:ascii="Calibri" w:hAnsi="Calibri" w:cs="Calibri"/>
        </w:rPr>
        <w:t xml:space="preserve"> Российской Федерации.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112"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01" w:name="Par668"/>
      <w:bookmarkEnd w:id="101"/>
      <w:r>
        <w:rPr>
          <w:rFonts w:ascii="Calibri" w:hAnsi="Calibri" w:cs="Calibri"/>
        </w:rPr>
        <w:t>Статья 49. Порядок создания фондов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02" w:name="Par670"/>
      <w:bookmarkEnd w:id="102"/>
      <w:r>
        <w:rPr>
          <w:rFonts w:ascii="Calibri" w:hAnsi="Calibri" w:cs="Calibri"/>
        </w:rPr>
        <w:t>1. Инициативная группа по проведению местного референдума обязана создавать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 При выдвижении инициативы проведения местного референдума, при числе участников на территории соответствующего муниципального образования не более пяти тысяч, создание инициативной группой местного референдума фонда местного референдума (далее - фонд) необязательно при условии, что ею не производится финансирование подготовки и проведения местного референдума. Иные группы участников местного референдума вправе создавать собственные фонды для финансирования своей деятельности. На указанные фонды распространяются правила, установленные настоящим Законом для фонда, созданного инициативной группой по проведению местного референдума. В случае если иной группой участников местного референдума не создается собственный фонд, финансовое обеспечение ее деятельности не производится.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местного референдума, иные группы участников </w:t>
      </w:r>
      <w:r>
        <w:rPr>
          <w:rFonts w:ascii="Calibri" w:hAnsi="Calibri" w:cs="Calibri"/>
        </w:rPr>
        <w:lastRenderedPageBreak/>
        <w:t>местного референдума, создавшие собственные фонды, обязаны назначать уполномоченных представителей по финансовым вопросам. В течение суток с момента назначения уполномоченного по финансовым вопросам инициативная группа по проведению местного референдума, иная группа участников местного референдума обязаны уведомить об этом комиссию, организующую местный референдум, которая незамедлительно производит его регистрацию.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670" w:history="1">
        <w:r>
          <w:rPr>
            <w:rFonts w:ascii="Calibri" w:hAnsi="Calibri" w:cs="Calibri"/>
            <w:color w:val="0000FF"/>
          </w:rPr>
          <w:t>части 1</w:t>
        </w:r>
      </w:hyperlink>
      <w:r>
        <w:rPr>
          <w:rFonts w:ascii="Calibri" w:hAnsi="Calibri" w:cs="Calibri"/>
        </w:rPr>
        <w:t xml:space="preserve"> настоящей статьи фонды создаются за счет:</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средств членов инициативной группы по проведению местного референдума, иной группы участников местного референдума, которые в совокупности для каждого члена инициативной группы по проведению местного референдума, иной группы местного референдума, не могут превышать 1 процент от предельной суммы всех расходов из средств фонда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средств избирательного объединения, иного общественного объединения, руководящие органы которого зарегистрированы в качестве инициативной группы по проведению местного референдума, которые не могут превышать 50 процентов от предельной суммы всех расходов из средств фонда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03" w:name="Par676"/>
      <w:bookmarkEnd w:id="103"/>
      <w:r>
        <w:rPr>
          <w:rFonts w:ascii="Calibri" w:hAnsi="Calibri" w:cs="Calibri"/>
        </w:rPr>
        <w:t xml:space="preserve">4. Перечень органов, организаций и лиц, которым запрещается вносить пожертвования в фонды местного референдума, устанавливается </w:t>
      </w:r>
      <w:hyperlink r:id="rId113" w:history="1">
        <w:r>
          <w:rPr>
            <w:rFonts w:ascii="Calibri" w:hAnsi="Calibri" w:cs="Calibri"/>
            <w:color w:val="0000FF"/>
          </w:rPr>
          <w:t>пунктом 6 статьи 58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14"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Некоммерческие организации, указанные в </w:t>
      </w:r>
      <w:hyperlink w:anchor="Par676" w:history="1">
        <w:r>
          <w:rPr>
            <w:rFonts w:ascii="Calibri" w:hAnsi="Calibri" w:cs="Calibri"/>
            <w:color w:val="0000FF"/>
          </w:rPr>
          <w:t>пункте 15 части 4</w:t>
        </w:r>
      </w:hyperlink>
      <w:r>
        <w:rPr>
          <w:rFonts w:ascii="Calibri" w:hAnsi="Calibri" w:cs="Calibri"/>
        </w:rPr>
        <w:t xml:space="preserve"> настоящей статьи, не вправе вносить пожертвования в фонд местного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676" w:history="1">
        <w:r>
          <w:rPr>
            <w:rFonts w:ascii="Calibri" w:hAnsi="Calibri" w:cs="Calibri"/>
            <w:color w:val="0000FF"/>
          </w:rPr>
          <w:t>абзацах втором</w:t>
        </w:r>
      </w:hyperlink>
      <w:r>
        <w:rPr>
          <w:rFonts w:ascii="Calibri" w:hAnsi="Calibri" w:cs="Calibri"/>
        </w:rPr>
        <w:t>-</w:t>
      </w:r>
      <w:hyperlink w:anchor="Par676" w:history="1">
        <w:r>
          <w:rPr>
            <w:rFonts w:ascii="Calibri" w:hAnsi="Calibri" w:cs="Calibri"/>
            <w:color w:val="0000FF"/>
          </w:rPr>
          <w:t>седьмом пункта 15 части 4</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фонд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04" w:name="Par679"/>
      <w:bookmarkEnd w:id="104"/>
      <w:r>
        <w:rPr>
          <w:rFonts w:ascii="Calibri" w:hAnsi="Calibri" w:cs="Calibri"/>
        </w:rPr>
        <w:t>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05" w:name="Par680"/>
      <w:bookmarkEnd w:id="105"/>
      <w:r>
        <w:rPr>
          <w:rFonts w:ascii="Calibri" w:hAnsi="Calibri" w:cs="Calibri"/>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676" w:history="1">
        <w:r>
          <w:rPr>
            <w:rFonts w:ascii="Calibri" w:hAnsi="Calibri" w:cs="Calibri"/>
            <w:color w:val="0000FF"/>
          </w:rPr>
          <w:t>частью 4</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Инициативная группа по проведению местного референдума вправе возвратить жертвователю любое пожертвование в фонд местного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679" w:history="1">
        <w:r>
          <w:rPr>
            <w:rFonts w:ascii="Calibri" w:hAnsi="Calibri" w:cs="Calibri"/>
            <w:color w:val="0000FF"/>
          </w:rPr>
          <w:t>частей 6</w:t>
        </w:r>
      </w:hyperlink>
      <w:r>
        <w:rPr>
          <w:rFonts w:ascii="Calibri" w:hAnsi="Calibri" w:cs="Calibri"/>
        </w:rPr>
        <w:t xml:space="preserve"> и </w:t>
      </w:r>
      <w:hyperlink w:anchor="Par680" w:history="1">
        <w:r>
          <w:rPr>
            <w:rFonts w:ascii="Calibri" w:hAnsi="Calibri" w:cs="Calibri"/>
            <w:color w:val="0000FF"/>
          </w:rPr>
          <w:t>7</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Сроки возврата пожертвований, а также сроки перечисления пожертвований в доход местного бюджета устанавливаются настоящим Законом. Инициативная группа по проведению местного референдума не несет ответственность за принятие пожертвований, при внесении которых жертвователи указали сведения, предусмотренные </w:t>
      </w:r>
      <w:hyperlink w:anchor="Par679" w:history="1">
        <w:r>
          <w:rPr>
            <w:rFonts w:ascii="Calibri" w:hAnsi="Calibri" w:cs="Calibri"/>
            <w:color w:val="0000FF"/>
          </w:rPr>
          <w:t>частями 6</w:t>
        </w:r>
      </w:hyperlink>
      <w:r>
        <w:rPr>
          <w:rFonts w:ascii="Calibri" w:hAnsi="Calibri" w:cs="Calibri"/>
        </w:rPr>
        <w:t xml:space="preserve"> и </w:t>
      </w:r>
      <w:hyperlink w:anchor="Par680" w:history="1">
        <w:r>
          <w:rPr>
            <w:rFonts w:ascii="Calibri" w:hAnsi="Calibri" w:cs="Calibri"/>
            <w:color w:val="0000FF"/>
          </w:rPr>
          <w:t>7</w:t>
        </w:r>
      </w:hyperlink>
      <w:r>
        <w:rPr>
          <w:rFonts w:ascii="Calibri" w:hAnsi="Calibri" w:cs="Calibri"/>
        </w:rPr>
        <w:t xml:space="preserve"> настоящей статьи и оказавшиеся недостоверными, если инициативная группа по проведению местного референдума </w:t>
      </w:r>
      <w:r>
        <w:rPr>
          <w:rFonts w:ascii="Calibri" w:hAnsi="Calibri" w:cs="Calibri"/>
        </w:rPr>
        <w:lastRenderedPageBreak/>
        <w:t>своевременно не получила информацию о неправомерности данных пожертвований.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денежные средства, образующие фонд местного референдума, перечисляются на специальный счет фонда местного референдума, открытый с разрешения комиссии, организующей местный референдум, инициативной группы по проведению местного референдума в филиалах Сберегательного банка Российской Федерации, а при их отсутствии - в других кредитных организациях, расположенных на территории проведения местного референдума. В случае отсутствия на территории проведения местного референдума кредитных организаций инициативная группа по проведению местного референдума определяет по согласованию с комиссией, организующей местный референдум, кредитную организацию, в которой открывается специальный счет фонда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проведении местного референдума порядок открытия, ведения и закрытия указанных счетов устанавливается избирательной комиссией Пермского края по согласованию с территориальным учреждением (национальным банком) Центрального банка Российской Федерации по Пермскому краю. Порядок и формы учета и отчетности о поступлении средств фондов местного референдума и расходовании этих средств, в том числе по каждой операции, устанавливаются соответствующей комиссией.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06" w:name="Par685"/>
      <w:bookmarkEnd w:id="106"/>
      <w:r>
        <w:rPr>
          <w:rFonts w:ascii="Calibri" w:hAnsi="Calibri" w:cs="Calibri"/>
        </w:rPr>
        <w:t>11. Сведения о поступлении средств на специальный счет фонда референдума и расходовании этих средств размещаются Избирательной комиссией Пермского края на своем сайте в информационно-телекоммуникационной сети "Интернет". Обязательному размещению подлежат сведения: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фонда референдума в случае, если ее размер превышает 50 тысяч рублей;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фонд референдума добровольные пожертвования в сумме, превышающей 25 тысяч рублей;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соответствующий фонд референдума добровольные пожертвования в сумме, превышающей 20 тысяч рублей;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фонда референдума, в том числе об основаниях возврата;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фонд референдума, и об общей сумме израсходованных средств.</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16"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сведений, указанных в </w:t>
      </w:r>
      <w:hyperlink w:anchor="Par685" w:history="1">
        <w:r>
          <w:rPr>
            <w:rFonts w:ascii="Calibri" w:hAnsi="Calibri" w:cs="Calibri"/>
            <w:color w:val="0000FF"/>
          </w:rPr>
          <w:t>части 11</w:t>
        </w:r>
      </w:hyperlink>
      <w:r>
        <w:rPr>
          <w:rFonts w:ascii="Calibri" w:hAnsi="Calibri" w:cs="Calibri"/>
        </w:rPr>
        <w:t xml:space="preserve"> настоящей статьи, осуществляется в объеме, определяемом избирательной комиссией Пермского края.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117"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07" w:name="Par695"/>
      <w:bookmarkEnd w:id="107"/>
      <w:r>
        <w:rPr>
          <w:rFonts w:ascii="Calibri" w:hAnsi="Calibri" w:cs="Calibri"/>
        </w:rPr>
        <w:t>Статья 50. Порядок расходования средств фондов</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фонда принадлежит создавшим его инициативной группе по проведению местного референдума, иным группам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фонда имеют целевое назначение. Средства фонда могут использоваться инициативной группой по проведению местного референдума только для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а иными группами участников местного референдума - только для деятельности, направленной на получение определенного результата на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фонда могут использоваться 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 направленных на сбор подписей участников в поддержку инициативы проведения местного референдума, в том числе на оплату труда лиц, привлекаемых для сбора подписей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агитацию по вопросам местного референдума, а также на оплату работ (услуг) информационного и консультационного характера;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w:t>
      </w:r>
      <w:r>
        <w:rPr>
          <w:rFonts w:ascii="Calibri" w:hAnsi="Calibri" w:cs="Calibri"/>
        </w:rPr>
        <w:lastRenderedPageBreak/>
        <w:t>инициативной группой по проведению местного референдума своей деятельности, направленной на выдвижение инициативы проведения местного референдума, сбор подписей в поддержку этой инициативы и получение определенного результата на местном референдуме, иными группами участников местного референдума своей деятельности.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Предельный размер расходования средств фонда не может превышать 30 рублей на каждого зарегистрированного в соответствии с </w:t>
      </w:r>
      <w:hyperlink w:anchor="Par125" w:history="1">
        <w:r>
          <w:rPr>
            <w:rFonts w:ascii="Calibri" w:hAnsi="Calibri" w:cs="Calibri"/>
            <w:color w:val="0000FF"/>
          </w:rPr>
          <w:t>частью 2 статьи 16</w:t>
        </w:r>
      </w:hyperlink>
      <w:r>
        <w:rPr>
          <w:rFonts w:ascii="Calibri" w:hAnsi="Calibri" w:cs="Calibri"/>
        </w:rPr>
        <w:t xml:space="preserve"> настоящего Закона участника.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Договоры (соглашения) с гражданами и юридическими лицами о выполнении определенных работ (об оказании услуг), связанных с кампанией местного референдума, заключаются уполномоченным представителем по финансовым вопросам инициативной группы по проведению местного референдума, иной группы участников местного референдума. Расчеты между инициативной группой по проведению местного референдума, иной группой участников местного референдума и юридическими лицами за выполнение указанных работ (оказание услуг) осуществляются только в безналичном порядке.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Граждане и юридические лица вправе оказывать финансовую поддержку инициативной группе по проведению местного референдума только через фонд местного референдума. Расходование в целях достижения определенного результата на местном референдуме денежных средств, не перечисленных в фонд местного референдума, запрещается. Запрещаются без документально подтвержденного согласия инициативной группы по проведению местного референдума и без оплаты из фонда местного референдума выполнение оплачиваемых работ, реализация товаров, оказание платных услуг,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местным референдумом и направленных на выдвижение инициативы проведения местного референдума, получение определенного результата на местном референдуме. Материальная поддержка инициативной группы по проведению местного референдума, направленная на достижение определенного результата на местном референдуме, может быть оказана только при ее компенсации за счет средств фонда местного референдума. Допускаются добровольное бесплатное личное выполнение гражданином работ, оказание им услуг по подготовке и проведению местного референдума без привлечения третьих лиц.</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Инициативная группа по проведению местного референдума вправе использовать на оплату организационно-технических мероприятий по сбору подписей участников местного референдума, а также на проведение агитации по вопросам местного референдума, на осуществление другой деятельности, направленной на достижение определенного результата на местном референдуме, только денежные средства, поступившие в их фонд местного референдума в установленном законом порядке.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Кредитная организация, в которой открыт специальный счет фонда местного референдума, по требованию соответствующей комиссии, инициативной группы по проведению местного референдума обязана периодически представлять им информацию о поступлении и расходовании средств, находящихся на специальном счете фонда местного референдума инициативной группы по проведению местного референдума. Кредитная организация, в которой открыт специальный счет фонда местного референдума, по представлению соответствующей комиссии, а по фонду местного референдума также по требованию инициативной группы по проведению местного референдума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фондов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организующая местный референдум, до дня голосования периодически направляет в средства массовой информации для опубликования общие сведения о поступлении и расходовании средств фонда. Редакции государственных 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Инициативная группа по проведению местного референдума, иные группы участников </w:t>
      </w:r>
      <w:r>
        <w:rPr>
          <w:rFonts w:ascii="Calibri" w:hAnsi="Calibri" w:cs="Calibri"/>
        </w:rPr>
        <w:lastRenderedPageBreak/>
        <w:t xml:space="preserve">местного референдума, образовавшие собственные фонды в соответствии с </w:t>
      </w:r>
      <w:hyperlink w:anchor="Par670" w:history="1">
        <w:r>
          <w:rPr>
            <w:rFonts w:ascii="Calibri" w:hAnsi="Calibri" w:cs="Calibri"/>
            <w:color w:val="0000FF"/>
          </w:rPr>
          <w:t>частью 1 статьи 49</w:t>
        </w:r>
      </w:hyperlink>
      <w:r>
        <w:rPr>
          <w:rFonts w:ascii="Calibri" w:hAnsi="Calibri" w:cs="Calibri"/>
        </w:rPr>
        <w:t xml:space="preserve"> настоящего Закона, обязаны представить в комиссию, организующую местный референдум, два финансовых отчета. Первый финансовый отчет представляется не позднее чем за 10 дней до дня голосования. В указанный отчет включаются сведения по состоянию на дату, которая на пять дней предшествует дате сдачи отчета. Итоговый финансовый отчет о размере своего фонда, обо всех источниках его формирования, а также обо всех расходах, произведенных за счет средств своего фонда, представляется не позднее чем через 30 дней со дня официального опубликования результатов местного референдума. К итоговому финансовому отчету прилагаются первичные финансовые документы, подтверждающие поступление средств в фонд местного референдума и расходование этих средств. Перечень прилагаемых к итоговому финансовому отчету документов определяется комиссией, организующей местный референдум.</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w:t>
      </w:r>
      <w:hyperlink r:id="rId118" w:history="1">
        <w:r>
          <w:rPr>
            <w:rFonts w:ascii="Calibri" w:hAnsi="Calibri" w:cs="Calibri"/>
            <w:color w:val="0000FF"/>
          </w:rPr>
          <w:t>Закона</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Копии финансовых отчетов, указанных в настоящей статье, не позднее чем через пять дней со дня их получения передаются комиссиями в редакции средств массовой информации для опубликования.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дня голосования инициативная группа по проведению местного референдума обязана перечислить неизрасходованные денежные средства, находящиеся на специальном счете фонда местного референдума, гражданам и юридическим лицам, осуществившим пожертвования либо перечисления в их фонды местного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счете фонда местного референдума неизрасходованные денежные средства по истечении 60 дней со дня голосования - в доход соответствующего бюджета.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налогообложения средств фонда, добровольных пожертвований и перечислений в фонд, а также расходования средств фонда устанавливается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Комиссии осуществляют контроль за порядком формирования средств фонда местного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фонд местного референдума, и сообщить о результатах проверки в комиссию.</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08" w:name="Par716"/>
      <w:bookmarkEnd w:id="108"/>
      <w:r>
        <w:rPr>
          <w:rFonts w:ascii="Calibri" w:hAnsi="Calibri" w:cs="Calibri"/>
        </w:rPr>
        <w:t>Статья 51. Контрольно-ревизионные службы</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создания контрольно-ревизионных служб, их полномочия и порядок осуществления этих полномочий устанавливаются </w:t>
      </w:r>
      <w:hyperlink r:id="rId120" w:history="1">
        <w:r>
          <w:rPr>
            <w:rFonts w:ascii="Calibri" w:hAnsi="Calibri" w:cs="Calibri"/>
            <w:color w:val="0000FF"/>
          </w:rPr>
          <w:t>статьей 60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09" w:name="Par722"/>
      <w:bookmarkEnd w:id="109"/>
      <w:r>
        <w:rPr>
          <w:rFonts w:ascii="Calibri" w:hAnsi="Calibri" w:cs="Calibri"/>
          <w:b/>
          <w:bCs/>
        </w:rPr>
        <w:t>Глава X. ПОРЯДОК ГОЛОСОВАНИЯ, УСТАНОВЛЕНИЕ ИТОГОВ</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ГОЛОСОВАНИЯ, ОПРЕДЕЛЕНИЕ РЕЗУЛЬТАТОВ МЕСТНОГО РЕФЕРЕНДУМА</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ОПУБЛИКОВАНИЕ</w:t>
      </w: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10" w:name="Par727"/>
      <w:bookmarkEnd w:id="110"/>
      <w:r>
        <w:rPr>
          <w:rFonts w:ascii="Calibri" w:hAnsi="Calibri" w:cs="Calibri"/>
        </w:rPr>
        <w:t>Статья 52. Помещение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w:t>
      </w:r>
      <w:r>
        <w:rPr>
          <w:rFonts w:ascii="Calibri" w:hAnsi="Calibri" w:cs="Calibri"/>
        </w:rPr>
        <w:lastRenderedPageBreak/>
        <w:t>комиссии главой местной администрации соответствующего муниципального образования, а в случаях, предусмотренных настоящим Законом, - командиром воинской части.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1" w:name="Par730"/>
      <w:bookmarkEnd w:id="111"/>
      <w:r>
        <w:rPr>
          <w:rFonts w:ascii="Calibri" w:hAnsi="Calibri" w:cs="Calibri"/>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2" w:name="Par731"/>
      <w:bookmarkEnd w:id="112"/>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местного референдума, включая текст нормативного акта, вынесенного на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Размещаемые на информационном стенде материалы не должны содержать признаки агитации по вопросам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информационном стенде размещаются образцы бюллетеней для голосования на местном референдуме, в которых должны быть приведены все варианты заполнения бюллетеня (бюллетеней). Образец бюллетеня не должен содержать вопросы, вынесенные на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Для информирования участников референдума, являющихся инвалидами по зрению, на информационном стенде размещаются материалы, указанные в </w:t>
      </w:r>
      <w:hyperlink w:anchor="Par731" w:history="1">
        <w:r>
          <w:rPr>
            <w:rFonts w:ascii="Calibri" w:hAnsi="Calibri" w:cs="Calibri"/>
            <w:color w:val="0000FF"/>
          </w:rPr>
          <w:t>части 3</w:t>
        </w:r>
      </w:hyperlink>
      <w:r>
        <w:rPr>
          <w:rFonts w:ascii="Calibri" w:hAnsi="Calibri" w:cs="Calibri"/>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муниципального образования.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122"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9 статьи 52 вступает в силу с 1 января 2016 года (</w:t>
      </w:r>
      <w:hyperlink r:id="rId124" w:history="1">
        <w:r>
          <w:rPr>
            <w:rFonts w:ascii="Calibri" w:hAnsi="Calibri" w:cs="Calibri"/>
            <w:color w:val="0000FF"/>
          </w:rPr>
          <w:t>часть 2 статьи 2</w:t>
        </w:r>
      </w:hyperlink>
      <w:r>
        <w:rPr>
          <w:rFonts w:ascii="Calibri" w:hAnsi="Calibri" w:cs="Calibri"/>
        </w:rPr>
        <w:t xml:space="preserve"> Закона Пермского края от 08.06.2015 N 490-ПК).</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права на участие в референдуме с соблюдением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125"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13" w:name="Par746"/>
      <w:bookmarkEnd w:id="113"/>
      <w:r>
        <w:rPr>
          <w:rFonts w:ascii="Calibri" w:hAnsi="Calibri" w:cs="Calibri"/>
        </w:rPr>
        <w:t>Статья 53. Бюллетень</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голосовании на местном референдуме каждый участник местного референдума получает бюллетень.</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Бюллетени изготовляются исключительно по распоряжению комиссии, организующей местный референдум. Нумерация бюллетеней не допускается. Число изготовленных бюллетеней не должно более чем на 1,5 процента превышать число зарегистрированных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участникам референдума,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муниципального образования.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26"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Бюллетени изготовляются для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бумаги с нанесенными типографским способом цветным фоном или надписью микрошрифтом и (или) защитной сеткой.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утверждаются комиссией местного референдума, организующей местный референдум, не позднее чем за 20 дней до дня голосования. Текст бюллетеня должен быть размещен только на одной его стороне.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голосовании на местном референдуме в бюллетене воспроизводится текст вынесенного на местный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Бюллетени печатаются на русском языке. По решению комиссии, организующей местный референдум, текст на русском языке может дублироваться текстом на коми-пермяцком языке.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инициативной группы по проведению местного референдума, любой иной группы участников местного референдума вправе подписать акты, указанные в настоящем пункте.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осуществившая закупку бюллетеней, после передачи ей бюллетеней полиграфической организацией передает их по акту непосредственно участковым комиссиям в срок, установленный организующей местный референдум комиссией, на основании своего решения 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Передача бюллетеней участковым комиссиям осуществляется не позднее чем за один день до дня голосования (в том числе досрочного голосования). По каждому участку местного референдума количество передаваемых бюллетеней не может превышать более чем на 0,5 процента (но не менее чем на два бюллетеня) число участников местного референдума, зарегистрированных на данном участке местного референдума, и составлять менее 70 процентов от числа участников местного референдума, включенных в списки участников местного референдума на участке местного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передаче бюллетеней комиссией, организующей местный референдум, участковой комиссии, их выбраковке и уничтожении вправе присутствовать члены этих комиссий, </w:t>
      </w:r>
      <w:r>
        <w:rPr>
          <w:rFonts w:ascii="Calibri" w:hAnsi="Calibri" w:cs="Calibri"/>
        </w:rPr>
        <w:lastRenderedPageBreak/>
        <w:t>представители инициативной группы по проведению местного референдума, иных групп участников местного референдума. Оповещение перечисленных лиц о месте и времени передачи бюллетеней осуществляется комиссией, организующей местный референдум, которая также обязана предоставить возможность не менее чем одному представителю инициативной группы по проведению местного референдума, иной группы участников местного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за передачу и сохранность бюллетеней несут председатели комиссий, осуществляющих передачу, получение и хранение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исключительных случаях на участках местного референдума, образованных в отдаленных и труднодоступных местностях, допускается изготовление бюллетеней непосредственно участковой комиссией. Решение об изготовлении бюллетеней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903" w:history="1">
        <w:r>
          <w:rPr>
            <w:rFonts w:ascii="Calibri" w:hAnsi="Calibri" w:cs="Calibri"/>
            <w:color w:val="0000FF"/>
          </w:rPr>
          <w:t>частью 3 статьи 59</w:t>
        </w:r>
      </w:hyperlink>
      <w:r>
        <w:rPr>
          <w:rFonts w:ascii="Calibri" w:hAnsi="Calibri" w:cs="Calibri"/>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Эти бюллетени хранятся секретарем комиссии вместе с другой документацией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местного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настоящей статьей.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14" w:name="Par769"/>
      <w:bookmarkEnd w:id="114"/>
      <w:r>
        <w:rPr>
          <w:rFonts w:ascii="Calibri" w:hAnsi="Calibri" w:cs="Calibri"/>
        </w:rPr>
        <w:t>Статья 54. Порядок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на местном референдуме проводится с 8 до 20 часов по местному времени. При совмещении дня голосования на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законами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комиссия, организующая местный референдум, участковые комиссии обязаны оповестить участников не позднее чем за 10 дней до дня голосования через средства массовой информации или иным способом, а при проведении досрочного голосования - в порядке и сроки, которые предусмотрены настоящим Законом, но не позднее чем за пять дней до дня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Законом</w:t>
        </w:r>
      </w:hyperlink>
      <w:r>
        <w:rPr>
          <w:rFonts w:ascii="Calibri" w:hAnsi="Calibri" w:cs="Calibri"/>
        </w:rPr>
        <w:t xml:space="preserve"> Пермского края от 08.06.2015 N 490-ПК в часть третью статьи 54 внесены изменения: слово "участника" исключено.</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участникам,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при его использовании), которые вслед за этим опечатываются печатью участковой комиссии (пломбируются).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Каждый участник голосует лично, голосование за других участников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участникам, включенным в список участников, по предъявлении паспорта или документа, заменяющего паспорт гражданина.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бюллетеня участник проставляет в списке участников серию и номер своего паспорта или документа, заменяющего паспорт гражданина. С согласия участника либо по его просьбе серия и номер предъявляемого им паспорта или документа, заменяющего паспорт гражданина, могут быть внесены в список участников членом участковой комиссии с правом решающего голоса. Участник проверяет правильность произведенной записи и расписывается в соответствующей графе списка участников в получении бюллетеня. В случае проведения голосования одновременно по нескольким бюллетеням участник расписывается за каждый бюллетень. Член участковой комиссии, выдавший участнику бюллетень (бюллетени), также расписывается в соответствующей графе (графах) списка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внесения участником местного референдума в бюллетень для голосования на референдуме любого знака в квадрат, относящийся к тому из вариантов волеизъявления, в отношении которого сделан выбор.</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32"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участником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786" w:history="1">
        <w:r>
          <w:rPr>
            <w:rFonts w:ascii="Calibri" w:hAnsi="Calibri" w:cs="Calibri"/>
            <w:color w:val="0000FF"/>
          </w:rPr>
          <w:t>части 10</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участник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участнику новый бюллетень, делая при этом соответствующую отметку в списке участников против фамилии данного участника.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5" w:name="Par786"/>
      <w:bookmarkEnd w:id="115"/>
      <w:r>
        <w:rPr>
          <w:rFonts w:ascii="Calibri" w:hAnsi="Calibri" w:cs="Calibri"/>
        </w:rPr>
        <w:t>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наблюдателем. В таком случае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133"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участниками в опечатанные (опломбированные) ящики для голосования либо в технические средства подсчета голосов при их использовании.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настоящий Закон. Мотивированное решение об этом принимается участковой или вышестоящей комиссией в письменной форме. Правоохранительные органы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Членам и уполномоченным представителям инициативной группы по проведению местного референдума, иной группы участников местного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для участия в голосовании.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проведении местного референдума вместо голосования с использованием </w:t>
      </w:r>
      <w:r>
        <w:rPr>
          <w:rFonts w:ascii="Calibri" w:hAnsi="Calibri" w:cs="Calibri"/>
        </w:rPr>
        <w:lastRenderedPageBreak/>
        <w:t>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Порядок электронного голосования, подсчета голосов участников местного референдума и установления итогов голосования на участке местного референдума,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местного референдума с учетом итогов электронного голосования устанавливаются Центральной избирательной комиссией Российской Федерации.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16" w:name="Par794"/>
      <w:bookmarkEnd w:id="116"/>
      <w:r>
        <w:rPr>
          <w:rFonts w:ascii="Calibri" w:hAnsi="Calibri" w:cs="Calibri"/>
        </w:rPr>
        <w:t>Статья 55. Порядок досрочного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местного референдума, должна быть предоставлена возможность проголосовать досрочно. Досрочное голосование проводится путем заполнения бюллетеня в помещении комиссии, организующей местный референдум (за 10-4 дня до дня голосования), или участковой комиссии (не ранее чем за 3 дня до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дня голосования на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Помещения, в которых осуществляется досрочное голосование, должны быть оборудованы и оснащены в соответствии с </w:t>
      </w:r>
      <w:hyperlink w:anchor="Par730" w:history="1">
        <w:r>
          <w:rPr>
            <w:rFonts w:ascii="Calibri" w:hAnsi="Calibri" w:cs="Calibri"/>
            <w:color w:val="0000FF"/>
          </w:rPr>
          <w:t>частью 2 статьи 52</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местный референдум, или по ее поручению участковыми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769" w:history="1">
        <w:r>
          <w:rPr>
            <w:rFonts w:ascii="Calibri" w:hAnsi="Calibri" w:cs="Calibri"/>
            <w:color w:val="0000FF"/>
          </w:rPr>
          <w:t>статьей 54</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участника референдума, обеспечивать сохранность бюллетеня и учет голоса участника референдума при установлении итогов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организующая местный референдум, составляет список досрочно проголосовавших участников референдума отдельно по каждому участку референдума.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участника референдума, адрес его места жительства. Член соответствующей комиссии проставляет в заявлении участника референдума дату и время досрочного голосования этого участника референдума. Заявление приобщается к списку досрочно </w:t>
      </w:r>
      <w:r>
        <w:rPr>
          <w:rFonts w:ascii="Calibri" w:hAnsi="Calibri" w:cs="Calibri"/>
        </w:rPr>
        <w:lastRenderedPageBreak/>
        <w:t>проголосовавших участников референдума (а при досрочном голосовании в помещении участковой комиссии - к списку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участник референдума голосует в помещении комиссии, организующей местный референдум,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участником референдума бюллетеня в списке досрочно проголосовавших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участник референдума проставляет в списке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участнику референдума, также расписывается в соответствующей графе списка досрочно проголосовавших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7" w:name="Par804"/>
      <w:bookmarkEnd w:id="117"/>
      <w:r>
        <w:rPr>
          <w:rFonts w:ascii="Calibri" w:hAnsi="Calibri" w:cs="Calibri"/>
        </w:rPr>
        <w:t>7. Для проведения досрочного голосования используются специальные непрозрачные конверты. Бюллетень, заполненный проголосовавшим досрочно участником референдума, вкладывается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комиссии, организующей местный референдум,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Запечатанный конверт с бюллетенями хранится у секретаря соответствующей комиссии: в помещении комиссии, организующей местный референдум, - до момента передачи конвертов с бюллетенями в участковую комиссию, в помещении участковой комиссии - до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8" w:name="Par806"/>
      <w:bookmarkEnd w:id="118"/>
      <w:r>
        <w:rPr>
          <w:rFonts w:ascii="Calibri" w:hAnsi="Calibri" w:cs="Calibri"/>
        </w:rPr>
        <w:t>9. Комиссия, организующая местный референдум,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участников референдума с приобщенными к нему заявлениями участников референдума о досрочном голосовании, конверты с бюллетенями досрочно проголосовавших участников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Непосредственно после получения списка досрочно проголосовавших участников референдума участковой комиссией в списке участников референдума напротив фамилий участников референдума, проголосовавших досрочно в помещении комиссии, организующей местный референдум, делается отметка: "Проголосовал досрочно". Список досрочно проголосовавших участников референдума с приобщенными к нему заявлениями участников референдума о досрочном голосовании приобщается к списку участников референдума. Если участник референдума голосует досрочно в помещении участковой комиссии, отметка: "Проголосовал досрочно" делается в списке участников референдума при выдаче бюллетеня.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Информация о числе участников референдума, проголосовавших досрочно, в том числе в помещении комиссии, организующей местный референдум, отдельно по каждому участку представляется до дня голосования участковой комиссией, комиссией, организующей местный референдум, в избирательную комиссию Пермского края, Избирательной комиссией Пермского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19" w:name="Par809"/>
      <w:bookmarkEnd w:id="119"/>
      <w:r>
        <w:rPr>
          <w:rFonts w:ascii="Calibri" w:hAnsi="Calibri" w:cs="Calibri"/>
        </w:rP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сообщает о числе участников референдума, включенных в список участников референдума на данном участке референдума, проголосовавших досрочно, в том числе в помещении комиссии, организующей местный референдум,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w:t>
      </w:r>
      <w:r>
        <w:rPr>
          <w:rFonts w:ascii="Calibri" w:hAnsi="Calibri" w:cs="Calibri"/>
        </w:rPr>
        <w:lastRenderedPageBreak/>
        <w:t>конверт.</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0" w:name="Par810"/>
      <w:bookmarkEnd w:id="120"/>
      <w:r>
        <w:rPr>
          <w:rFonts w:ascii="Calibri" w:hAnsi="Calibri" w:cs="Calibri"/>
        </w:rPr>
        <w:t>13.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После совершения действий, указанных в </w:t>
      </w:r>
      <w:hyperlink w:anchor="Par809" w:history="1">
        <w:r>
          <w:rPr>
            <w:rFonts w:ascii="Calibri" w:hAnsi="Calibri" w:cs="Calibri"/>
            <w:color w:val="0000FF"/>
          </w:rPr>
          <w:t>частях 12</w:t>
        </w:r>
      </w:hyperlink>
      <w:r>
        <w:rPr>
          <w:rFonts w:ascii="Calibri" w:hAnsi="Calibri" w:cs="Calibri"/>
        </w:rPr>
        <w:t xml:space="preserve"> и </w:t>
      </w:r>
      <w:hyperlink w:anchor="Par810" w:history="1">
        <w:r>
          <w:rPr>
            <w:rFonts w:ascii="Calibri" w:hAnsi="Calibri" w:cs="Calibri"/>
            <w:color w:val="0000FF"/>
          </w:rPr>
          <w:t>13</w:t>
        </w:r>
      </w:hyperlink>
      <w:r>
        <w:rPr>
          <w:rFonts w:ascii="Calibri" w:hAnsi="Calibri" w:cs="Calibri"/>
        </w:rPr>
        <w:t xml:space="preserve"> настоящей статьи, председатель участковой комиссии, соблюдая тайну волеизъявления участников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804" w:history="1">
        <w:r>
          <w:rPr>
            <w:rFonts w:ascii="Calibri" w:hAnsi="Calibri" w:cs="Calibri"/>
            <w:color w:val="0000FF"/>
          </w:rPr>
          <w:t>частью 7</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на местном референдуме, все извлеченные из данного конверта бюллетени признаются недействительными, о чем составляется акт. На лицевой стороне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21" w:name="Par813"/>
      <w:bookmarkEnd w:id="121"/>
      <w:r>
        <w:rPr>
          <w:rFonts w:ascii="Calibri" w:hAnsi="Calibri" w:cs="Calibri"/>
        </w:rPr>
        <w:t>Статья 56. Порядок досрочного голосования в труднодоступных и отдаленных местностях</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организующая местный референдум, вправе разрешить провести досрочно (но не ранее чем за 20 дней до дня голосования) голосование всех участников местного референдума на одном или нескольких участках местного референдума, образованных в труднодоступных или отдаленных местностях. В этом случае досрочное голосование проводится по правилам, установленным </w:t>
      </w:r>
      <w:hyperlink w:anchor="Par769" w:history="1">
        <w:r>
          <w:rPr>
            <w:rFonts w:ascii="Calibri" w:hAnsi="Calibri" w:cs="Calibri"/>
            <w:color w:val="0000FF"/>
          </w:rPr>
          <w:t>статьей 54</w:t>
        </w:r>
      </w:hyperlink>
      <w:r>
        <w:rPr>
          <w:rFonts w:ascii="Calibri" w:hAnsi="Calibri" w:cs="Calibri"/>
        </w:rPr>
        <w:t xml:space="preserve"> настоящего Закона, и сразу по его окончании проводится подсчет голосов участников местного референдума и устанавливаются итоги голосования в соответствии с требованиями </w:t>
      </w:r>
      <w:hyperlink w:anchor="Par864" w:history="1">
        <w:r>
          <w:rPr>
            <w:rFonts w:ascii="Calibri" w:hAnsi="Calibri" w:cs="Calibri"/>
            <w:color w:val="0000FF"/>
          </w:rPr>
          <w:t>статей 58</w:t>
        </w:r>
      </w:hyperlink>
      <w:r>
        <w:rPr>
          <w:rFonts w:ascii="Calibri" w:hAnsi="Calibri" w:cs="Calibri"/>
        </w:rPr>
        <w:t xml:space="preserve"> и </w:t>
      </w:r>
      <w:hyperlink w:anchor="Par898" w:history="1">
        <w:r>
          <w:rPr>
            <w:rFonts w:ascii="Calibri" w:hAnsi="Calibri" w:cs="Calibri"/>
            <w:color w:val="0000FF"/>
          </w:rPr>
          <w:t>59</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2" w:name="Par817"/>
      <w:bookmarkEnd w:id="122"/>
      <w:r>
        <w:rPr>
          <w:rFonts w:ascii="Calibri" w:hAnsi="Calibri" w:cs="Calibri"/>
        </w:rPr>
        <w:t xml:space="preserve">2. Комиссия, организующая местный референдум, вправе разрешить провести досрочно в течение нескольких дней (но не ранее чем за 20 дней до дня голосования) голосование групп участников местного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участку местного референдума. В этом случае досрочное голосование проводится в порядке, предусмотренном </w:t>
      </w:r>
      <w:hyperlink w:anchor="Par829" w:history="1">
        <w:r>
          <w:rPr>
            <w:rFonts w:ascii="Calibri" w:hAnsi="Calibri" w:cs="Calibri"/>
            <w:color w:val="0000FF"/>
          </w:rPr>
          <w:t>статьей 57</w:t>
        </w:r>
      </w:hyperlink>
      <w:r>
        <w:rPr>
          <w:rFonts w:ascii="Calibri" w:hAnsi="Calibri" w:cs="Calibri"/>
        </w:rPr>
        <w:t xml:space="preserve"> настоящего Закона, за исключением положений таких пунктов </w:t>
      </w:r>
      <w:hyperlink w:anchor="Par829" w:history="1">
        <w:r>
          <w:rPr>
            <w:rFonts w:ascii="Calibri" w:hAnsi="Calibri" w:cs="Calibri"/>
            <w:color w:val="0000FF"/>
          </w:rPr>
          <w:t>указанной статьи</w:t>
        </w:r>
      </w:hyperlink>
      <w:r>
        <w:rPr>
          <w:rFonts w:ascii="Calibri" w:hAnsi="Calibri" w:cs="Calibri"/>
        </w:rPr>
        <w:t>, которые предусматривают действия с соответствующими заявлениями участников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Исключена. - </w:t>
      </w:r>
      <w:hyperlink r:id="rId139" w:history="1">
        <w:r>
          <w:rPr>
            <w:rFonts w:ascii="Calibri" w:hAnsi="Calibri" w:cs="Calibri"/>
            <w:color w:val="0000FF"/>
          </w:rPr>
          <w:t>Закон</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3" w:name="Par820"/>
      <w:bookmarkEnd w:id="123"/>
      <w:r>
        <w:rPr>
          <w:rFonts w:ascii="Calibri" w:hAnsi="Calibri" w:cs="Calibri"/>
        </w:rPr>
        <w:t xml:space="preserve">4. Для проведения досрочного голосования в соответствии с </w:t>
      </w:r>
      <w:hyperlink w:anchor="Par817" w:history="1">
        <w:r>
          <w:rPr>
            <w:rFonts w:ascii="Calibri" w:hAnsi="Calibri" w:cs="Calibri"/>
            <w:color w:val="0000FF"/>
          </w:rPr>
          <w:t>частью 2</w:t>
        </w:r>
      </w:hyperlink>
      <w:r>
        <w:rPr>
          <w:rFonts w:ascii="Calibri" w:hAnsi="Calibri" w:cs="Calibri"/>
        </w:rP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ее членам, а также присутствующим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 секретарь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ящики для голосования с бюллетенями, опущенными досрочно проголосовавшими участниками местного референдума, запрещается использовать для проведения голосования в день голосования. Переносные ящики для голосования не вскрываются до начала подсчета голосов участников местного референдума на участке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 проведении досрочного голосования составляется акт, в котором указываются день и время голосования, количество участников местного референдума, получивших бюллетени для участия в досрочном голосовании, фамилии членов комиссии и других лиц, присутствовавших при голосовании. Указанный акт хранится вместе с переносным ящиком для голосования.</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Законом</w:t>
        </w:r>
      </w:hyperlink>
      <w:r>
        <w:rPr>
          <w:rFonts w:ascii="Calibri" w:hAnsi="Calibri" w:cs="Calibri"/>
        </w:rPr>
        <w:t xml:space="preserve"> Пермского края от 08.06.2015 N 490-ПК в часть седьмую статьи 56 внесены изменения: цифры "2-4" заменены цифрой "2".</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Продолжительность досрочного голосования, проводимого в соответствии с </w:t>
      </w:r>
      <w:hyperlink w:anchor="Par817" w:history="1">
        <w:r>
          <w:rPr>
            <w:rFonts w:ascii="Calibri" w:hAnsi="Calibri" w:cs="Calibri"/>
            <w:color w:val="0000FF"/>
          </w:rPr>
          <w:t>частями 2</w:t>
        </w:r>
      </w:hyperlink>
      <w:r>
        <w:rPr>
          <w:rFonts w:ascii="Calibri" w:hAnsi="Calibri" w:cs="Calibri"/>
        </w:rPr>
        <w:t>-</w:t>
      </w:r>
      <w:hyperlink w:anchor="Par820" w:history="1">
        <w:r>
          <w:rPr>
            <w:rFonts w:ascii="Calibri" w:hAnsi="Calibri" w:cs="Calibri"/>
            <w:color w:val="0000FF"/>
          </w:rPr>
          <w:t>4</w:t>
        </w:r>
      </w:hyperlink>
      <w:r>
        <w:rPr>
          <w:rFonts w:ascii="Calibri" w:hAnsi="Calibri" w:cs="Calibri"/>
        </w:rPr>
        <w:t xml:space="preserve"> настоящей статьи, должна составлять не менее десяти часов. О времени и месте проведения такого досрочного голосования соответствующая участковая комиссия принимает решение, которое доводится до сведения участников местного референдума и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через средства массовой информации и (или) иным образом.</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24" w:name="Par829"/>
      <w:bookmarkEnd w:id="124"/>
      <w:r>
        <w:rPr>
          <w:rFonts w:ascii="Calibri" w:hAnsi="Calibri" w:cs="Calibri"/>
        </w:rPr>
        <w:t>Статья 57. Порядок голосования участников вне помещения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участникам, которые внесены в список участников на данном участке местного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участникам местного референдума, которые внесены в список участников местного референдума на данном участке местного референдума и находятся в местах содержания под стражей, подозреваемым и обвиняемым.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5" w:name="Par832"/>
      <w:bookmarkEnd w:id="125"/>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794" w:history="1">
        <w:r>
          <w:rPr>
            <w:rFonts w:ascii="Calibri" w:hAnsi="Calibri" w:cs="Calibri"/>
            <w:color w:val="0000FF"/>
          </w:rPr>
          <w:t>статьей 55</w:t>
        </w:r>
      </w:hyperlink>
      <w:r>
        <w:rPr>
          <w:rFonts w:ascii="Calibri" w:hAnsi="Calibri" w:cs="Calibri"/>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832"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участника,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участнику данное обращение подтверждается письменным заявлением.</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6" w:name="Par834"/>
      <w:bookmarkEnd w:id="126"/>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местного референдума не может прибыть в помещение для голосования. В заявлении должны содержаться фамилия, имя и отчество участника местного референдума, адрес его места жительства.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834" w:history="1">
        <w:r>
          <w:rPr>
            <w:rFonts w:ascii="Calibri" w:hAnsi="Calibri" w:cs="Calibri"/>
            <w:color w:val="0000FF"/>
          </w:rPr>
          <w:t>части 4</w:t>
        </w:r>
      </w:hyperlink>
      <w:r>
        <w:rPr>
          <w:rFonts w:ascii="Calibri" w:hAnsi="Calibri" w:cs="Calibri"/>
        </w:rPr>
        <w:t xml:space="preserve"> настоящей статьи,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41"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Участковая комиссия вправе признать неуважительной причину, по которой участник не может самостоятельно прибыть в помещение для голосования, и на этом основании отказать участнику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7" w:name="Par840"/>
      <w:bookmarkEnd w:id="127"/>
      <w:r>
        <w:rPr>
          <w:rFonts w:ascii="Calibri" w:hAnsi="Calibri" w:cs="Calibri"/>
        </w:rPr>
        <w:t>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для организации голосования вне помещения для голосования. Количество таких ящиков определяется решением избирательной комиссии муниципального образования, а если при проведении местного референдума территория округа референдума совпадает с территорией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8" w:name="Par842"/>
      <w:bookmarkEnd w:id="128"/>
      <w:r>
        <w:rPr>
          <w:rFonts w:ascii="Calibri" w:hAnsi="Calibri" w:cs="Calibri"/>
        </w:rPr>
        <w:t>а) до 501 участника референдума - 1 переносной ящик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29" w:name="Par843"/>
      <w:bookmarkEnd w:id="129"/>
      <w:r>
        <w:rPr>
          <w:rFonts w:ascii="Calibri" w:hAnsi="Calibri" w:cs="Calibri"/>
        </w:rPr>
        <w:t>б) от 501 до 1001 участника референдума - 2 переносных ящика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участников референдума - 3 переносных ящика для голосования.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44"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840" w:history="1">
        <w:r>
          <w:rPr>
            <w:rFonts w:ascii="Calibri" w:hAnsi="Calibri" w:cs="Calibri"/>
            <w:color w:val="0000FF"/>
          </w:rPr>
          <w:t>части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842" w:history="1">
        <w:r>
          <w:rPr>
            <w:rFonts w:ascii="Calibri" w:hAnsi="Calibri" w:cs="Calibri"/>
            <w:color w:val="0000FF"/>
          </w:rPr>
          <w:t>подпунктах "а"</w:t>
        </w:r>
      </w:hyperlink>
      <w:r>
        <w:rPr>
          <w:rFonts w:ascii="Calibri" w:hAnsi="Calibri" w:cs="Calibri"/>
        </w:rPr>
        <w:t xml:space="preserve"> и </w:t>
      </w:r>
      <w:hyperlink w:anchor="Par843" w:history="1">
        <w:r>
          <w:rPr>
            <w:rFonts w:ascii="Calibri" w:hAnsi="Calibri" w:cs="Calibri"/>
            <w:color w:val="0000FF"/>
          </w:rPr>
          <w:t>"б" части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участка референдума располагается место временного пребывания участников референдума, где не образован участок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участка референдума в соответствии с </w:t>
      </w:r>
      <w:hyperlink w:anchor="Par132" w:history="1">
        <w:r>
          <w:rPr>
            <w:rFonts w:ascii="Calibri" w:hAnsi="Calibri" w:cs="Calibri"/>
            <w:color w:val="0000FF"/>
          </w:rPr>
          <w:t>частью 9 статьи 16</w:t>
        </w:r>
      </w:hyperlink>
      <w:r>
        <w:rPr>
          <w:rFonts w:ascii="Calibri" w:hAnsi="Calibri" w:cs="Calibri"/>
        </w:rPr>
        <w:t xml:space="preserve"> настоящего Закона зарегистрировано более 50 участников референдума старше 80 лет и (или) инвалидов, сведения о которых представлены в соответствии с </w:t>
      </w:r>
      <w:hyperlink w:anchor="Par194" w:history="1">
        <w:r>
          <w:rPr>
            <w:rFonts w:ascii="Calibri" w:hAnsi="Calibri" w:cs="Calibri"/>
            <w:color w:val="0000FF"/>
          </w:rPr>
          <w:t>частью 13.1 статьи 20</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145"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832"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участнике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местного референдума бюллетеня. Если при проведении голосования вне помещения для голосования присутствует не менее двух лиц из лиц, указанных в </w:t>
      </w:r>
      <w:hyperlink w:anchor="Par859" w:history="1">
        <w:r>
          <w:rPr>
            <w:rFonts w:ascii="Calibri" w:hAnsi="Calibri" w:cs="Calibri"/>
            <w:color w:val="0000FF"/>
          </w:rPr>
          <w:t>части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w:t>
      </w:r>
      <w:r>
        <w:rPr>
          <w:rFonts w:ascii="Calibri" w:hAnsi="Calibri" w:cs="Calibri"/>
        </w:rPr>
        <w:lastRenderedPageBreak/>
        <w:t xml:space="preserve">предусмотренных в </w:t>
      </w:r>
      <w:hyperlink w:anchor="Par769" w:history="1">
        <w:r>
          <w:rPr>
            <w:rFonts w:ascii="Calibri" w:hAnsi="Calibri" w:cs="Calibri"/>
            <w:color w:val="0000FF"/>
          </w:rPr>
          <w:t>статье 54</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участник проставляет серию и номер своего паспорта или документа, заменяющего паспорт гражданина, и своей подписью удостоверяет получение бюллетеня (бюллетеней). С согласия участника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(бюллетеней). В заявлении также делаются отметки о получении нового бюллетеня взамен испорченного, а в случае получения участником двух и более бюллетеней - об общем количестве полученных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anchor="Par786" w:history="1">
        <w:r>
          <w:rPr>
            <w:rFonts w:ascii="Calibri" w:hAnsi="Calibri" w:cs="Calibri"/>
            <w:color w:val="0000FF"/>
          </w:rPr>
          <w:t>частью 10 статьи 54</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147" w:history="1">
        <w:r>
          <w:rPr>
            <w:rFonts w:ascii="Calibri" w:hAnsi="Calibri" w:cs="Calibri"/>
            <w:color w:val="0000FF"/>
          </w:rPr>
          <w:t>Законом</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участников, вправе выдать бюллетени только тем участникам, заявления (устные обращения) которых зарегистрированы в реестре в соответствии с </w:t>
      </w:r>
      <w:hyperlink w:anchor="Par832" w:history="1">
        <w:r>
          <w:rPr>
            <w:rFonts w:ascii="Calibri" w:hAnsi="Calibri" w:cs="Calibri"/>
            <w:color w:val="0000FF"/>
          </w:rPr>
          <w:t>частью 2</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участника, проголосовавшего вне помещения для голосования, вносятся в список участников членами участковой комиссии с правом решающего голоса, выезжавшими по заявлениям (устным обращениям) участников. Одновременно в соответствующей графе (графах) списка участников местного референдума делается особая отметка: "Голосовал вне помещения для голосования", а также ставятся подписи указанных членов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0" w:name="Par859"/>
      <w:bookmarkEnd w:id="130"/>
      <w:r>
        <w:rPr>
          <w:rFonts w:ascii="Calibri" w:hAnsi="Calibri" w:cs="Calibri"/>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инициативной группой по проведению местного референдума и иными группами участников местного референдума, общественными объединениями.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права на участие в местном референдуме участника, а также возможность искажения волеизъявления участника.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участник,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в помещении для голосования бюллетень до возвращения членов комиссии, выезжавших по заявлению (устному обращению) данного участника, и установления факта, что указанный участник не проголосовал вне помещения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указывается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местного референдума о предоставлении им возможности проголосовать вне помещения для голосования, количество выданных участникам местного референдума и возвращенных (неиспользованных, испорченных участниками местного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31" w:name="Par864"/>
      <w:bookmarkEnd w:id="131"/>
      <w:r>
        <w:rPr>
          <w:rFonts w:ascii="Calibri" w:hAnsi="Calibri" w:cs="Calibri"/>
        </w:rPr>
        <w:t>Статья 58. Протокол участковой комиссии об итогах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протоколом об итогах голосования на соответствующем участке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48"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2" w:name="Par871"/>
      <w:bookmarkEnd w:id="132"/>
      <w:r>
        <w:rPr>
          <w:rFonts w:ascii="Calibri" w:hAnsi="Calibri" w:cs="Calibri"/>
        </w:rPr>
        <w:t>3. Протокол об итогах голосования должен содержать:</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местного референдума, дату голосования, формулировку вопроса, по которому проводилось голосование;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участка;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участников местного референдума, внесенных в список на момент окончания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участникам местного референдума, проголосовавшим досрочно, в том числе отдельной строкой 4 - в помещении комиссии,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участникам местного референдума в помещении для голосования в день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участникам местного референдума, проголосовавшим вне помещения для голосования в день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строки 14 и 15: число голосов участников местного референдума по позициям "Да" и "Нет" ("За" и "Против"), содержащимся в бюллетенях для голосования на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930" w:history="1">
        <w:r>
          <w:rPr>
            <w:rFonts w:ascii="Calibri" w:hAnsi="Calibri" w:cs="Calibri"/>
            <w:color w:val="0000FF"/>
          </w:rPr>
          <w:t>частью 20 статьи 59</w:t>
        </w:r>
      </w:hyperlink>
      <w:r>
        <w:rPr>
          <w:rFonts w:ascii="Calibri" w:hAnsi="Calibri" w:cs="Calibri"/>
        </w:rPr>
        <w:t xml:space="preserve"> настоящего Закона, протокол об итогах голосования должен также содержать следующие строки: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бюллетеней, не учтенных при получении;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жалоб (заявлений), прилагаемых к протоколу;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 (для протокола, составленного на бумажном носителе).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Числа, указанные в </w:t>
      </w:r>
      <w:hyperlink w:anchor="Par871" w:history="1">
        <w:r>
          <w:rPr>
            <w:rFonts w:ascii="Calibri" w:hAnsi="Calibri" w:cs="Calibri"/>
            <w:color w:val="0000FF"/>
          </w:rPr>
          <w:t>части 3</w:t>
        </w:r>
      </w:hyperlink>
      <w:r>
        <w:rPr>
          <w:rFonts w:ascii="Calibri" w:hAnsi="Calibri" w:cs="Calibri"/>
        </w:rPr>
        <w:t xml:space="preserve"> настоящей статьи, вносятся в протокол об итогах голосования цифрами и прописью. Иная нумерация строк протокола, помимо установленной настоящей статьей,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33" w:name="Par898"/>
      <w:bookmarkEnd w:id="133"/>
      <w:r>
        <w:rPr>
          <w:rFonts w:ascii="Calibri" w:hAnsi="Calibri" w:cs="Calibri"/>
        </w:rPr>
        <w:t>Статья 59. Порядок подсчета голосов участников и составления протокола об итогах голосования участковой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Подсчет голосов участников осуществляется открыто и гласно, с оглашением и </w:t>
      </w:r>
      <w:r>
        <w:rPr>
          <w:rFonts w:ascii="Calibri" w:hAnsi="Calibri" w:cs="Calibri"/>
        </w:rPr>
        <w:lastRenderedPageBreak/>
        <w:t xml:space="preserve">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членами участковой комиссии с правом решающего голоса.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должна быть предоставлена возможность присутствовать при подсчете голосов участников и наблюдать за подсчетом.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местного референдума с выборами и референдумами разных уровней в первую очередь осуществляется подсчет голосов по выборам в федеральные органы государственной власти и референдумам Российской Федерации, затем - в органы государственной власти и референдуму Пермского края, затем - в органы местного самоуправления и местному референдуму.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времени голосования председатель участковой комиссии объявляет, что получить бюллетени и проголосовать могут только участники, уже находящиеся в помещении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4" w:name="Par903"/>
      <w:bookmarkEnd w:id="134"/>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комиссии, организующей местный референдум, участников, в указанное число не входят).</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5" w:name="Par905"/>
      <w:bookmarkEnd w:id="135"/>
      <w:r>
        <w:rPr>
          <w:rFonts w:ascii="Calibri" w:hAnsi="Calibri" w:cs="Calibri"/>
        </w:rPr>
        <w:t>5. Перед непосредственным подсчетом голосов участников члены участковой комиссии с правом решающего голоса вносят на каждую страницу списка участников следующие суммарные данные по этой странице по каждому вопросу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внесенных в список на момент окончания голосования (без учета участников местного референдума, выбывших по другим причинам);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выданных участникам в помещении для голосования в день голосования (устанавливается по числу подписей участников в списке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проголосовавшим вне помещения для голосования (устанавливается по числу соответствующих отметок в списке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бюллетеней, выданных досрочно проголосовавшим участникам референдума (устанавливается по числу соответствующих отметок в списке участников референдума; число участников референдума, досрочно проголосовавших в помещении избирательной комиссии муниципального образования, проверяется по списку досрочно проголосовавших участников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51"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905"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подписывается внесшим эти данные членом участковой комиссии с правом решающего голоса, который затем их суммирует по подписанным им страницам списка участников местного референдума,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905" w:history="1">
        <w:r>
          <w:rPr>
            <w:rFonts w:ascii="Calibri" w:hAnsi="Calibri" w:cs="Calibri"/>
            <w:color w:val="0000FF"/>
          </w:rPr>
          <w:t>частью 5</w:t>
        </w:r>
      </w:hyperlink>
      <w:r>
        <w:rPr>
          <w:rFonts w:ascii="Calibri" w:hAnsi="Calibri" w:cs="Calibri"/>
        </w:rPr>
        <w:t xml:space="preserve"> настоящей статьи, по всем страницам списка участников, председатель, заместитель председателя или секретарь участковой комиссии оглашает, вносит в последнюю страницу списка участников, подтверждает своей подписью и заверяет печатью участковой комиссии. Оглашенные данные вносятся в соответствующие строки протоколов об итогах голосования и их увеличенных </w:t>
      </w:r>
      <w:r>
        <w:rPr>
          <w:rFonts w:ascii="Calibri" w:hAnsi="Calibri" w:cs="Calibri"/>
        </w:rPr>
        <w:lastRenderedPageBreak/>
        <w:t>форм: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участников местного референдума, внесенных в список участников местного референдума на момент окончания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строки 3 и 4 - число бюллетеней, выданных участникам местного референдума, проголосовавшим досрочно;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5 - число бюллетеней, выданных участникам местного референдума, проголосовавшим в помещении для голосования в день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6 - число бюллетеней, выданных участникам местного референдума, проголосовавшим вне помещения для голосования в день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участников местного референдума вправе ознакомиться наблюдатели и иные лица, указанные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участников не может проводиться до проверки контрольных соотношений данных, внесенных в протоколы об итогах голосования, в соответствии с </w:t>
      </w:r>
      <w:hyperlink w:anchor="Par930" w:history="1">
        <w:r>
          <w:rPr>
            <w:rFonts w:ascii="Calibri" w:hAnsi="Calibri" w:cs="Calibri"/>
            <w:color w:val="0000FF"/>
          </w:rPr>
          <w:t>частью 20</w:t>
        </w:r>
      </w:hyperlink>
      <w:r>
        <w:rPr>
          <w:rFonts w:ascii="Calibri" w:hAnsi="Calibri" w:cs="Calibri"/>
        </w:rPr>
        <w:t xml:space="preserve"> настоящей статьи. Список участников на это время помещается в сейф либо иное специально приспособленное для хранения документов место. Хранение списка участников, исключающее доступ к нему лиц, находящихся в помещении для голосования, обеспечивается председателем или секретарем участковой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участников осуществляется по находящимся в ящиках для голосования бюллетеням членами участковой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участников вправе присутствовать члены участковой комиссии с правом совещательного голоса, наблюдатели, иные лица, указанные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участников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случая, предусмотренного </w:t>
      </w:r>
      <w:hyperlink w:anchor="Par925" w:history="1">
        <w:r>
          <w:rPr>
            <w:rFonts w:ascii="Calibri" w:hAnsi="Calibri" w:cs="Calibri"/>
            <w:color w:val="0000FF"/>
          </w:rPr>
          <w:t>частью 15</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 с правом решающего голоса.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6" w:name="Par921"/>
      <w:bookmarkEnd w:id="136"/>
      <w:r>
        <w:rPr>
          <w:rFonts w:ascii="Calibri" w:hAnsi="Calibri" w:cs="Calibri"/>
        </w:rPr>
        <w:t>11. При сортировке бюллетеней участковая комиссия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непосредственном подсчете голосов не учитываются. Они упаковываются отдельно и опечатываются.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7" w:name="Par922"/>
      <w:bookmarkEnd w:id="137"/>
      <w:r>
        <w:rPr>
          <w:rFonts w:ascii="Calibri" w:hAnsi="Calibri" w:cs="Calibri"/>
        </w:rPr>
        <w:t xml:space="preserve">12. В первую очередь производится подсчет бюллетеней, находившихся в переносных ящиках для голосования: сначала - с бюллетенями, оставленными досрочно проголосовавшими участниками, затем - с бюллетенями, оставленными участниками,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участников,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8 протокола об итогах голосования на местном референдуме, а также его увеличенной формы. Если число обнаруженных в соответствующем переносном ящике для голосования бюллетеней установленной формы по вопросу местного референдума превышает число отметок в списке участников о том, что участник проголосовал досрочно, либо число заявлений участников местного референдума, содержащих отметку о получении бюллетеня по соответствующему вопросу, все бюллетени по соответствующему вопросу местного референдума, находившиеся в данном переносном ящике для голосования, решением участковой комиссии признаются </w:t>
      </w:r>
      <w:r>
        <w:rPr>
          <w:rFonts w:ascii="Calibri" w:hAnsi="Calibri" w:cs="Calibri"/>
        </w:rPr>
        <w:lastRenderedPageBreak/>
        <w:t>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размещенных под позициями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бюллетене отметки участников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8" w:name="Par925"/>
      <w:bookmarkEnd w:id="138"/>
      <w:r>
        <w:rPr>
          <w:rFonts w:ascii="Calibri" w:hAnsi="Calibri" w:cs="Calibri"/>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922" w:history="1">
        <w:r>
          <w:rPr>
            <w:rFonts w:ascii="Calibri" w:hAnsi="Calibri" w:cs="Calibri"/>
            <w:color w:val="0000FF"/>
          </w:rPr>
          <w:t>частью 12</w:t>
        </w:r>
      </w:hyperlink>
      <w:r>
        <w:rPr>
          <w:rFonts w:ascii="Calibri" w:hAnsi="Calibri" w:cs="Calibri"/>
        </w:rPr>
        <w:t xml:space="preserve"> настоящей статьи и </w:t>
      </w:r>
      <w:hyperlink w:anchor="Par806" w:history="1">
        <w:r>
          <w:rPr>
            <w:rFonts w:ascii="Calibri" w:hAnsi="Calibri" w:cs="Calibri"/>
            <w:color w:val="0000FF"/>
          </w:rPr>
          <w:t>частью 9 статьи 55</w:t>
        </w:r>
      </w:hyperlink>
      <w:r>
        <w:rPr>
          <w:rFonts w:ascii="Calibri" w:hAnsi="Calibri" w:cs="Calibri"/>
        </w:rPr>
        <w:t xml:space="preserve"> настоящего Закона, заносится в строку 10 протокола об итогах голосования и его увеличенной формы.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После этого производится подсчет рассортированных бюллетеней установленной формы в каждой пачке отдельно по голосам, поданным по позициям "Да" и "Нет" ("За" и "Против") по каждому вопросу местного референдума.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в каждом бюллетене. Одновременный подсчет бюллетеней из разных пачек не допускается. Полученные данные после оглашения заносятся в строки 14 и 15 протокола об итогах голосования на местном референдуме, а также его увеличенной формы.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Затем члены участковой избирательной комиссии с правом решающего голоса суммируют данные строк 12 и 13 протокола об итогах голосования на местном референдуме, оглашают число действительных бюллетеней и заносят его в строку 11 протокола об итогах голосования на местном референдуме, а также его увеличенной формы.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с рассортированными бюллетенями вправе визуально ознакомиться наблюдатели, иностранные (международные) наблюдатели под контролем членов участковой комиссии с правом решающего голоса, а члены комиссии с правом совещательного голоса вправе убедиться в правильности проведенного подсчета.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39" w:name="Par930"/>
      <w:bookmarkEnd w:id="139"/>
      <w:r>
        <w:rPr>
          <w:rFonts w:ascii="Calibri" w:hAnsi="Calibri" w:cs="Calibri"/>
        </w:rPr>
        <w:lastRenderedPageBreak/>
        <w:t>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завершения подсчета рассортированные бюллетени упаковываются в отдельные пачки по голосам участников местного референдума, поданным по позициям "Да" и "Нет" ("За" и "Против").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отдельные пачки упаковываются недействительные и погашенные избирательные бюллетени по каждому вопросу местного референдума. На каждой пачке указываются число содержащихся в ней бюллетеней, вопросы местного референдума, позиции, отмеченные в соответствующих бюллетенях, либо ставится отметка "Недействительные бюллетени". Сложенные таким образом бюллетени, а также бюллетени, упакованные в соответствии с </w:t>
      </w:r>
      <w:hyperlink w:anchor="Par921" w:history="1">
        <w:r>
          <w:rPr>
            <w:rFonts w:ascii="Calibri" w:hAnsi="Calibri" w:cs="Calibri"/>
            <w:color w:val="0000FF"/>
          </w:rPr>
          <w:t>частями 11</w:t>
        </w:r>
      </w:hyperlink>
      <w:r>
        <w:rPr>
          <w:rFonts w:ascii="Calibri" w:hAnsi="Calibri" w:cs="Calibri"/>
        </w:rPr>
        <w:t xml:space="preserve"> и </w:t>
      </w:r>
      <w:hyperlink w:anchor="Par922" w:history="1">
        <w:r>
          <w:rPr>
            <w:rFonts w:ascii="Calibri" w:hAnsi="Calibri" w:cs="Calibri"/>
            <w:color w:val="0000FF"/>
          </w:rPr>
          <w:t>12</w:t>
        </w:r>
      </w:hyperlink>
      <w:r>
        <w:rPr>
          <w:rFonts w:ascii="Calibri" w:hAnsi="Calibri" w:cs="Calibri"/>
        </w:rPr>
        <w:t xml:space="preserve"> настоящей статьи, упаковываются в мешки или коробки, на которых указываются номер участка местного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13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участников, после чего подписываются протоколы об итогах голосования участковой комиссии и выдаются копии протоколов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в соответствии с </w:t>
      </w:r>
      <w:hyperlink w:anchor="Par937" w:history="1">
        <w:r>
          <w:rPr>
            <w:rFonts w:ascii="Calibri" w:hAnsi="Calibri" w:cs="Calibri"/>
            <w:color w:val="0000FF"/>
          </w:rPr>
          <w:t>частью 26</w:t>
        </w:r>
      </w:hyperlink>
      <w:r>
        <w:rPr>
          <w:rFonts w:ascii="Calibri" w:hAnsi="Calibri" w:cs="Calibri"/>
        </w:rP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комиссии с правом решающего голоса, в них проставляются дата и время (час с минутами) их подписания. Не допускается заполнение протоколов об итогах голосования карандашом и внесение в них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0" w:name="Par937"/>
      <w:bookmarkEnd w:id="140"/>
      <w:r>
        <w:rPr>
          <w:rFonts w:ascii="Calibri" w:hAnsi="Calibri" w:cs="Calibri"/>
        </w:rPr>
        <w:t xml:space="preserve">26. По требованию члена участковой комиссии, наблюдателя, иных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 ред. </w:t>
      </w:r>
      <w:hyperlink r:id="rId152"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1" w:name="Par939"/>
      <w:bookmarkEnd w:id="141"/>
      <w:r>
        <w:rPr>
          <w:rFonts w:ascii="Calibri" w:hAnsi="Calibri" w:cs="Calibri"/>
        </w:rPr>
        <w:t>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местного референдума жалобы (заявления) на нарушения закона, на основании которого проводится местный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Второй экземпляр протокола об итогах голосования предоставляется для ознакомления наблюдателям, иным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по голосованию, включая бюллетени, списки членов участковой комиссии с правом совещательного голоса, иных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а также печать участковой комиссии передаются в вышестоящую комиссию для хранения.</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 ред. </w:t>
      </w:r>
      <w:hyperlink r:id="rId15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наличии соответствующего оборудования данные протокола об итогах голосования сразу после подписания протокола членами участковой комиссии, сформированной на участке местного референдума, образованном в отдаленной или труднодоступной местности, передаются </w:t>
      </w:r>
      <w:r>
        <w:rPr>
          <w:rFonts w:ascii="Calibri" w:hAnsi="Calibri" w:cs="Calibri"/>
        </w:rPr>
        <w:lastRenderedPageBreak/>
        <w:t xml:space="preserve">по техническим каналам связи в вышестоящую комиссию с обязательным последующим представлением первого экземпляра протокола об итогах голосования и другой документации местного референдума, предусмотренной </w:t>
      </w:r>
      <w:hyperlink w:anchor="Par939" w:history="1">
        <w:r>
          <w:rPr>
            <w:rFonts w:ascii="Calibri" w:hAnsi="Calibri" w:cs="Calibri"/>
            <w:color w:val="0000FF"/>
          </w:rPr>
          <w:t>частью 27</w:t>
        </w:r>
      </w:hyperlink>
      <w:r>
        <w:rPr>
          <w:rFonts w:ascii="Calibri" w:hAnsi="Calibri" w:cs="Calibri"/>
        </w:rPr>
        <w:t xml:space="preserve"> настоящей статьи, в вышестоящую комиссию при первой возможности непосредственно.</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Если после подписания протокола об итогах голосования и направления его первого экземпляра в комиссию, организующую местный референдум, участковая комиссия, составившая протокол, выявила в нем неточность (описку, опечатку либо ошибку в сложении данных) либо неточность выявлена комиссией, организующей местный референдум,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строки 1-13 протокола. Участковая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комиссию, организующую местный референдум. Ранее представленный участковой комиссией протокол об итогах голосования приобщается к повторному протоколу. В случае если требуется внести уточнения в строки 14 и 15 протокола об итогах голосования, проводится повторный подсчет голосов в порядке, установленном </w:t>
      </w:r>
      <w:hyperlink w:anchor="Par973" w:history="1">
        <w:r>
          <w:rPr>
            <w:rFonts w:ascii="Calibri" w:hAnsi="Calibri" w:cs="Calibri"/>
            <w:color w:val="0000FF"/>
          </w:rPr>
          <w:t>частями 13</w:t>
        </w:r>
      </w:hyperlink>
      <w:r>
        <w:rPr>
          <w:rFonts w:ascii="Calibri" w:hAnsi="Calibri" w:cs="Calibri"/>
        </w:rPr>
        <w:t xml:space="preserve">, </w:t>
      </w:r>
      <w:hyperlink w:anchor="Par974" w:history="1">
        <w:r>
          <w:rPr>
            <w:rFonts w:ascii="Calibri" w:hAnsi="Calibri" w:cs="Calibri"/>
            <w:color w:val="0000FF"/>
          </w:rPr>
          <w:t>14 статьи 60</w:t>
        </w:r>
      </w:hyperlink>
      <w:r>
        <w:rPr>
          <w:rFonts w:ascii="Calibri" w:hAnsi="Calibri" w:cs="Calibri"/>
        </w:rPr>
        <w:t xml:space="preserve">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Использование технических средств подсчета голосов участников осуществляется в соответствии с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42" w:name="Par946"/>
      <w:bookmarkEnd w:id="142"/>
      <w:r>
        <w:rPr>
          <w:rFonts w:ascii="Calibri" w:hAnsi="Calibri" w:cs="Calibri"/>
        </w:rPr>
        <w:t>Статья 60. Порядок определения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организующая местный референдум, на основании данных первых экземпляров протоколов участковых комиссий об итогах голосования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референдума. На основании первых экземпляров протоколов об итогах голосования, полученных из участковых комиссий, результаты референдума путем суммирования содержащихся в этих протоколах данных определяет комиссия, организующая местный референдум. Члены комиссии, организующей местный референдум,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референдума комиссия принимает решение о результатах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указанных в настоящем пункте, суммирование данных, содержащихся в этих протоколах, и составление протокола о результатах референдума осуществляются в одном помещении, при этом все действия членов комиссии, организующей местный референдум, по приему протоколов, суммированию содержащихся в них данных и составлению протокола о результатах местного референдума должны находиться в поле зрения членов комиссии, организующей местный референдум,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комиссии с правом решающего голоса передает первый экземпляр протокола комиссии об итогах голосования с приложенными к нему документами члену комиссии, организующей местный референдум,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протокол участковой комиссии об итогах голосования составлен с нарушением </w:t>
      </w:r>
      <w:r>
        <w:rPr>
          <w:rFonts w:ascii="Calibri" w:hAnsi="Calibri" w:cs="Calibri"/>
        </w:rPr>
        <w:lastRenderedPageBreak/>
        <w:t>требований, предъявляемых к составлению протокола, указанная комиссия обязана составить повторный протокол, а первоначально представленный протокол остается в комиссии, организующей местный референдум. Если протокол комиссии об итогах голосования составлен в соответствии с требованиями настоящего Закона, предъявляемыми к составлению протокола, член комиссии, организующей местный референдум, вносит данные этого протокола в сводную таблицу комиссии, организующей местный референдум. Председатель, секретарь или иной член комиссии с правом решающего голоса, передавшие члену комиссии, организующей местный референдум,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Комиссия, организующая местный референдум, на основании протоколов соответствующих нижестоящих комиссий об итогах голосования составляет сводную таблицу и протокол о результатах местного референдума, в который вносятся следующие данные: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участковых комиссий;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участковых комиссий об итогах голосования, на основании которых составлен данный протокол;</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участков местного референдума, итоги голосования по которым были признаны недействительными, и суммарное число участников, внесенных в списки участников по данным участкам местного референдума на момент окончания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суммарные данные по всем строкам, содержащимся в протоколах соответствующих нижестоящих комиссий об итогах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принятом по результатам голосования решении.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признается комиссией, организующей местный референдум, несостоявшимся в случае, если в нем приняло участие не более половины участников, внесенных в списки участников на территории проведения местного референдума.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Пермского края от 07.10.2009 N 494-ПК)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организующая местный референдум, признает решение не принятым на местном референдуме в случае, если за это решение проголосовало не более половины участников, принявших участие в голосовании. Комиссия местного референдума не вправе признавать местный референдум несостоявшимся по иным основаниям.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организующая местный референдум, признает итоги голосования, результаты местного референдума недействительными: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участков местного референдума, списки участников на которых на момент окончания голосования в совокупности включают не менее чем одну четвертую часть от общего числа участников, внесенных в списки участников на момент окончания голосования в соответствующем округе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подписания протокола комиссии о результатах местного референдума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организующая местный референдум, подписывает протокол о результатах местного референдума и выдает его копии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Протокол о результатах местного референдума составляется в двух экземплярах и подписывается всеми присутствующими членами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 Член комиссии с правом решающего голоса, не согласный с протоколом в целом или с отдельными его положениями, вправе приложить к протоколу особое </w:t>
      </w:r>
      <w:r>
        <w:rPr>
          <w:rFonts w:ascii="Calibri" w:hAnsi="Calibri" w:cs="Calibri"/>
        </w:rPr>
        <w:lastRenderedPageBreak/>
        <w:t>мнение, о чем в протоколе делается соответствующая запись.</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3" w:name="Par966"/>
      <w:bookmarkEnd w:id="143"/>
      <w:r>
        <w:rPr>
          <w:rFonts w:ascii="Calibri" w:hAnsi="Calibri" w:cs="Calibri"/>
        </w:rPr>
        <w:t>8. К протоколу приобщаются: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сводная таблица о результатах местного референдума, включающая в себя полные данные всех поступивших протоколов нижестоящих комиссий об итогах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о получении комиссией бюллетеней, о передаче их участковым комиссиям, а также о погашении неиспользованных бюллетеней, хранившихся в комиссии, с указанием числа этих бюллетеней.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Сводная таблица и акты подписываются председателем и секретарем комиссии, организующей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протоколу комиссии о результатах местного референдума приобщаются особые мнения членов комиссии, а также поступившие в указанную комиссию в период, который начинается в день голосования и оканчивается в день составления комиссией протокола о результатах, жалобы (заявления) на нарушения настоящего Закона и принятые по ним решения.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Протокол комиссии, организующей местный референдум, сводная таблица и акты, указанные в </w:t>
      </w:r>
      <w:hyperlink w:anchor="Par966" w:history="1">
        <w:r>
          <w:rPr>
            <w:rFonts w:ascii="Calibri" w:hAnsi="Calibri" w:cs="Calibri"/>
            <w:color w:val="0000FF"/>
          </w:rPr>
          <w:t>части 8</w:t>
        </w:r>
      </w:hyperlink>
      <w:r>
        <w:rPr>
          <w:rFonts w:ascii="Calibri" w:hAnsi="Calibri" w:cs="Calibri"/>
        </w:rPr>
        <w:t xml:space="preserve"> настоящей статьи, представляются для ознакомления и снятия копий членам комиссии с правом совещательного голоса,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а их заверенные копии вывешиваются для всеобщего обозрения в месте, установленном комиссией.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после подписания комиссией, организующей местный референдум, протокола о результатах местного референдума и (или) сводных таблиц комиссия, составившая протокол, сводную таблицу, выявит в них неточность (в том числе описку, опечатку либо ошибку в сложении данных протоколов нижестоящих комиссий), комиссия обязана на своем заседании рассмотреть вопрос о внесении уточнений в протокол и (или) сводную таблицу. Комиссия, информируя о проведении указанного заседания, обязана указать, что на нем будет рассматриваться данный вопрос. О принятом решении комиссия, организующая местный референдум,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4" w:name="Par973"/>
      <w:bookmarkEnd w:id="144"/>
      <w:r>
        <w:rPr>
          <w:rFonts w:ascii="Calibri" w:hAnsi="Calibri" w:cs="Calibri"/>
        </w:rP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комиссий, комиссия, организующая местный референдум, вправе принять решение о проведении повторного подсчета голосов участников на соответствующем участке местного референдума соответствующей территории.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5" w:name="Par974"/>
      <w:bookmarkEnd w:id="145"/>
      <w:r>
        <w:rPr>
          <w:rFonts w:ascii="Calibri" w:hAnsi="Calibri" w:cs="Calibri"/>
        </w:rPr>
        <w:t xml:space="preserve">14. В случае, указанном в </w:t>
      </w:r>
      <w:hyperlink w:anchor="Par973" w:history="1">
        <w:r>
          <w:rPr>
            <w:rFonts w:ascii="Calibri" w:hAnsi="Calibri" w:cs="Calibri"/>
            <w:color w:val="0000FF"/>
          </w:rPr>
          <w:t>части 13</w:t>
        </w:r>
      </w:hyperlink>
      <w:r>
        <w:rPr>
          <w:rFonts w:ascii="Calibri" w:hAnsi="Calibri" w:cs="Calibri"/>
        </w:rPr>
        <w:t xml:space="preserve"> настоящей статьи, повторный подсчет голосов участников проводится в присутствии члена (членов) с правом решающего голоса комиссии, организующей местный референдум, комиссией, составившей и утвердившей протокол об итогах голосования, который подлежит проверке, либо вышестоящей комиссией. Комиссия, проводящая повторный подсчет голосов участников, извещает об этом членов соответствующей комиссии с правом совещательного голоса, наблюдателей, иных лиц, лиц, указанных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которые вправе присутствовать при проведении повторного подсчета голосов участников. По итогам повторного подсчета голосов участников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ar288" w:history="1">
        <w:r>
          <w:rPr>
            <w:rFonts w:ascii="Calibri" w:hAnsi="Calibri" w:cs="Calibri"/>
            <w:color w:val="0000FF"/>
          </w:rPr>
          <w:t>части 3 статьи 28</w:t>
        </w:r>
      </w:hyperlink>
      <w:r>
        <w:rPr>
          <w:rFonts w:ascii="Calibri" w:hAnsi="Calibri" w:cs="Calibri"/>
        </w:rPr>
        <w:t xml:space="preserve"> настоящего Закона. Если такой протокол составляется нижестоящей комиссией, он незамедлительно направляется в комиссию, организующую местный референдум. Указанный повторный подсчет голосов может проводиться до определения комиссией, организующей местный референдум, результатов местного референдума и составления ею протокола о результатах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46" w:name="Par976"/>
      <w:bookmarkEnd w:id="146"/>
      <w:r>
        <w:rPr>
          <w:rFonts w:ascii="Calibri" w:hAnsi="Calibri" w:cs="Calibri"/>
        </w:rPr>
        <w:t>Статья 61. Хранение документации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комиссий всех уровней, включая подписные листы с подписями участников, бюллетени и списки участников, подлежит хранению в течение одного года со дня опубликования итогов голосования и результатов местного референдума, а протоколы об итогах </w:t>
      </w:r>
      <w:r>
        <w:rPr>
          <w:rFonts w:ascii="Calibri" w:hAnsi="Calibri" w:cs="Calibri"/>
        </w:rPr>
        <w:lastRenderedPageBreak/>
        <w:t>голосования и сводные таблицы - в течение пяти лет со дня опубликования итогов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рассмотрения в суде жалобы на решение комиссии об итогах голосования, о результатах местного референдума, возбуждения уголовных дел, связанных с нарушением права на участие в местном референдуме граждан Российской Федерации, сроки хранения соответствующей документации местного референдума продлеваются до вступления в законную силу решения суда (прекращения дела в соответствии с законом). Ответственность за сохранность документации местного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хранения, передачи в архив и уничтожения документации местного референдума утверждается избирательной комиссией Пермского края по согласованию с соответствующим государственным архивным органом Пермского края.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47" w:name="Par982"/>
      <w:bookmarkEnd w:id="147"/>
      <w:r>
        <w:rPr>
          <w:rFonts w:ascii="Calibri" w:hAnsi="Calibri" w:cs="Calibri"/>
        </w:rPr>
        <w:t>Статья 62. Опубликование и обнародование итогов голосования и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и принятое на местном референдуме решение подлежат официальному опубликованию (обнародованию).</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представляет для ознакомления итоги голосования по каждому участку местного референдума, территории, на которую распространяется деятельность комиссии, результаты местного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участникам, уполномоченным представителям инициативной группы по проведению местного референдума, иной группы участников местного референдума, наблюдателям, иностранным (международным) наблюдателям, представителям средств массовой информации по их требованию.</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48" w:name="Par986"/>
      <w:bookmarkEnd w:id="148"/>
      <w:r>
        <w:rPr>
          <w:rFonts w:ascii="Calibri" w:hAnsi="Calibri" w:cs="Calibri"/>
        </w:rPr>
        <w:t>3. Комиссия, организующая местный референдум, направляет общие данные о результатах местного референдума в средства массовой информации в течение одних суток после определения результатов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Официальное опубликование (обнародование) общих результатов местного референдума, а также данных о числе голосов участников, поданных по позициям "Да" и "Нет" ("За" и "Против"), осуществляется комиссией, организующей местный референдум, в течение одного месяца со дня голосования.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Официальное опубликование (обнародование) полных данных о результатах местного референдума осуществляется комиссией, организующей местный референдум, в течение двух месяцев со дня голосования. В течение трех месяцев со дня официального опубликования (обнародования) полных данных о результатах местного референдума данные, которые содержатся в протоколах комиссий об итогах голосования, размещаются в информационно-телекоммуникационной сети "Интернет".</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организующая местный референдум, не позднее чем через один месяц со дня голосования направляет копию своего протокола о результатах голосования в органы местного самоуправления соответствующих муниципальных образований.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49" w:name="Par992"/>
      <w:bookmarkEnd w:id="149"/>
      <w:r>
        <w:rPr>
          <w:rFonts w:ascii="Calibri" w:hAnsi="Calibri" w:cs="Calibri"/>
        </w:rPr>
        <w:t>Статья 63. Юридическая сила решения, принятого на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местном референдуме, является обязательным и не нуждается в дополнительном утверждении.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местном референдуме, действует на территории соответствующего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местном референдуме, подлежит регистрации соответственно в органе местного самоуправления в порядке, установленном для регистрации нормативных правовых актов соответствующего уровня.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принятое на местном референдуме, может быть отменено или изменено путем </w:t>
      </w:r>
      <w:r>
        <w:rPr>
          <w:rFonts w:ascii="Calibri" w:hAnsi="Calibri" w:cs="Calibri"/>
        </w:rPr>
        <w:lastRenderedPageBreak/>
        <w:t>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Отмена судом решения, принятого на местном референдуме, может быть произведена по основаниям, предусмотренным Федеральным </w:t>
      </w:r>
      <w:hyperlink r:id="rId15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результаты местного референдума признаны недействительными, комиссия, организующая голосование на местном референдуме, назначает повторное голосование.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для реализации решения, принятого на местном референдуме,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данного нормативного правового акта. Указанный срок не может превышать три месяца.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определенными уставом муниципального образования.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0" w:name="Par1003"/>
      <w:bookmarkEnd w:id="150"/>
      <w:r>
        <w:rPr>
          <w:rFonts w:ascii="Calibri" w:hAnsi="Calibri" w:cs="Calibri"/>
        </w:rPr>
        <w:t>Статья 64. Использование ГАС "Выборы" при проведении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Пермского края от 04.02.2013 N 164-ПК в часть 1 внесены изменения: во втором предложении </w:t>
      </w:r>
      <w:hyperlink r:id="rId157" w:history="1">
        <w:r>
          <w:rPr>
            <w:rFonts w:ascii="Calibri" w:hAnsi="Calibri" w:cs="Calibri"/>
            <w:color w:val="0000FF"/>
          </w:rPr>
          <w:t>слова</w:t>
        </w:r>
      </w:hyperlink>
      <w:r>
        <w:rPr>
          <w:rFonts w:ascii="Calibri" w:hAnsi="Calibri" w:cs="Calibri"/>
        </w:rPr>
        <w:t xml:space="preserve"> ", за исключением данных об итогах голосования, о результатах местных референдумов в указанных муниципальных образованиях" исключены, </w:t>
      </w:r>
      <w:hyperlink r:id="rId158" w:history="1">
        <w:r>
          <w:rPr>
            <w:rFonts w:ascii="Calibri" w:hAnsi="Calibri" w:cs="Calibri"/>
            <w:color w:val="0000FF"/>
          </w:rPr>
          <w:t>третье предложение</w:t>
        </w:r>
      </w:hyperlink>
      <w:r>
        <w:rPr>
          <w:rFonts w:ascii="Calibri" w:hAnsi="Calibri" w:cs="Calibri"/>
        </w:rPr>
        <w:t xml:space="preserve"> изложено в следующей редакции: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в ГАС "Выборы" данных об итогах голосования осуществляется в порядке, определенном Центральной избирательной комиссией Российской Федерации".</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и проведении местного референдума, а также для осуществления иных полномочий комиссий по обеспечению права на участие в местном референдуме граждан Российской Федерации используется только ГАС "Выборы" в порядке, предусмотренном федеральным законодательством. Требования к ГАС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местного референдума, является обязательным, за исключением данных об итогах голосования, о результатах местных референдумов в указанных муниципальных образованиях. Ввод в ГАС "Выборы" данных об итогах голосования, о результатах местных референдумов в указанных муниципальных образованиях может осуществляться в случаях и порядке, определенных Центральной избирательной комиссией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использовании в соответствии с законом ГАС "Выборы" (отдельных ее технических средств) при проведении местного референдума, в том числе при регистрации (учете) участников, составлении списков участников, подсчете голосов участников, установлении итогов голосования и определении результатов местного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ГАС "Выборы" (отдельных ее технических средств). Все члены комиссии, наблюдатели имеют право знакомиться с любой информацией, содержащейся в ГАС "Выборы".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начала голосования и до момента подписания протокола об итогах голосования (о результатах местного референдума) соответствующей комиссией ГАС "Выборы" используется для наблюдения за ходом и установлением итогов голосования путем передачи </w:t>
      </w:r>
      <w:r>
        <w:rPr>
          <w:rFonts w:ascii="Calibri" w:hAnsi="Calibri" w:cs="Calibri"/>
        </w:rPr>
        <w:lastRenderedPageBreak/>
        <w:t>данных от нижестоящих комиссий вышестоящим комиссиям, а отдельные ее технические средства - для подсчета голосов участников.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в ходе местного референдума ГАС "Выборы" (отдельных ее технических средств) данные об участии участников в местном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референдумах.</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Пермского края от 04.02.2013 N 164-ПК)</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51" w:name="Par1016"/>
      <w:bookmarkEnd w:id="151"/>
      <w:r>
        <w:rPr>
          <w:rFonts w:ascii="Calibri" w:hAnsi="Calibri" w:cs="Calibri"/>
          <w:b/>
          <w:bCs/>
        </w:rPr>
        <w:t>Глава XI. ОБЖАЛОВАНИЕ НАРУШЕНИЙ ПРАВА НА УЧАСТИЕ В МЕСТНОМ</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РЕФЕРЕНДУМЕ ГРАЖДАН РОССИЙСКОЙ ФЕДЕРАЦИИ И ОТВЕТСТВЕННОСТЬ</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О РЕФЕРЕНДУМАХ</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2" w:name="Par1020"/>
      <w:bookmarkEnd w:id="152"/>
      <w:r>
        <w:rPr>
          <w:rFonts w:ascii="Calibri" w:hAnsi="Calibri" w:cs="Calibri"/>
        </w:rPr>
        <w:t>Статья 65. Обжалование решений и действий (бездействия), нарушающих право на участие в местном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право граждан на участие в местном референдуме, могут быть обжалованы в суд.</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федеральными законами решения и действия (бездействие) избирательной комиссии Пермского края обжалуются в Пермский краевой суд, решения и действия (бездействие) иных комиссий обжалуются в районные (городские) суды.</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суда обязательны для исполнения соответствующими комиссиями.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комиссий об итогах голосования, о результатах местного референдума обжалуются в суды соответствующего уровня по подсудности, установленной федеральными законами. При этом суд соответствующего уровня рассматривает решение комиссии, организующей местный референдум, а также решения нижестоящих комиссий, принимавших участие в проведении местного референдума в соответствии с законом, если допущенные ими нарушения могли повлиять на результаты данных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предусмотренных федеральными законами, суд может отменить решение соответствующей комиссии об итогах голосования, о результатах местного референдума или иное решение комиссии.</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53" w:name="Par1028"/>
      <w:bookmarkEnd w:id="153"/>
      <w:r>
        <w:rPr>
          <w:rFonts w:ascii="Calibri" w:hAnsi="Calibri" w:cs="Calibri"/>
        </w:rPr>
        <w:t>7. Решения и действия (бездействие) комиссий и их должностных лиц, нарушающие право граждан на участие в местном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оставить жалобу без удовлетворения;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обжалуемое решение полностью или в части (признать незаконным действие (бездействие) и принять решение по существу;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отменить обжалуемое решение полностью или в части (признать незаконным действие </w:t>
      </w:r>
      <w:r>
        <w:rPr>
          <w:rFonts w:ascii="Calibri" w:hAnsi="Calibri" w:cs="Calibri"/>
        </w:rPr>
        <w:lastRenderedPageBreak/>
        <w:t>(бездействие), обязав нижестоящую комиссию повторно рассмотреть вопрос и принять решение по существу (совершить определенное действие).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Решения или действия (бездействие) комиссии, организующей местный референдум, или ее должностного лица, в том числе комиссии муниципального образования, нарушающие право граждан на участие в местном референдуме, могут быть обжалованы в избирательную комиссию Пермского края, а решения или действия (бездействие) избирательной комиссии Пермского края или ее должностного лица, нарушающие право граждан на участие в местном референдуме, - в Центральную избирательную комиссию Российской Федерации. Избирательная комиссия Пермского края, Центральная избирательная комиссия Российской Федерации принимают решение в соответствии с </w:t>
      </w:r>
      <w:hyperlink w:anchor="Par1028" w:history="1">
        <w:r>
          <w:rPr>
            <w:rFonts w:ascii="Calibri" w:hAnsi="Calibri" w:cs="Calibri"/>
            <w:color w:val="0000FF"/>
          </w:rPr>
          <w:t>частью 7</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Предварительное обращение в вышестоящую комиссию, избирательную комиссию Пермского края, Центральную избирательную комиссию Российской Федерации не является обязательным условием для обращения в суд.</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запросам комиссий суд сообщает о принятых к рассмотрению жалобах (заявлениях) на нарушение права граждан на участие в местном референдуме, а также о принятых им по таким жалобам (заявлениям) решениях.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 жалобами на решения и действия (бездействие), нарушающие право граждан на участие в местном референдуме, могут обратиться участники референдума, общественные объединения, инициативная группа по проведению референдума и ее уполномоченные представители, наблюдатели, а также комиссии.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участке референдума, на котором они принимали участие в местном референдуме.</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160"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рассмотрении комиссией жалоб (заявлений), а также в иных случаях, когда комиссией рассматривается вопрос о нарушении права граждан на участие в местном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4" w:name="Par1041"/>
      <w:bookmarkEnd w:id="154"/>
      <w:r>
        <w:rPr>
          <w:rFonts w:ascii="Calibri" w:hAnsi="Calibri" w:cs="Calibri"/>
        </w:rPr>
        <w:t>Статья 66. Сроки подачи и рассмотрения жалоб и заявлений</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соответствующего уровня не вправе отказать в приеме жалобы на нарушение права на участие в местном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инициативной группы по проведению местного референдума, иной группы участников местного референдума может быть подана в течение десяти дней со дня принятия обжалуемого решения. Указанный срок восстановлению не подлежит.</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6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местного референдума может быть подано в суд в течение трех месяцев со дня официального опубликования результатов местного референдума. Указанные процессуальные сроки восстановлению не подлежат.</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63"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по жалобам, поступившим до дня голосования в период кампании местного </w:t>
      </w:r>
      <w:r>
        <w:rPr>
          <w:rFonts w:ascii="Calibri" w:hAnsi="Calibri" w:cs="Calibri"/>
        </w:rPr>
        <w:lastRenderedPageBreak/>
        <w:t>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местного референдума решение принимается не позднее чем в двухмесячный срок со дня подачи жалобы.</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5" w:name="Par1049"/>
      <w:bookmarkEnd w:id="155"/>
      <w:r>
        <w:rPr>
          <w:rFonts w:ascii="Calibri" w:hAnsi="Calibri" w:cs="Calibri"/>
        </w:rPr>
        <w:t>Статья 67. Основания для отмены регистрации инициативной группы по проведению местного референдума, иной группы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инициативной группы по проведению местного референдума, иной группы участников местного референдума может быть отменена судом по заявлению комиссии, организующей местный референдум, не позднее чем за три дня до дня голосования в случаях:</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порядка выдвижения инициативы проведения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порядка проведения агитации по вопросам местного референдума и финансирования кампании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использования членами и (или) уполномоченными представителями инициативной группы по проведению местного референдума, иной группы участников местного референдума преимуществ своего должностного или служебного положения;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установления факта подкупа участников местного референдума членами и (или) уполномоченными представителями инициативной группы по проведению местного референдума, иной группы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иных оснований, установленных Федеральным </w:t>
      </w:r>
      <w:hyperlink r:id="rId16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6" w:name="Par1058"/>
      <w:bookmarkEnd w:id="156"/>
      <w:r>
        <w:rPr>
          <w:rFonts w:ascii="Calibri" w:hAnsi="Calibri" w:cs="Calibri"/>
        </w:rPr>
        <w:t>Статья 68. Отмена решения об итогах голосования, о результатах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при проведении голосования или установлении итогов голосования были допущены нарушения Федерального </w:t>
      </w:r>
      <w:hyperlink r:id="rId165"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настоящего Закона, комиссия, организующая местный референдум, до определения результатов местного референдума может отменить решение нижестоящей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участников - о признании итогов голосования недействительными.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установления итогов голосования, определения результатов местного референдума вышестоящей комиссией решение нижестоящей комиссии об итогах голосования может быть отменено только судом либо судом может быть принято решение о внесении изменений в протокол комиссии об итогах голосования. О принятом комиссией решении об обращении в суд с заявлением об отмене итогов голосования, результатов местного референдум, о внесении изменений в протокол комиссии об итогах голосования, о результатах местного референдума и (или) сводную таблицу данная комиссия информирует комиссию, организующую местный референдум. В случае принятия судом решения о внесении изменений в протокол комиссии об итогах голосования, о результатах местного референдума и (или) сводную таблицу комиссия, составившая данные протокол и (или) сводную таблицу, составляет новый протокол об итогах голосования, о результатах местного референдума с отметкой "Повторный" и (или) новую сводную таблицу с отметкой "Повторная".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комиссии об итогах голосования в случае:</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57" w:name="Par1063"/>
      <w:bookmarkEnd w:id="157"/>
      <w:r>
        <w:rPr>
          <w:rFonts w:ascii="Calibri" w:hAnsi="Calibri" w:cs="Calibri"/>
        </w:rPr>
        <w:t>а) нарушения правил составления списков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bookmarkStart w:id="158" w:name="Par1064"/>
      <w:bookmarkEnd w:id="158"/>
      <w:r>
        <w:rPr>
          <w:rFonts w:ascii="Calibri" w:hAnsi="Calibri" w:cs="Calibri"/>
        </w:rPr>
        <w:lastRenderedPageBreak/>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воспрепятствования наблюдению за проведением голосования и подсчета голосов участников местного референдума, если указанное нарушение не позволяет с достоверностью определить результаты волеизъявления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нарушения порядка формирования комиссии референдума, если указанное нарушение не позволяет выявить действительную волю участников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других нарушений законодательства Российской Федерации о выборах и референдуме, если эти нарушения не позволяют выявить действительную волю участников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67"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 соответствующего уровня по заявлению участника местного референдума об оспаривании итогов голосования на участке референдума, на котором этот участник референдума принял участие в местном референдуме, может отменить решение участковой комиссии об итогах голосования на участке референдума в случаях, указанных в </w:t>
      </w:r>
      <w:hyperlink w:anchor="Par1063" w:history="1">
        <w:r>
          <w:rPr>
            <w:rFonts w:ascii="Calibri" w:hAnsi="Calibri" w:cs="Calibri"/>
            <w:color w:val="0000FF"/>
          </w:rPr>
          <w:t>пунктах "а"</w:t>
        </w:r>
      </w:hyperlink>
      <w:r>
        <w:rPr>
          <w:rFonts w:ascii="Calibri" w:hAnsi="Calibri" w:cs="Calibri"/>
        </w:rPr>
        <w:t xml:space="preserve"> и </w:t>
      </w:r>
      <w:hyperlink w:anchor="Par1064" w:history="1">
        <w:r>
          <w:rPr>
            <w:rFonts w:ascii="Calibri" w:hAnsi="Calibri" w:cs="Calibri"/>
            <w:color w:val="0000FF"/>
          </w:rPr>
          <w:t>"б" части 3</w:t>
        </w:r>
      </w:hyperlink>
      <w:r>
        <w:rPr>
          <w:rFonts w:ascii="Calibri" w:hAnsi="Calibri" w:cs="Calibri"/>
        </w:rPr>
        <w:t xml:space="preserve"> настоящей статьи.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69"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участников местного референдума (выявить действительную волю участников местного референдума), влечет признание соответствующей комиссией этих итогов голосования недействительными.</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170"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 соответствующего уровня может отменить решение комиссии местного референдума о результатах референдума в случае:</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правил проведения агитации и финансирования кампании местного референдума;</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использования членами и уполномоченными представителями инициативной группы по проведению местного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фактов подкупа участников местного референдума членами и уполномоченными представителями инициативной группы по проведению местного референдума, руководителями общественных объединений в целях получения желаемого ответа на вопрос, выносимый на местный референдум;</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других нарушений законодательства о референдуме, если эти действия (бездействие) не позволяют выявить действительную волю участников местного референдума.</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2" w:history="1">
        <w:r>
          <w:rPr>
            <w:rFonts w:ascii="Calibri" w:hAnsi="Calibri" w:cs="Calibri"/>
            <w:color w:val="0000FF"/>
          </w:rPr>
          <w:t>Закона</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соответствии с Федеральным </w:t>
      </w:r>
      <w:hyperlink r:id="rId17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суд соответствующего уровня, отменив решение комиссии об итогах голосования, о результатах референдума, может принять решение о проведении повторного подсчета голосов участников местного референдума, если при проведении голосования или установлении его итогов, определении результатов местного референдума были допущены нарушения Федерального </w:t>
      </w:r>
      <w:hyperlink r:id="rId174" w:history="1">
        <w:r>
          <w:rPr>
            <w:rFonts w:ascii="Calibri" w:hAnsi="Calibri" w:cs="Calibri"/>
            <w:color w:val="0000FF"/>
          </w:rPr>
          <w:t>закона</w:t>
        </w:r>
      </w:hyperlink>
      <w:r>
        <w:rPr>
          <w:rFonts w:ascii="Calibri" w:hAnsi="Calibri" w:cs="Calibri"/>
        </w:rPr>
        <w:t>.</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75" w:history="1">
        <w:r>
          <w:rPr>
            <w:rFonts w:ascii="Calibri" w:hAnsi="Calibri" w:cs="Calibri"/>
            <w:color w:val="0000FF"/>
          </w:rPr>
          <w:t>Законом</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судом решения о результатах местного референдума в случае, если допущенные нарушения не позволяют выявить действительную волю участников, влечет признание результатов местного референдума недействительными.</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итогов голосования на участке местного референдума, территории местного референдума недействительными после составления комиссией, организующей местный референдум, протокола о результатах местного референдума эта комиссия обязана составить новый протокол об итогах голосования с отметкой "Повторный".</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протоколов комиссий об итогах голосования с отметкой "Повторный" или "Повторный подсчет голосов", составленных после составления комиссией, организующей местный референдум, протокола о результатах местного референдума и сводной таблицы, в протокол и сводную таблицу, составленные комиссией, организующей местный референдум, вносятся соответствующие изменения.</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59" w:name="Par1085"/>
      <w:bookmarkEnd w:id="159"/>
      <w:r>
        <w:rPr>
          <w:rFonts w:ascii="Calibri" w:hAnsi="Calibri" w:cs="Calibri"/>
        </w:rPr>
        <w:t>Статья 69. Ответственность за нарушение законодательства Российской Федерации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outlineLvl w:val="1"/>
        <w:rPr>
          <w:rFonts w:ascii="Calibri" w:hAnsi="Calibri" w:cs="Calibri"/>
          <w:b/>
          <w:bCs/>
        </w:rPr>
      </w:pPr>
      <w:bookmarkStart w:id="160" w:name="Par1089"/>
      <w:bookmarkEnd w:id="160"/>
      <w:r>
        <w:rPr>
          <w:rFonts w:ascii="Calibri" w:hAnsi="Calibri" w:cs="Calibri"/>
          <w:b/>
          <w:bCs/>
        </w:rPr>
        <w:t>Глава XII. ЗАКЛЮЧИТЕЛЬНЫЕ ПОЛОЖЕНИЯ</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outlineLvl w:val="2"/>
        <w:rPr>
          <w:rFonts w:ascii="Calibri" w:hAnsi="Calibri" w:cs="Calibri"/>
        </w:rPr>
      </w:pPr>
      <w:bookmarkStart w:id="161" w:name="Par1091"/>
      <w:bookmarkEnd w:id="161"/>
      <w:r>
        <w:rPr>
          <w:rFonts w:ascii="Calibri" w:hAnsi="Calibri" w:cs="Calibri"/>
        </w:rPr>
        <w:t>Статья 70. Вступление в силу настоящего Закона</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дня его официального опубликования.</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Закона признать утратившими силу:</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Закон</w:t>
        </w:r>
      </w:hyperlink>
      <w:r>
        <w:rPr>
          <w:rFonts w:ascii="Calibri" w:hAnsi="Calibri" w:cs="Calibri"/>
        </w:rPr>
        <w:t xml:space="preserve"> Пермской области от 18.08.2003 N 933-182 "О референдумах в Пермской области" (Бюллетень Законодательного Собрания и администрации Пермской области, 2003, N 10; 2004, N 2, часть II; 2005, N 6; 2006, N 8);</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6CED" w:rsidRDefault="007A6CED">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Закон</w:t>
        </w:r>
      </w:hyperlink>
      <w:r>
        <w:rPr>
          <w:rFonts w:ascii="Calibri" w:hAnsi="Calibri" w:cs="Calibri"/>
        </w:rPr>
        <w:t xml:space="preserve"> Пермской области от 31.12.2003 N 1199-248, отдельные положения которого пунктом вторым части второй статьи 70 данного документа признаны утратившими силу, отменен </w:t>
      </w:r>
      <w:hyperlink r:id="rId178" w:history="1">
        <w:r>
          <w:rPr>
            <w:rFonts w:ascii="Calibri" w:hAnsi="Calibri" w:cs="Calibri"/>
            <w:color w:val="0000FF"/>
          </w:rPr>
          <w:t>Законом</w:t>
        </w:r>
      </w:hyperlink>
      <w:r>
        <w:rPr>
          <w:rFonts w:ascii="Calibri" w:hAnsi="Calibri" w:cs="Calibri"/>
        </w:rPr>
        <w:t xml:space="preserve"> Пермского края от 02.04.2008 N 217-ПК.</w:t>
      </w: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статью 5</w:t>
        </w:r>
      </w:hyperlink>
      <w:r>
        <w:rPr>
          <w:rFonts w:ascii="Calibri" w:hAnsi="Calibri" w:cs="Calibri"/>
        </w:rPr>
        <w:t xml:space="preserve"> Закона Пермской области от 31.12.2003 N 1199-248 "О внесении изменений и дополнений в отдельные законы Пермской области о выборах и референдумах" (Бюллетень Законодательного Собрания и администрации Пермской области, 2004, N 2, часть II; 2006, N 1, часть II);</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 w:history="1">
        <w:r>
          <w:rPr>
            <w:rFonts w:ascii="Calibri" w:hAnsi="Calibri" w:cs="Calibri"/>
            <w:color w:val="0000FF"/>
          </w:rPr>
          <w:t>Закон</w:t>
        </w:r>
      </w:hyperlink>
      <w:r>
        <w:rPr>
          <w:rFonts w:ascii="Calibri" w:hAnsi="Calibri" w:cs="Calibri"/>
        </w:rPr>
        <w:t xml:space="preserve"> Пермского края от 04.07.2006 N 3148-718 "О внесении изменений и дополнений в Закон Пермской области "О референдумах в Пермской области" (Бюллетень Законодательного Собрания и администрации Пермской области, 2006, N 8);</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Коми-Пермяцкого автономного округа от 21.10.2004 N 53 "О местном референдуме в Коми-Пермяцком автономном округе" (газета "Парма", 16.11.2004);</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Коми-Пермяцкого автономного округа от 17.02.2005 N 9 "О признании утратившими силу некоторых положений и внесении изменений в отдельные законы Коми-Пермяцкого автономного округа" (газета "Парма", 01.03.2005);</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Коми-Пермяцкого автономного округа от 22.09.2005 N 71 "О порядке голосования по вопросам изменения границ, преобразования муниципального образования в Коми-Пермяцком автономном округе" (газета "Парма", 04.10.2005).</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О.А.ЧИРКУНОВ</w:t>
      </w:r>
    </w:p>
    <w:p w:rsidR="007A6CED" w:rsidRDefault="007A6CED">
      <w:pPr>
        <w:widowControl w:val="0"/>
        <w:autoSpaceDE w:val="0"/>
        <w:autoSpaceDN w:val="0"/>
        <w:adjustRightInd w:val="0"/>
        <w:spacing w:after="0" w:line="240" w:lineRule="auto"/>
        <w:jc w:val="both"/>
        <w:rPr>
          <w:rFonts w:ascii="Calibri" w:hAnsi="Calibri" w:cs="Calibri"/>
        </w:rPr>
      </w:pPr>
      <w:r>
        <w:rPr>
          <w:rFonts w:ascii="Calibri" w:hAnsi="Calibri" w:cs="Calibri"/>
        </w:rPr>
        <w:t>14.08.2007 N 86-ПК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right"/>
        <w:outlineLvl w:val="0"/>
        <w:rPr>
          <w:rFonts w:ascii="Calibri" w:hAnsi="Calibri" w:cs="Calibri"/>
        </w:rPr>
      </w:pPr>
      <w:bookmarkStart w:id="162" w:name="Par1115"/>
      <w:bookmarkEnd w:id="162"/>
      <w:r>
        <w:rPr>
          <w:rFonts w:ascii="Calibri" w:hAnsi="Calibri" w:cs="Calibri"/>
        </w:rPr>
        <w:t>Приложение 1</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Пермского края</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от 14.08.2007 N 86-ПК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81" w:history="1">
        <w:r>
          <w:rPr>
            <w:rFonts w:ascii="Calibri" w:hAnsi="Calibri" w:cs="Calibri"/>
            <w:color w:val="0000FF"/>
          </w:rPr>
          <w:t>Закон</w:t>
        </w:r>
      </w:hyperlink>
      <w:r>
        <w:rPr>
          <w:rFonts w:ascii="Calibri" w:hAnsi="Calibri" w:cs="Calibri"/>
        </w:rPr>
        <w:t xml:space="preserve"> Пермского края от 08.06.2015 N 490-ПК.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right"/>
        <w:outlineLvl w:val="0"/>
        <w:rPr>
          <w:rFonts w:ascii="Calibri" w:hAnsi="Calibri" w:cs="Calibri"/>
        </w:rPr>
      </w:pPr>
      <w:bookmarkStart w:id="163" w:name="Par1128"/>
      <w:bookmarkEnd w:id="163"/>
      <w:r>
        <w:rPr>
          <w:rFonts w:ascii="Calibri" w:hAnsi="Calibri" w:cs="Calibri"/>
        </w:rPr>
        <w:t>Приложение 2</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7A6CED" w:rsidRDefault="007A6CED">
      <w:pPr>
        <w:widowControl w:val="0"/>
        <w:autoSpaceDE w:val="0"/>
        <w:autoSpaceDN w:val="0"/>
        <w:adjustRightInd w:val="0"/>
        <w:spacing w:after="0" w:line="240" w:lineRule="auto"/>
        <w:jc w:val="right"/>
        <w:rPr>
          <w:rFonts w:ascii="Calibri" w:hAnsi="Calibri" w:cs="Calibri"/>
        </w:rPr>
      </w:pPr>
      <w:r>
        <w:rPr>
          <w:rFonts w:ascii="Calibri" w:hAnsi="Calibri" w:cs="Calibri"/>
        </w:rPr>
        <w:t>от 14.08.2007 N 86-ПК</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КОНТРОЛЬНЫЕ СООТНОШЕНИЯ</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ВНЕСЕННЫХ В ПРОТОКОЛ ОБ ИТОГАХ ГОЛОСОВАНИЯ</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(ЧИСЛАМИ ОБОЗНАЧЕНЫ СТРОКИ ПРОТОКОЛА, ПРОНУМЕРОВАННЫЕ</w:t>
      </w:r>
    </w:p>
    <w:p w:rsidR="007A6CED" w:rsidRDefault="007A6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СООТВЕТСТВИИ СО </w:t>
      </w:r>
      <w:hyperlink w:anchor="Par864" w:history="1">
        <w:r>
          <w:rPr>
            <w:rFonts w:ascii="Calibri" w:hAnsi="Calibri" w:cs="Calibri"/>
            <w:b/>
            <w:bCs/>
            <w:color w:val="0000FF"/>
          </w:rPr>
          <w:t>СТАТЬЕЙ 58</w:t>
        </w:r>
      </w:hyperlink>
      <w:r>
        <w:rPr>
          <w:rFonts w:ascii="Calibri" w:hAnsi="Calibri" w:cs="Calibri"/>
          <w:b/>
          <w:bCs/>
        </w:rPr>
        <w:t xml:space="preserve"> НАСТОЯЩЕГО ЗАКОНА)</w:t>
      </w:r>
    </w:p>
    <w:p w:rsidR="007A6CED" w:rsidRDefault="007A6CED">
      <w:pPr>
        <w:widowControl w:val="0"/>
        <w:autoSpaceDE w:val="0"/>
        <w:autoSpaceDN w:val="0"/>
        <w:adjustRightInd w:val="0"/>
        <w:spacing w:after="0" w:line="240" w:lineRule="auto"/>
        <w:jc w:val="center"/>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подведении итогов голосования на местном референдуме:</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+ 6 + 7 + 12 - 13</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7A6CED" w:rsidRDefault="007A6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+ 15</w:t>
      </w: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autoSpaceDE w:val="0"/>
        <w:autoSpaceDN w:val="0"/>
        <w:adjustRightInd w:val="0"/>
        <w:spacing w:after="0" w:line="240" w:lineRule="auto"/>
        <w:ind w:firstLine="540"/>
        <w:jc w:val="both"/>
        <w:rPr>
          <w:rFonts w:ascii="Calibri" w:hAnsi="Calibri" w:cs="Calibri"/>
        </w:rPr>
      </w:pPr>
    </w:p>
    <w:p w:rsidR="007A6CED" w:rsidRDefault="007A6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38A" w:rsidRDefault="002F338A">
      <w:bookmarkStart w:id="164" w:name="_GoBack"/>
      <w:bookmarkEnd w:id="164"/>
    </w:p>
    <w:sectPr w:rsidR="002F338A" w:rsidSect="006D6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ED"/>
    <w:rsid w:val="002F338A"/>
    <w:rsid w:val="007A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6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6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6CE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A6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A6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A6C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4F3C0D1B8E62ED348A3ACA336FDE44C880C141A4F6368708B23E9D872B79D8E2D4C734D6748FC8R9xAG" TargetMode="External"/><Relationship Id="rId117" Type="http://schemas.openxmlformats.org/officeDocument/2006/relationships/hyperlink" Target="consultantplus://offline/ref=CF4F3C0D1B8E62ED348A24C72503834FC18C984AA9FB3CD156ED65C0D022738FA59B9E7692798FCB9E9368REx9G" TargetMode="External"/><Relationship Id="rId21" Type="http://schemas.openxmlformats.org/officeDocument/2006/relationships/hyperlink" Target="consultantplus://offline/ref=CF4F3C0D1B8E62ED348A24C72503834FC18C984AA7FB39D654ED65C0D022738FA59B9E7692798FCB9E936FREx0G" TargetMode="External"/><Relationship Id="rId42" Type="http://schemas.openxmlformats.org/officeDocument/2006/relationships/hyperlink" Target="consultantplus://offline/ref=CF4F3C0D1B8E62ED348A24C72503834FC18C984AA7FB39D654ED65C0D022738FA59B9E7692798FCB9E936DRExAG" TargetMode="External"/><Relationship Id="rId47" Type="http://schemas.openxmlformats.org/officeDocument/2006/relationships/hyperlink" Target="consultantplus://offline/ref=CF4F3C0D1B8E62ED348A24C72503834FC18C984AA6FF3BD452ED65C0D022738FA59B9E7692798FCB9E936FREx0G" TargetMode="External"/><Relationship Id="rId63" Type="http://schemas.openxmlformats.org/officeDocument/2006/relationships/hyperlink" Target="consultantplus://offline/ref=CF4F3C0D1B8E62ED348A3ACA336FDE44C880C141A4F6368708B23E9D872B79D8E2D4C734D6768ACER9xDG" TargetMode="External"/><Relationship Id="rId68" Type="http://schemas.openxmlformats.org/officeDocument/2006/relationships/hyperlink" Target="consultantplus://offline/ref=CF4F3C0D1B8E62ED348A24C72503834FC18C984AA7FB39D654ED65C0D022738FA59B9E7692798FCB9E936BRExAG" TargetMode="External"/><Relationship Id="rId84" Type="http://schemas.openxmlformats.org/officeDocument/2006/relationships/hyperlink" Target="consultantplus://offline/ref=CF4F3C0D1B8E62ED348A24C72503834FC18C984AA9FB3CD156ED65C0D022738FA59B9E7692798FCB9E936CRExAG" TargetMode="External"/><Relationship Id="rId89" Type="http://schemas.openxmlformats.org/officeDocument/2006/relationships/hyperlink" Target="consultantplus://offline/ref=CF4F3C0D1B8E62ED348A3ACA336FDE44CB8FC142AAA9618559E730R9x8G" TargetMode="External"/><Relationship Id="rId112" Type="http://schemas.openxmlformats.org/officeDocument/2006/relationships/hyperlink" Target="consultantplus://offline/ref=CF4F3C0D1B8E62ED348A24C72503834FC18C984AA9FB3CD156ED65C0D022738FA59B9E7692798FCB9E936ARExEG" TargetMode="External"/><Relationship Id="rId133" Type="http://schemas.openxmlformats.org/officeDocument/2006/relationships/hyperlink" Target="consultantplus://offline/ref=CF4F3C0D1B8E62ED348A24C72503834FC18C984AA7FB39D654ED65C0D022738FA59B9E7692798FCB9E9366REx9G" TargetMode="External"/><Relationship Id="rId138" Type="http://schemas.openxmlformats.org/officeDocument/2006/relationships/hyperlink" Target="consultantplus://offline/ref=CF4F3C0D1B8E62ED348A24C72503834FC18C984AA9FB3CD156ED65C0D022738FA59B9E7692798FCB9E926EREx9G" TargetMode="External"/><Relationship Id="rId154" Type="http://schemas.openxmlformats.org/officeDocument/2006/relationships/hyperlink" Target="consultantplus://offline/ref=CF4F3C0D1B8E62ED348A24C72503834FC18C984AA5FF3DD256ED65C0D022738FA59B9E7692798FCB9E936DREx8G" TargetMode="External"/><Relationship Id="rId159" Type="http://schemas.openxmlformats.org/officeDocument/2006/relationships/hyperlink" Target="consultantplus://offline/ref=CF4F3C0D1B8E62ED348A24C72503834FC18C984AA7FB39D654ED65C0D022738FA59B9E7692798FCB9E926ERExFG" TargetMode="External"/><Relationship Id="rId175" Type="http://schemas.openxmlformats.org/officeDocument/2006/relationships/hyperlink" Target="consultantplus://offline/ref=CF4F3C0D1B8E62ED348A24C72503834FC18C984AA9FB3CD156ED65C0D022738FA59B9E7692798FCB9E926BREx1G" TargetMode="External"/><Relationship Id="rId170" Type="http://schemas.openxmlformats.org/officeDocument/2006/relationships/hyperlink" Target="consultantplus://offline/ref=CF4F3C0D1B8E62ED348A24C72503834FC18C984AA9FB3CD156ED65C0D022738FA59B9E7692798FCB9E926BRExAG" TargetMode="External"/><Relationship Id="rId16" Type="http://schemas.openxmlformats.org/officeDocument/2006/relationships/hyperlink" Target="consultantplus://offline/ref=CF4F3C0D1B8E62ED348A24C72503834FC18C984AA9FB3CD156ED65C0D022738FA59B9E7692798FCB9E936FREx1G" TargetMode="External"/><Relationship Id="rId107" Type="http://schemas.openxmlformats.org/officeDocument/2006/relationships/hyperlink" Target="consultantplus://offline/ref=CF4F3C0D1B8E62ED348A24C72503834FC18C984AA7FB39D654ED65C0D022738FA59B9E7692798FCB9E9367RExCG" TargetMode="External"/><Relationship Id="rId11" Type="http://schemas.openxmlformats.org/officeDocument/2006/relationships/hyperlink" Target="consultantplus://offline/ref=CF4F3C0D1B8E62ED348A24C72503834FC18C984AA7F838D652ED65C0D022738FA59B9E7692798FCB9E936AREx8G" TargetMode="External"/><Relationship Id="rId32" Type="http://schemas.openxmlformats.org/officeDocument/2006/relationships/hyperlink" Target="consultantplus://offline/ref=CF4F3C0D1B8E62ED348A24C72503834FC18C984AA7FB39D654ED65C0D022738FA59B9E7692798FCB9E936ERExCG" TargetMode="External"/><Relationship Id="rId37" Type="http://schemas.openxmlformats.org/officeDocument/2006/relationships/hyperlink" Target="consultantplus://offline/ref=CF4F3C0D1B8E62ED348A3ACA336FDE44C880C141A4F6368708B23E9D872B79D8E2D4C734D6748DCBR9x6G" TargetMode="External"/><Relationship Id="rId53" Type="http://schemas.openxmlformats.org/officeDocument/2006/relationships/hyperlink" Target="consultantplus://offline/ref=CF4F3C0D1B8E62ED348A24C72503834FC18C984AA9FB3CD156ED65C0D022738FA59B9E7692798FCB9E936ERExEG" TargetMode="External"/><Relationship Id="rId58" Type="http://schemas.openxmlformats.org/officeDocument/2006/relationships/hyperlink" Target="consultantplus://offline/ref=CF4F3C0D1B8E62ED348A3ACA336FDE44CB8FC142AAA9618559E730R9x8G" TargetMode="External"/><Relationship Id="rId74" Type="http://schemas.openxmlformats.org/officeDocument/2006/relationships/hyperlink" Target="consultantplus://offline/ref=CF4F3C0D1B8E62ED348A24C72503834FC18C984AA7FB39D654ED65C0D022738FA59B9E7692798FCB9E936BRExFG" TargetMode="External"/><Relationship Id="rId79" Type="http://schemas.openxmlformats.org/officeDocument/2006/relationships/hyperlink" Target="consultantplus://offline/ref=CF4F3C0D1B8E62ED348A24C72503834FC18C984AA9FB3CD156ED65C0D022738FA59B9E7692798FCB9E936DREx1G" TargetMode="External"/><Relationship Id="rId102" Type="http://schemas.openxmlformats.org/officeDocument/2006/relationships/hyperlink" Target="consultantplus://offline/ref=CF4F3C0D1B8E62ED348A24C72503834FC18C984AA4FD39D653ED65C0D022738FA59B9E7692798FCB9E936DRExBG" TargetMode="External"/><Relationship Id="rId123" Type="http://schemas.openxmlformats.org/officeDocument/2006/relationships/hyperlink" Target="consultantplus://offline/ref=CF4F3C0D1B8E62ED348A24C72503834FC18C984AA9FB3CD156ED65C0D022738FA59B9E7692798FCB9E9368REx1G" TargetMode="External"/><Relationship Id="rId128" Type="http://schemas.openxmlformats.org/officeDocument/2006/relationships/hyperlink" Target="consultantplus://offline/ref=CF4F3C0D1B8E62ED348A24C72503834FC18C984AA9FB3CD156ED65C0D022738FA59B9E7692798FCB9E9367RExFG" TargetMode="External"/><Relationship Id="rId144" Type="http://schemas.openxmlformats.org/officeDocument/2006/relationships/hyperlink" Target="consultantplus://offline/ref=CF4F3C0D1B8E62ED348A24C72503834FC18C984AA7FB39D654ED65C0D022738FA59B9E7692798FCB9E9366REx0G" TargetMode="External"/><Relationship Id="rId149" Type="http://schemas.openxmlformats.org/officeDocument/2006/relationships/hyperlink" Target="consultantplus://offline/ref=CF4F3C0D1B8E62ED348A24C72503834FC18C984AA9FB3CD156ED65C0D022738FA59B9E7692798FCB9E926EREx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F4F3C0D1B8E62ED348A24C72503834FC18C984AA6F83DD653ED65C0D022738FRAx5G" TargetMode="External"/><Relationship Id="rId95" Type="http://schemas.openxmlformats.org/officeDocument/2006/relationships/hyperlink" Target="consultantplus://offline/ref=CF4F3C0D1B8E62ED348A24C72503834FC18C984AA7FB39D654ED65C0D022738FA59B9E7692798FCB9E9368REx1G" TargetMode="External"/><Relationship Id="rId160" Type="http://schemas.openxmlformats.org/officeDocument/2006/relationships/hyperlink" Target="consultantplus://offline/ref=CF4F3C0D1B8E62ED348A24C72503834FC18C984AA9FB3CD156ED65C0D022738FA59B9E7692798FCB9E926DREx0G" TargetMode="External"/><Relationship Id="rId165" Type="http://schemas.openxmlformats.org/officeDocument/2006/relationships/hyperlink" Target="consultantplus://offline/ref=CF4F3C0D1B8E62ED348A3ACA336FDE44C880C141A4F6368708B23E9D87R2xBG" TargetMode="External"/><Relationship Id="rId181" Type="http://schemas.openxmlformats.org/officeDocument/2006/relationships/hyperlink" Target="consultantplus://offline/ref=CF4F3C0D1B8E62ED348A24C72503834FC18C984AA9FB3CD156ED65C0D022738FA59B9E7692798FCB9E926AREx9G" TargetMode="External"/><Relationship Id="rId22" Type="http://schemas.openxmlformats.org/officeDocument/2006/relationships/hyperlink" Target="consultantplus://offline/ref=CF4F3C0D1B8E62ED348A24C72503834FC18C984AA9FB3CD156ED65C0D022738FA59B9E7692798FCB9E936ERExAG" TargetMode="External"/><Relationship Id="rId27" Type="http://schemas.openxmlformats.org/officeDocument/2006/relationships/hyperlink" Target="consultantplus://offline/ref=CF4F3C0D1B8E62ED348A24C72503834FC18C984AA7FB39D654ED65C0D022738FA59B9E7692798FCB9E936EREx8G" TargetMode="External"/><Relationship Id="rId43" Type="http://schemas.openxmlformats.org/officeDocument/2006/relationships/hyperlink" Target="consultantplus://offline/ref=CF4F3C0D1B8E62ED348A24C72503834FC18C984AA7FB39D654ED65C0D022738FA59B9E7692798FCB9E936DRExCG" TargetMode="External"/><Relationship Id="rId48" Type="http://schemas.openxmlformats.org/officeDocument/2006/relationships/hyperlink" Target="consultantplus://offline/ref=CF4F3C0D1B8E62ED348A3ACA336FDE44C880C141A4F6368708B23E9D872B79D8E2D4C734D6748AC9R9xDG" TargetMode="External"/><Relationship Id="rId64" Type="http://schemas.openxmlformats.org/officeDocument/2006/relationships/hyperlink" Target="consultantplus://offline/ref=CF4F3C0D1B8E62ED348A24C72503834FC18C984AA7FB39D654ED65C0D022738FA59B9E7692798FCB9E936CRExEG" TargetMode="External"/><Relationship Id="rId69" Type="http://schemas.openxmlformats.org/officeDocument/2006/relationships/hyperlink" Target="consultantplus://offline/ref=CF4F3C0D1B8E62ED348A24C72503834FC18C984AA9FB3CD156ED65C0D022738FA59B9E7692798FCB9E936DREx9G" TargetMode="External"/><Relationship Id="rId113" Type="http://schemas.openxmlformats.org/officeDocument/2006/relationships/hyperlink" Target="consultantplus://offline/ref=CF4F3C0D1B8E62ED348A3ACA336FDE44C880C141A4F6368708B23E9D872B79D8E2D4C734D67587CAR9xFG" TargetMode="External"/><Relationship Id="rId118" Type="http://schemas.openxmlformats.org/officeDocument/2006/relationships/hyperlink" Target="consultantplus://offline/ref=CF4F3C0D1B8E62ED348A24C72503834FC18C984AA5FF3DD256ED65C0D022738FA59B9E7692798FCB9E936EREx0G" TargetMode="External"/><Relationship Id="rId134" Type="http://schemas.openxmlformats.org/officeDocument/2006/relationships/hyperlink" Target="consultantplus://offline/ref=CF4F3C0D1B8E62ED348A3ACA336FDE44C880C141A4F6368708B23E9D87R2xBG" TargetMode="External"/><Relationship Id="rId139" Type="http://schemas.openxmlformats.org/officeDocument/2006/relationships/hyperlink" Target="consultantplus://offline/ref=CF4F3C0D1B8E62ED348A24C72503834FC18C984AA9FB3CD156ED65C0D022738FA59B9E7692798FCB9E926ERExAG" TargetMode="External"/><Relationship Id="rId80" Type="http://schemas.openxmlformats.org/officeDocument/2006/relationships/hyperlink" Target="consultantplus://offline/ref=CF4F3C0D1B8E62ED348A24C72503834FC18C984AA7FB39D654ED65C0D022738FA59B9E7692798FCB9E936ARExDG" TargetMode="External"/><Relationship Id="rId85" Type="http://schemas.openxmlformats.org/officeDocument/2006/relationships/hyperlink" Target="consultantplus://offline/ref=CF4F3C0D1B8E62ED348A24C72503834FC18C984AA7FB39D654ED65C0D022738FA59B9E7692798FCB9E9368RExAG" TargetMode="External"/><Relationship Id="rId150" Type="http://schemas.openxmlformats.org/officeDocument/2006/relationships/hyperlink" Target="consultantplus://offline/ref=CF4F3C0D1B8E62ED348A24C72503834FC18C984AA9FB3CD156ED65C0D022738FA59B9E7692798FCB9E926DREx8G" TargetMode="External"/><Relationship Id="rId155" Type="http://schemas.openxmlformats.org/officeDocument/2006/relationships/hyperlink" Target="consultantplus://offline/ref=CF4F3C0D1B8E62ED348A24C72503834FC18C984AA7FB39D654ED65C0D022738FA59B9E7692798FCB9E926ERExAG" TargetMode="External"/><Relationship Id="rId171" Type="http://schemas.openxmlformats.org/officeDocument/2006/relationships/hyperlink" Target="consultantplus://offline/ref=CF4F3C0D1B8E62ED348A3ACA336FDE44C880C141A4F6368708B23E9D87R2xBG" TargetMode="External"/><Relationship Id="rId176" Type="http://schemas.openxmlformats.org/officeDocument/2006/relationships/hyperlink" Target="consultantplus://offline/ref=CF4F3C0D1B8E62ED348A24C72503834FC18C984AA3FA38D052ED65C0D022738FRAx5G" TargetMode="External"/><Relationship Id="rId12" Type="http://schemas.openxmlformats.org/officeDocument/2006/relationships/hyperlink" Target="consultantplus://offline/ref=CF4F3C0D1B8E62ED348A24C72503834FC18C984AA5FF3DD256ED65C0D022738FA59B9E7692798FCB9E936FREx1G" TargetMode="External"/><Relationship Id="rId17" Type="http://schemas.openxmlformats.org/officeDocument/2006/relationships/hyperlink" Target="consultantplus://offline/ref=CF4F3C0D1B8E62ED348A3ACA336FDE44CB8FC142AAA9618559E730R9x8G" TargetMode="External"/><Relationship Id="rId33" Type="http://schemas.openxmlformats.org/officeDocument/2006/relationships/hyperlink" Target="consultantplus://offline/ref=CF4F3C0D1B8E62ED348A3ACA336FDE44C880C141A4F6368708B23E9D87R2xBG" TargetMode="External"/><Relationship Id="rId38" Type="http://schemas.openxmlformats.org/officeDocument/2006/relationships/hyperlink" Target="consultantplus://offline/ref=CF4F3C0D1B8E62ED348A24C72503834FC18C984AA7FB39D654ED65C0D022738FA59B9E7692798FCB9E936EREx1G" TargetMode="External"/><Relationship Id="rId59" Type="http://schemas.openxmlformats.org/officeDocument/2006/relationships/hyperlink" Target="consultantplus://offline/ref=CF4F3C0D1B8E62ED348A24C72503834FC18C984AA6F83DD653ED65C0D022738FRAx5G" TargetMode="External"/><Relationship Id="rId103" Type="http://schemas.openxmlformats.org/officeDocument/2006/relationships/hyperlink" Target="consultantplus://offline/ref=CF4F3C0D1B8E62ED348A24C72503834FC18C984AA4FD39D653ED65C0D022738FA59B9E7692798FCB9E936DRExCG" TargetMode="External"/><Relationship Id="rId108" Type="http://schemas.openxmlformats.org/officeDocument/2006/relationships/hyperlink" Target="consultantplus://offline/ref=CF4F3C0D1B8E62ED348A24C72503834FC18C984AA9FB3CD156ED65C0D022738FA59B9E7692798FCB9E936ARExBG" TargetMode="External"/><Relationship Id="rId124" Type="http://schemas.openxmlformats.org/officeDocument/2006/relationships/hyperlink" Target="consultantplus://offline/ref=CF4F3C0D1B8E62ED348A24C72503834FC18C984AA9FB3CD156ED65C0D022738FA59B9E7692798FCB9E926ARExCG" TargetMode="External"/><Relationship Id="rId129" Type="http://schemas.openxmlformats.org/officeDocument/2006/relationships/hyperlink" Target="consultantplus://offline/ref=CF4F3C0D1B8E62ED348A24C72503834FC18C984AA9FB3CD156ED65C0D022738FA59B9E7692798FCB9E9367REx1G" TargetMode="External"/><Relationship Id="rId54" Type="http://schemas.openxmlformats.org/officeDocument/2006/relationships/hyperlink" Target="consultantplus://offline/ref=CF4F3C0D1B8E62ED348A3ACA336FDE44C880C141A4F6368708B23E9D872B79D8E2D4C734D6748FC8R9xAG" TargetMode="External"/><Relationship Id="rId70" Type="http://schemas.openxmlformats.org/officeDocument/2006/relationships/hyperlink" Target="consultantplus://offline/ref=CF4F3C0D1B8E62ED348A24C72503834FC18C984AA7FB39D654ED65C0D022738FA59B9E7692798FCB9E936BRExCG" TargetMode="External"/><Relationship Id="rId75" Type="http://schemas.openxmlformats.org/officeDocument/2006/relationships/hyperlink" Target="consultantplus://offline/ref=CF4F3C0D1B8E62ED348A24C72503834FC18C984AA9FB3CD156ED65C0D022738FA59B9E7692798FCB9E936DRExEG" TargetMode="External"/><Relationship Id="rId91" Type="http://schemas.openxmlformats.org/officeDocument/2006/relationships/hyperlink" Target="consultantplus://offline/ref=CF4F3C0D1B8E62ED348A3ACA336FDE44C880C141A4F6368708B23E9D87R2xBG" TargetMode="External"/><Relationship Id="rId96" Type="http://schemas.openxmlformats.org/officeDocument/2006/relationships/hyperlink" Target="consultantplus://offline/ref=CF4F3C0D1B8E62ED348A24C72503834FC18C984AA7FB39D654ED65C0D022738FA59B9E7692798FCB9E9367REx9G" TargetMode="External"/><Relationship Id="rId140" Type="http://schemas.openxmlformats.org/officeDocument/2006/relationships/hyperlink" Target="consultantplus://offline/ref=CF4F3C0D1B8E62ED348A24C72503834FC18C984AA9FB3CD156ED65C0D022738FA59B9E7692798FCB9E926ERExBG" TargetMode="External"/><Relationship Id="rId145" Type="http://schemas.openxmlformats.org/officeDocument/2006/relationships/hyperlink" Target="consultantplus://offline/ref=CF4F3C0D1B8E62ED348A24C72503834FC18C984AA7FB39D654ED65C0D022738FA59B9E7692798FCB9E926FRExBG" TargetMode="External"/><Relationship Id="rId161" Type="http://schemas.openxmlformats.org/officeDocument/2006/relationships/hyperlink" Target="consultantplus://offline/ref=CF4F3C0D1B8E62ED348A3ACA336FDE44C880C141A4F6368708B23E9D872B79D8E2D4C734D6758FCDR9xDG" TargetMode="External"/><Relationship Id="rId166" Type="http://schemas.openxmlformats.org/officeDocument/2006/relationships/hyperlink" Target="consultantplus://offline/ref=CF4F3C0D1B8E62ED348A3ACA336FDE44C880C141A4F6368708B23E9D87R2xBG"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F4F3C0D1B8E62ED348A24C72503834FC18C984AA5FF3DD256ED65C0D022738FA59B9E7692798FCB9E936FRExFG" TargetMode="External"/><Relationship Id="rId23" Type="http://schemas.openxmlformats.org/officeDocument/2006/relationships/hyperlink" Target="consultantplus://offline/ref=CF4F3C0D1B8E62ED348A24C72503834FC18C984AA9FB3CD156ED65C0D022738FA59B9E7692798FCB9E936ERExBG" TargetMode="External"/><Relationship Id="rId28" Type="http://schemas.openxmlformats.org/officeDocument/2006/relationships/hyperlink" Target="consultantplus://offline/ref=CF4F3C0D1B8E62ED348A3ACA336FDE44C880C141A4F6368708B23E9D872B79D8E2D4C734D6748CCAR9xEG" TargetMode="External"/><Relationship Id="rId49" Type="http://schemas.openxmlformats.org/officeDocument/2006/relationships/hyperlink" Target="consultantplus://offline/ref=CF4F3C0D1B8E62ED348A24C72503834FC18C984AA5FF3DD256ED65C0D022738FA59B9E7692798FCB9E936ERExCG" TargetMode="External"/><Relationship Id="rId114" Type="http://schemas.openxmlformats.org/officeDocument/2006/relationships/hyperlink" Target="consultantplus://offline/ref=CF4F3C0D1B8E62ED348A24C72503834FC18C984AA9FB3CD156ED65C0D022738FA59B9E7692798FCB9E936AREx1G" TargetMode="External"/><Relationship Id="rId119" Type="http://schemas.openxmlformats.org/officeDocument/2006/relationships/hyperlink" Target="consultantplus://offline/ref=CF4F3C0D1B8E62ED348A24C72503834FC18C984AA9FB3CD156ED65C0D022738FA59B9E7692798FCB9E9368RExBG" TargetMode="External"/><Relationship Id="rId44" Type="http://schemas.openxmlformats.org/officeDocument/2006/relationships/hyperlink" Target="consultantplus://offline/ref=CF4F3C0D1B8E62ED348A24C72503834FC18C984AA7FB39D654ED65C0D022738FA59B9E7692798FCB9E936DRExDG" TargetMode="External"/><Relationship Id="rId60" Type="http://schemas.openxmlformats.org/officeDocument/2006/relationships/hyperlink" Target="consultantplus://offline/ref=CF4F3C0D1B8E62ED348A24C72503834FC18C984AA7FB39D654ED65C0D022738FA59B9E7692798FCB9E936CRExCG" TargetMode="External"/><Relationship Id="rId65" Type="http://schemas.openxmlformats.org/officeDocument/2006/relationships/hyperlink" Target="consultantplus://offline/ref=CF4F3C0D1B8E62ED348A24C72503834FC18C984AA9FB3CD156ED65C0D022738FA59B9E7692798FCB9E936DREx8G" TargetMode="External"/><Relationship Id="rId81" Type="http://schemas.openxmlformats.org/officeDocument/2006/relationships/hyperlink" Target="consultantplus://offline/ref=CF4F3C0D1B8E62ED348A24C72503834FC18C984AA9FB3CD156ED65C0D022738FA59B9E7692798FCB9E936CREx9G" TargetMode="External"/><Relationship Id="rId86" Type="http://schemas.openxmlformats.org/officeDocument/2006/relationships/hyperlink" Target="consultantplus://offline/ref=CF4F3C0D1B8E62ED348A24C72503834FC18C984AA7FB39D654ED65C0D022738FA59B9E7692798FCB9E9368RExCG" TargetMode="External"/><Relationship Id="rId130" Type="http://schemas.openxmlformats.org/officeDocument/2006/relationships/hyperlink" Target="consultantplus://offline/ref=CF4F3C0D1B8E62ED348A24C72503834FC18C984AA9FB3CD156ED65C0D022738FA59B9E7692798FCB9E9366REx8G" TargetMode="External"/><Relationship Id="rId135" Type="http://schemas.openxmlformats.org/officeDocument/2006/relationships/hyperlink" Target="consultantplus://offline/ref=CF4F3C0D1B8E62ED348A24C72503834FC18C984AA7FB39D654ED65C0D022738FA59B9E7692798FCB9E9366RExBG" TargetMode="External"/><Relationship Id="rId151" Type="http://schemas.openxmlformats.org/officeDocument/2006/relationships/hyperlink" Target="consultantplus://offline/ref=CF4F3C0D1B8E62ED348A24C72503834FC18C984AA9FB3CD156ED65C0D022738FA59B9E7692798FCB9E926DRExAG" TargetMode="External"/><Relationship Id="rId156" Type="http://schemas.openxmlformats.org/officeDocument/2006/relationships/hyperlink" Target="consultantplus://offline/ref=CF4F3C0D1B8E62ED348A3ACA336FDE44C880C141A4F6368708B23E9D872B79D8E2D4C734D6758FC3R9xDG" TargetMode="External"/><Relationship Id="rId177" Type="http://schemas.openxmlformats.org/officeDocument/2006/relationships/hyperlink" Target="consultantplus://offline/ref=CF4F3C0D1B8E62ED348A24C72503834FC18C984AA3F63ED656ED65C0D022738FRAx5G" TargetMode="External"/><Relationship Id="rId4" Type="http://schemas.openxmlformats.org/officeDocument/2006/relationships/webSettings" Target="webSettings.xml"/><Relationship Id="rId9" Type="http://schemas.openxmlformats.org/officeDocument/2006/relationships/hyperlink" Target="consultantplus://offline/ref=CF4F3C0D1B8E62ED348A24C72503834FC18C984AA6FF3BD452ED65C0D022738FA59B9E7692798FCB9E936FRExFG" TargetMode="External"/><Relationship Id="rId172" Type="http://schemas.openxmlformats.org/officeDocument/2006/relationships/hyperlink" Target="consultantplus://offline/ref=CF4F3C0D1B8E62ED348A24C72503834FC18C984AA9FB3CD156ED65C0D022738FA59B9E7692798FCB9E926BRExBG" TargetMode="External"/><Relationship Id="rId180" Type="http://schemas.openxmlformats.org/officeDocument/2006/relationships/hyperlink" Target="consultantplus://offline/ref=CF4F3C0D1B8E62ED348A24C72503834FC18C984AA3FA3ED951ED65C0D022738FRAx5G" TargetMode="External"/><Relationship Id="rId13" Type="http://schemas.openxmlformats.org/officeDocument/2006/relationships/hyperlink" Target="consultantplus://offline/ref=CF4F3C0D1B8E62ED348A3ACA336FDE44C880C141A4F6368708B23E9D872B79D8E2D4C734D6748ECAR9x9G" TargetMode="External"/><Relationship Id="rId18" Type="http://schemas.openxmlformats.org/officeDocument/2006/relationships/hyperlink" Target="consultantplus://offline/ref=CF4F3C0D1B8E62ED348A24C72503834FC18C984AA6F83DD653ED65C0D022738FA59B9E7692798FCB9E9369REx0G" TargetMode="External"/><Relationship Id="rId39" Type="http://schemas.openxmlformats.org/officeDocument/2006/relationships/hyperlink" Target="consultantplus://offline/ref=CF4F3C0D1B8E62ED348A3ACA336FDE44C880C141A4F6368708B23E9D872B79D8E2D4C734D6748DCCR9x6G" TargetMode="External"/><Relationship Id="rId109" Type="http://schemas.openxmlformats.org/officeDocument/2006/relationships/hyperlink" Target="consultantplus://offline/ref=CF4F3C0D1B8E62ED348A24C72503834FC18C984AA9FB3CD156ED65C0D022738FA59B9E7692798FCB9E936ARExDG" TargetMode="External"/><Relationship Id="rId34" Type="http://schemas.openxmlformats.org/officeDocument/2006/relationships/hyperlink" Target="consultantplus://offline/ref=CF4F3C0D1B8E62ED348A24C72503834FC18C984AA7FB39D654ED65C0D022738FA59B9E7692798FCB9E936ERExDG" TargetMode="External"/><Relationship Id="rId50" Type="http://schemas.openxmlformats.org/officeDocument/2006/relationships/hyperlink" Target="consultantplus://offline/ref=CF4F3C0D1B8E62ED348A3ACA336FDE44C880C141A4F6368708B23E9D87R2xBG" TargetMode="External"/><Relationship Id="rId55" Type="http://schemas.openxmlformats.org/officeDocument/2006/relationships/hyperlink" Target="consultantplus://offline/ref=CF4F3C0D1B8E62ED348A3ACA336FDE44C880C141A4F6368708B23E9D872B79D8E2D4C734D6748FC8R9xAG" TargetMode="External"/><Relationship Id="rId76" Type="http://schemas.openxmlformats.org/officeDocument/2006/relationships/hyperlink" Target="consultantplus://offline/ref=CF4F3C0D1B8E62ED348A24C72503834FC18C984AA7FB39D654ED65C0D022738FA59B9E7692798FCB9E936BREx1G" TargetMode="External"/><Relationship Id="rId97" Type="http://schemas.openxmlformats.org/officeDocument/2006/relationships/hyperlink" Target="consultantplus://offline/ref=CF4F3C0D1B8E62ED348A24C72503834FC18C984AA4FD39D653ED65C0D022738FA59B9E7692798FCB9E936ERExEG" TargetMode="External"/><Relationship Id="rId104" Type="http://schemas.openxmlformats.org/officeDocument/2006/relationships/hyperlink" Target="consultantplus://offline/ref=CF4F3C0D1B8E62ED348A24C72503834FC18C984AA4FD39D653ED65C0D022738FA59B9E7692798FCB9E936DRExDG" TargetMode="External"/><Relationship Id="rId120" Type="http://schemas.openxmlformats.org/officeDocument/2006/relationships/hyperlink" Target="consultantplus://offline/ref=CF4F3C0D1B8E62ED348A3ACA336FDE44C880C141A4F6368708B23E9D872B79D8E2D4C736DFR7x7G" TargetMode="External"/><Relationship Id="rId125" Type="http://schemas.openxmlformats.org/officeDocument/2006/relationships/hyperlink" Target="consultantplus://offline/ref=CF4F3C0D1B8E62ED348A24C72503834FC18C984AA9FB3CD156ED65C0D022738FA59B9E7692798FCB9E9367REx9G" TargetMode="External"/><Relationship Id="rId141" Type="http://schemas.openxmlformats.org/officeDocument/2006/relationships/hyperlink" Target="consultantplus://offline/ref=CF4F3C0D1B8E62ED348A24C72503834FC18C984AA7FB39D654ED65C0D022738FA59B9E7692798FCB9E9366RExDG" TargetMode="External"/><Relationship Id="rId146" Type="http://schemas.openxmlformats.org/officeDocument/2006/relationships/hyperlink" Target="consultantplus://offline/ref=CF4F3C0D1B8E62ED348A24C72503834FC18C984AA7FB39D654ED65C0D022738FA59B9E7692798FCB9E926FREx0G" TargetMode="External"/><Relationship Id="rId167" Type="http://schemas.openxmlformats.org/officeDocument/2006/relationships/hyperlink" Target="consultantplus://offline/ref=CF4F3C0D1B8E62ED348A24C72503834FC18C984AA9FB3CD156ED65C0D022738FA59B9E7692798FCB9E926CRExBG" TargetMode="External"/><Relationship Id="rId7" Type="http://schemas.openxmlformats.org/officeDocument/2006/relationships/hyperlink" Target="consultantplus://offline/ref=CF4F3C0D1B8E62ED348A24C72503834FC18C984AA4FD39D653ED65C0D022738FA59B9E7692798FCB9E936FREx0G" TargetMode="External"/><Relationship Id="rId71" Type="http://schemas.openxmlformats.org/officeDocument/2006/relationships/hyperlink" Target="consultantplus://offline/ref=CF4F3C0D1B8E62ED348A24C72503834FC18C984AA9FB3CD156ED65C0D022738FA59B9E7692798FCB9E936DRExCG" TargetMode="External"/><Relationship Id="rId92" Type="http://schemas.openxmlformats.org/officeDocument/2006/relationships/hyperlink" Target="consultantplus://offline/ref=CF4F3C0D1B8E62ED348A3ACA336FDE44C880C141A4F6368708B23E9D87R2xBG" TargetMode="External"/><Relationship Id="rId162" Type="http://schemas.openxmlformats.org/officeDocument/2006/relationships/hyperlink" Target="consultantplus://offline/ref=CF4F3C0D1B8E62ED348A3ACA336FDE44C880C141A4F6368708B23E9D87R2xBG"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F4F3C0D1B8E62ED348A3ACA336FDE44C880C141A4F6368708B23E9D872B79D8E2D4C734D6748CC8R9xEG" TargetMode="External"/><Relationship Id="rId24" Type="http://schemas.openxmlformats.org/officeDocument/2006/relationships/hyperlink" Target="consultantplus://offline/ref=CF4F3C0D1B8E62ED348A24C72503834FC18C984AA9FB3CD156ED65C0D022738FA59B9E7692798FCB9E936ERExCG" TargetMode="External"/><Relationship Id="rId40" Type="http://schemas.openxmlformats.org/officeDocument/2006/relationships/hyperlink" Target="consultantplus://offline/ref=CF4F3C0D1B8E62ED348A24C72503834FC18C984AA9FB3CD05DED65C0D022738FRAx5G" TargetMode="External"/><Relationship Id="rId45" Type="http://schemas.openxmlformats.org/officeDocument/2006/relationships/hyperlink" Target="consultantplus://offline/ref=CF4F3C0D1B8E62ED348A24C72503834FC18C984AA7FB39D654ED65C0D022738FA59B9E7692798FCB9E936DRExEG" TargetMode="External"/><Relationship Id="rId66" Type="http://schemas.openxmlformats.org/officeDocument/2006/relationships/hyperlink" Target="consultantplus://offline/ref=CF4F3C0D1B8E62ED348A24C72503834FC18C984AA7FB39D654ED65C0D022738FA59B9E7692798FCB9E936CREx1G" TargetMode="External"/><Relationship Id="rId87" Type="http://schemas.openxmlformats.org/officeDocument/2006/relationships/hyperlink" Target="consultantplus://offline/ref=CF4F3C0D1B8E62ED348A24C72503834FC18C984AA9FB3CD156ED65C0D022738FA59B9E7692798FCB9E936BREx0G" TargetMode="External"/><Relationship Id="rId110" Type="http://schemas.openxmlformats.org/officeDocument/2006/relationships/hyperlink" Target="consultantplus://offline/ref=CF4F3C0D1B8E62ED348A3ACA336FDE44C880C141A4FA368708B23E9D87R2xBG" TargetMode="External"/><Relationship Id="rId115" Type="http://schemas.openxmlformats.org/officeDocument/2006/relationships/hyperlink" Target="consultantplus://offline/ref=CF4F3C0D1B8E62ED348A24C72503834FC18C984AA9FB3CD156ED65C0D022738FA59B9E7692798FCB9E9369REx9G" TargetMode="External"/><Relationship Id="rId131" Type="http://schemas.openxmlformats.org/officeDocument/2006/relationships/hyperlink" Target="consultantplus://offline/ref=CF4F3C0D1B8E62ED348A24C72503834FC18C984AA9FB3CD156ED65C0D022738FA59B9E7692798FCB9E9366REx8G" TargetMode="External"/><Relationship Id="rId136" Type="http://schemas.openxmlformats.org/officeDocument/2006/relationships/hyperlink" Target="consultantplus://offline/ref=CF4F3C0D1B8E62ED348A24C72503834FC18C984AA9FB3CD156ED65C0D022738FA59B9E7692798FCB9E9366RExBG" TargetMode="External"/><Relationship Id="rId157" Type="http://schemas.openxmlformats.org/officeDocument/2006/relationships/hyperlink" Target="consultantplus://offline/ref=CF4F3C0D1B8E62ED348A24C72503834FC18C984AA7FB39D654ED65C0D022738FA59B9E7692798FCB9E926ERExCG" TargetMode="External"/><Relationship Id="rId178" Type="http://schemas.openxmlformats.org/officeDocument/2006/relationships/hyperlink" Target="consultantplus://offline/ref=CF4F3C0D1B8E62ED348A24C72503834FC18C984AA2FD3DD855ED65C0D022738FA59B9E7692798FCB9E936CREx0G" TargetMode="External"/><Relationship Id="rId61" Type="http://schemas.openxmlformats.org/officeDocument/2006/relationships/hyperlink" Target="consultantplus://offline/ref=CF4F3C0D1B8E62ED348A24C72503834FC18C984AA9FB3CD156ED65C0D022738FA59B9E7692798FCB9E936EREx1G" TargetMode="External"/><Relationship Id="rId82" Type="http://schemas.openxmlformats.org/officeDocument/2006/relationships/hyperlink" Target="consultantplus://offline/ref=CF4F3C0D1B8E62ED348A24C72503834FC18C984AA7FB39D654ED65C0D022738FA59B9E7692798FCB9E936ARExEG" TargetMode="External"/><Relationship Id="rId152" Type="http://schemas.openxmlformats.org/officeDocument/2006/relationships/hyperlink" Target="consultantplus://offline/ref=CF4F3C0D1B8E62ED348A24C72503834FC18C984AA9FB3CD156ED65C0D022738FA59B9E7692798FCB9E926DRExCG" TargetMode="External"/><Relationship Id="rId173" Type="http://schemas.openxmlformats.org/officeDocument/2006/relationships/hyperlink" Target="consultantplus://offline/ref=CF4F3C0D1B8E62ED348A3ACA336FDE44C880C141A4F6368708B23E9D87R2xBG" TargetMode="External"/><Relationship Id="rId19" Type="http://schemas.openxmlformats.org/officeDocument/2006/relationships/hyperlink" Target="consultantplus://offline/ref=CF4F3C0D1B8E62ED348A24C72503834FC18C984AA5FF3DD256ED65C0D022738FA59B9E7692798FCB9E936EREx9G" TargetMode="External"/><Relationship Id="rId14" Type="http://schemas.openxmlformats.org/officeDocument/2006/relationships/hyperlink" Target="consultantplus://offline/ref=CF4F3C0D1B8E62ED348A3ACA336FDE44C88FC447A0F6368708B23E9D872B79D8E2D4C734D6748ECAR9xDG" TargetMode="External"/><Relationship Id="rId30" Type="http://schemas.openxmlformats.org/officeDocument/2006/relationships/hyperlink" Target="consultantplus://offline/ref=CF4F3C0D1B8E62ED348A3ACA336FDE44C880C141A4F6368708B23E9D87R2xBG" TargetMode="External"/><Relationship Id="rId35" Type="http://schemas.openxmlformats.org/officeDocument/2006/relationships/hyperlink" Target="consultantplus://offline/ref=CF4F3C0D1B8E62ED348A24C72503834FC18C984AA4FD39D653ED65C0D022738FA59B9E7692798FCB9E936EREx8G" TargetMode="External"/><Relationship Id="rId56" Type="http://schemas.openxmlformats.org/officeDocument/2006/relationships/hyperlink" Target="consultantplus://offline/ref=CF4F3C0D1B8E62ED348A3ACA336FDE44C880C141A4F6368708B23E9D872B79D8E2D4C734D6748FC8R9xAG" TargetMode="External"/><Relationship Id="rId77" Type="http://schemas.openxmlformats.org/officeDocument/2006/relationships/hyperlink" Target="consultantplus://offline/ref=CF4F3C0D1B8E62ED348A24C72503834FC18C984AA9FB3CD156ED65C0D022738FA59B9E7692798FCB9E936DREx0G" TargetMode="External"/><Relationship Id="rId100" Type="http://schemas.openxmlformats.org/officeDocument/2006/relationships/hyperlink" Target="consultantplus://offline/ref=CF4F3C0D1B8E62ED348A24C72503834FC18C984AA4FD39D653ED65C0D022738FA59B9E7692798FCB9E936DREx8G" TargetMode="External"/><Relationship Id="rId105" Type="http://schemas.openxmlformats.org/officeDocument/2006/relationships/hyperlink" Target="consultantplus://offline/ref=CF4F3C0D1B8E62ED348A24C72503834FC18C984AA7FB39D654ED65C0D022738FA59B9E7692798FCB9E9367RExBG" TargetMode="External"/><Relationship Id="rId126" Type="http://schemas.openxmlformats.org/officeDocument/2006/relationships/hyperlink" Target="consultantplus://offline/ref=CF4F3C0D1B8E62ED348A24C72503834FC18C984AA7FB39D654ED65C0D022738FA59B9E7692798FCB9E9367REx0G" TargetMode="External"/><Relationship Id="rId147" Type="http://schemas.openxmlformats.org/officeDocument/2006/relationships/hyperlink" Target="consultantplus://offline/ref=CF4F3C0D1B8E62ED348A24C72503834FC18C984AA7FB39D654ED65C0D022738FA59B9E7692798FCB9E926EREx8G" TargetMode="External"/><Relationship Id="rId168" Type="http://schemas.openxmlformats.org/officeDocument/2006/relationships/hyperlink" Target="consultantplus://offline/ref=CF4F3C0D1B8E62ED348A3ACA336FDE44C880C141A4F6368708B23E9D87R2xBG" TargetMode="External"/><Relationship Id="rId8" Type="http://schemas.openxmlformats.org/officeDocument/2006/relationships/hyperlink" Target="consultantplus://offline/ref=CF4F3C0D1B8E62ED348A24C72503834FC18C984AA7FB39D654ED65C0D022738FA59B9E7692798FCB9E936FRExFG" TargetMode="External"/><Relationship Id="rId51" Type="http://schemas.openxmlformats.org/officeDocument/2006/relationships/hyperlink" Target="consultantplus://offline/ref=CF4F3C0D1B8E62ED348A24C72503834FC18C984AA9FB3CD05DED65C0D022738FRAx5G" TargetMode="External"/><Relationship Id="rId72" Type="http://schemas.openxmlformats.org/officeDocument/2006/relationships/hyperlink" Target="consultantplus://offline/ref=CF4F3C0D1B8E62ED348A24C72503834FC18C984AA7FB39D654ED65C0D022738FA59B9E7692798FCB9E936BRExEG" TargetMode="External"/><Relationship Id="rId93" Type="http://schemas.openxmlformats.org/officeDocument/2006/relationships/hyperlink" Target="consultantplus://offline/ref=CF4F3C0D1B8E62ED348A24C72503834FC18C984AA5FF3DD256ED65C0D022738FA59B9E7692798FCB9E936ERExFG" TargetMode="External"/><Relationship Id="rId98" Type="http://schemas.openxmlformats.org/officeDocument/2006/relationships/hyperlink" Target="consultantplus://offline/ref=CF4F3C0D1B8E62ED348A24C72503834FC18C984AA4FD39D653ED65C0D022738FA59B9E7692798FCB9E936ERExFG" TargetMode="External"/><Relationship Id="rId121" Type="http://schemas.openxmlformats.org/officeDocument/2006/relationships/hyperlink" Target="consultantplus://offline/ref=CF4F3C0D1B8E62ED348A24C72503834FC18C984AA9FB3CD156ED65C0D022738FA59B9E7692798FCB9E9368RExEG" TargetMode="External"/><Relationship Id="rId142" Type="http://schemas.openxmlformats.org/officeDocument/2006/relationships/hyperlink" Target="consultantplus://offline/ref=CF4F3C0D1B8E62ED348A24C72503834FC18C984AA7FB39D654ED65C0D022738FA59B9E7692798FCB9E9366RExFG" TargetMode="External"/><Relationship Id="rId163" Type="http://schemas.openxmlformats.org/officeDocument/2006/relationships/hyperlink" Target="consultantplus://offline/ref=CF4F3C0D1B8E62ED348A24C72503834FC18C984AA9FB3CD156ED65C0D022738FA59B9E7692798FCB9E926CREx8G" TargetMode="External"/><Relationship Id="rId3" Type="http://schemas.openxmlformats.org/officeDocument/2006/relationships/settings" Target="settings.xml"/><Relationship Id="rId25" Type="http://schemas.openxmlformats.org/officeDocument/2006/relationships/hyperlink" Target="consultantplus://offline/ref=CF4F3C0D1B8E62ED348A3ACA336FDE44C880C141A4F6368708B23E9D872B79D8E2D4C734D6748FC8R9xAG" TargetMode="External"/><Relationship Id="rId46" Type="http://schemas.openxmlformats.org/officeDocument/2006/relationships/hyperlink" Target="consultantplus://offline/ref=CF4F3C0D1B8E62ED348A24C72503834FC18C984AA6F83DD653ED65C0D022738FRAx5G" TargetMode="External"/><Relationship Id="rId67" Type="http://schemas.openxmlformats.org/officeDocument/2006/relationships/hyperlink" Target="consultantplus://offline/ref=CF4F3C0D1B8E62ED348A24C72503834FC18C984AA7FB39D654ED65C0D022738FA59B9E7692798FCB9E936BREx8G" TargetMode="External"/><Relationship Id="rId116" Type="http://schemas.openxmlformats.org/officeDocument/2006/relationships/hyperlink" Target="consultantplus://offline/ref=CF4F3C0D1B8E62ED348A24C72503834FC18C984AA9FB3CD156ED65C0D022738FA59B9E7692798FCB9E9369RExCG" TargetMode="External"/><Relationship Id="rId137" Type="http://schemas.openxmlformats.org/officeDocument/2006/relationships/hyperlink" Target="consultantplus://offline/ref=CF4F3C0D1B8E62ED348A24C72503834FC18C984AA9FB3CD156ED65C0D022738FA59B9E7692798FCB9E926EREx8G" TargetMode="External"/><Relationship Id="rId158" Type="http://schemas.openxmlformats.org/officeDocument/2006/relationships/hyperlink" Target="consultantplus://offline/ref=CF4F3C0D1B8E62ED348A24C72503834FC18C984AA7FB39D654ED65C0D022738FA59B9E7692798FCB9E926ERExDG" TargetMode="External"/><Relationship Id="rId20" Type="http://schemas.openxmlformats.org/officeDocument/2006/relationships/hyperlink" Target="consultantplus://offline/ref=CF4F3C0D1B8E62ED348A3ACA336FDE44C880C141A4F6368708B23E9D872B79D8E2D4C734D6748BCCR9xAG" TargetMode="External"/><Relationship Id="rId41" Type="http://schemas.openxmlformats.org/officeDocument/2006/relationships/hyperlink" Target="consultantplus://offline/ref=CF4F3C0D1B8E62ED348A24C72503834FC18C984AA7FB39D654ED65C0D022738FA59B9E7692798FCB9E936DREx8G" TargetMode="External"/><Relationship Id="rId62" Type="http://schemas.openxmlformats.org/officeDocument/2006/relationships/hyperlink" Target="consultantplus://offline/ref=CF4F3C0D1B8E62ED348A24C72503834FC18C984AA7FB39D654ED65C0D022738FA59B9E7692798FCB9E936CRExDG" TargetMode="External"/><Relationship Id="rId83" Type="http://schemas.openxmlformats.org/officeDocument/2006/relationships/hyperlink" Target="consultantplus://offline/ref=CF4F3C0D1B8E62ED348A3ACA336FDE44C880C141A4F6368708B23E9D872B79D8E2D4C734D6768ACER9xDG" TargetMode="External"/><Relationship Id="rId88" Type="http://schemas.openxmlformats.org/officeDocument/2006/relationships/hyperlink" Target="consultantplus://offline/ref=CF4F3C0D1B8E62ED348A24C72503834FC18C984AA9FB3CD156ED65C0D022738FA59B9E7692798FCB9E936AREx8G" TargetMode="External"/><Relationship Id="rId111" Type="http://schemas.openxmlformats.org/officeDocument/2006/relationships/hyperlink" Target="consultantplus://offline/ref=CF4F3C0D1B8E62ED348A3ACA336FDE44C88FC447A8F7368708B23E9D87R2xBG" TargetMode="External"/><Relationship Id="rId132" Type="http://schemas.openxmlformats.org/officeDocument/2006/relationships/hyperlink" Target="consultantplus://offline/ref=CF4F3C0D1B8E62ED348A24C72503834FC18C984AA9FB3CD156ED65C0D022738FA59B9E7692798FCB9E9366REx9G" TargetMode="External"/><Relationship Id="rId153" Type="http://schemas.openxmlformats.org/officeDocument/2006/relationships/hyperlink" Target="consultantplus://offline/ref=CF4F3C0D1B8E62ED348A24C72503834FC18C984AA9FB3CD156ED65C0D022738FA59B9E7692798FCB9E926DRExEG" TargetMode="External"/><Relationship Id="rId174" Type="http://schemas.openxmlformats.org/officeDocument/2006/relationships/hyperlink" Target="consultantplus://offline/ref=CF4F3C0D1B8E62ED348A3ACA336FDE44C880C141A4F6368708B23E9D87R2xBG" TargetMode="External"/><Relationship Id="rId179" Type="http://schemas.openxmlformats.org/officeDocument/2006/relationships/hyperlink" Target="consultantplus://offline/ref=CF4F3C0D1B8E62ED348A24C72503834FC18C984AA3FC3AD453ED65C0D022738FA59B9E7692798FCB9E916CRExDG" TargetMode="External"/><Relationship Id="rId15" Type="http://schemas.openxmlformats.org/officeDocument/2006/relationships/hyperlink" Target="consultantplus://offline/ref=CF4F3C0D1B8E62ED348A24C72503834FC18C984AA5FF3DD256ED65C0D022738FA59B9E7692798FCB9E936EREx8G" TargetMode="External"/><Relationship Id="rId36" Type="http://schemas.openxmlformats.org/officeDocument/2006/relationships/hyperlink" Target="consultantplus://offline/ref=CF4F3C0D1B8E62ED348A24C72503834FC18C984AA4FD39D653ED65C0D022738FA59B9E7692798FCB9E936EREx9G" TargetMode="External"/><Relationship Id="rId57" Type="http://schemas.openxmlformats.org/officeDocument/2006/relationships/hyperlink" Target="consultantplus://offline/ref=CF4F3C0D1B8E62ED348A24C72503834FC18C984AA5FF3DD256ED65C0D022738FA59B9E7692798FCB9E936ERExDG" TargetMode="External"/><Relationship Id="rId106" Type="http://schemas.openxmlformats.org/officeDocument/2006/relationships/hyperlink" Target="consultantplus://offline/ref=CF4F3C0D1B8E62ED348A3ACA336FDE44C880C542A9F7368708B23E9D872B79D8E2D4C734D6748FCAR9xBG" TargetMode="External"/><Relationship Id="rId127" Type="http://schemas.openxmlformats.org/officeDocument/2006/relationships/hyperlink" Target="consultantplus://offline/ref=CF4F3C0D1B8E62ED348A24C72503834FC18C984AA9FB3CD156ED65C0D022738FA59B9E7692798FCB9E9367RExCG" TargetMode="External"/><Relationship Id="rId10" Type="http://schemas.openxmlformats.org/officeDocument/2006/relationships/hyperlink" Target="consultantplus://offline/ref=CF4F3C0D1B8E62ED348A24C72503834FC18C984AA9FB3CD156ED65C0D022738FA59B9E7692798FCB9E936FREx0G" TargetMode="External"/><Relationship Id="rId31" Type="http://schemas.openxmlformats.org/officeDocument/2006/relationships/hyperlink" Target="consultantplus://offline/ref=CF4F3C0D1B8E62ED348A3ACA336FDE44C880C141A4F6368708B23E9D872B79D8E2D4C734D6758BCER9xFG" TargetMode="External"/><Relationship Id="rId52" Type="http://schemas.openxmlformats.org/officeDocument/2006/relationships/hyperlink" Target="consultantplus://offline/ref=CF4F3C0D1B8E62ED348A24C72503834FC18C984AA7FB39D654ED65C0D022738FA59B9E7692798FCB9E936CRExAG" TargetMode="External"/><Relationship Id="rId73" Type="http://schemas.openxmlformats.org/officeDocument/2006/relationships/hyperlink" Target="consultantplus://offline/ref=CF4F3C0D1B8E62ED348A3ACA336FDE44C880C141A4F6368708B23E9D87R2xBG" TargetMode="External"/><Relationship Id="rId78" Type="http://schemas.openxmlformats.org/officeDocument/2006/relationships/hyperlink" Target="consultantplus://offline/ref=CF4F3C0D1B8E62ED348A24C72503834FC18C984AA7FB39D654ED65C0D022738FA59B9E7692798FCB9E936AREx9G" TargetMode="External"/><Relationship Id="rId94" Type="http://schemas.openxmlformats.org/officeDocument/2006/relationships/hyperlink" Target="consultantplus://offline/ref=CF4F3C0D1B8E62ED348A24C72503834FC18C984AA7FB39D654ED65C0D022738FA59B9E7692798FCB9E9368RExFG" TargetMode="External"/><Relationship Id="rId99" Type="http://schemas.openxmlformats.org/officeDocument/2006/relationships/hyperlink" Target="consultantplus://offline/ref=CF4F3C0D1B8E62ED348A24C72503834FC18C984AA4FD39D653ED65C0D022738FA59B9E7692798FCB9E936EREx0G" TargetMode="External"/><Relationship Id="rId101" Type="http://schemas.openxmlformats.org/officeDocument/2006/relationships/hyperlink" Target="consultantplus://offline/ref=CF4F3C0D1B8E62ED348A24C72503834FC18C984AA4FD39D653ED65C0D022738FA59B9E7692798FCB9E936DREx9G" TargetMode="External"/><Relationship Id="rId122" Type="http://schemas.openxmlformats.org/officeDocument/2006/relationships/hyperlink" Target="consultantplus://offline/ref=CF4F3C0D1B8E62ED348A24C72503834FC18C984AA7FB39D654ED65C0D022738FA59B9E7692798FCB9E9367RExEG" TargetMode="External"/><Relationship Id="rId143" Type="http://schemas.openxmlformats.org/officeDocument/2006/relationships/hyperlink" Target="consultantplus://offline/ref=CF4F3C0D1B8E62ED348A24C72503834FC18C984AA9FB3CD156ED65C0D022738FA59B9E7692798FCB9E926ERExCG" TargetMode="External"/><Relationship Id="rId148" Type="http://schemas.openxmlformats.org/officeDocument/2006/relationships/hyperlink" Target="consultantplus://offline/ref=CF4F3C0D1B8E62ED348A24C72503834FC18C984AA9FB3CD156ED65C0D022738FA59B9E7692798FCB9E926ERExEG" TargetMode="External"/><Relationship Id="rId164" Type="http://schemas.openxmlformats.org/officeDocument/2006/relationships/hyperlink" Target="consultantplus://offline/ref=CF4F3C0D1B8E62ED348A3ACA336FDE44C880C141A4F6368708B23E9D87R2xBG" TargetMode="External"/><Relationship Id="rId169" Type="http://schemas.openxmlformats.org/officeDocument/2006/relationships/hyperlink" Target="consultantplus://offline/ref=CF4F3C0D1B8E62ED348A24C72503834FC18C984AA9FB3CD156ED65C0D022738FA59B9E7692798FCB9E926BRE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45277</Words>
  <Characters>258084</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Ибатуллина Ольга Ринатовна</dc:creator>
  <cp:lastModifiedBy>Ибатуллина Ольга Ринатовна</cp:lastModifiedBy>
  <cp:revision>1</cp:revision>
  <dcterms:created xsi:type="dcterms:W3CDTF">2015-07-10T06:49:00Z</dcterms:created>
  <dcterms:modified xsi:type="dcterms:W3CDTF">2015-07-10T06:49:00Z</dcterms:modified>
</cp:coreProperties>
</file>