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60"/>
        <w:rPr>
          <w:sz w:val="20"/>
        </w:rPr>
      </w:pPr>
      <w:r>
        <w:rPr>
          <w:sz w:val="20"/>
        </w:rPr>
        <w:drawing>
          <wp:inline distT="0" distB="0" distL="0" distR="0">
            <wp:extent cx="1262673" cy="4655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7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380" w:bottom="0" w:left="13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23" w:lineRule="exact"/>
        <w:ind w:left="532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679511" cy="1417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51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844" w:val="left" w:leader="none"/>
          <w:tab w:pos="2618" w:val="left" w:leader="none"/>
          <w:tab w:pos="4371" w:val="left" w:leader="none"/>
        </w:tabs>
        <w:spacing w:line="180" w:lineRule="auto" w:before="192"/>
        <w:ind w:left="401" w:right="5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1272524</wp:posOffset>
            </wp:positionH>
            <wp:positionV relativeFrom="paragraph">
              <wp:posOffset>-3374355</wp:posOffset>
            </wp:positionV>
            <wp:extent cx="2047618" cy="187579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618" cy="187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  <w:tab/>
        <w:t>направлении</w:t>
        <w:tab/>
        <w:t>информации</w:t>
        <w:tab/>
      </w:r>
      <w:r>
        <w:rPr>
          <w:spacing w:val="-1"/>
        </w:rPr>
        <w:t>для</w:t>
      </w:r>
      <w:r>
        <w:rPr>
          <w:spacing w:val="-67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на сайте</w:t>
      </w:r>
    </w:p>
    <w:p>
      <w:pPr>
        <w:pStyle w:val="BodyText"/>
        <w:spacing w:line="180" w:lineRule="auto" w:before="153"/>
        <w:ind w:left="401" w:right="1427"/>
      </w:pPr>
      <w:r>
        <w:rPr/>
        <w:br w:type="column"/>
      </w:r>
      <w:r>
        <w:rPr/>
        <w:t>Главам муниципальных</w:t>
      </w:r>
      <w:r>
        <w:rPr>
          <w:spacing w:val="-67"/>
        </w:rPr>
        <w:t> </w:t>
      </w:r>
      <w:r>
        <w:rPr/>
        <w:t>образований</w:t>
      </w:r>
    </w:p>
    <w:p>
      <w:pPr>
        <w:pStyle w:val="BodyText"/>
        <w:spacing w:line="254" w:lineRule="exact"/>
        <w:ind w:left="401"/>
      </w:pPr>
      <w:r>
        <w:rPr/>
        <w:t>(по списку)</w:t>
      </w:r>
    </w:p>
    <w:p>
      <w:pPr>
        <w:spacing w:after="0" w:line="254" w:lineRule="exact"/>
        <w:sectPr>
          <w:type w:val="continuous"/>
          <w:pgSz w:w="11910" w:h="16840"/>
          <w:pgMar w:top="380" w:bottom="0" w:left="1300" w:right="440"/>
          <w:cols w:num="2" w:equalWidth="0">
            <w:col w:w="4843" w:space="613"/>
            <w:col w:w="4714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9"/>
        <w:ind w:left="401" w:right="125" w:firstLine="709"/>
        <w:jc w:val="both"/>
      </w:pPr>
      <w:r>
        <w:rPr/>
        <w:t>Направляю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законодательстве,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побочными</w:t>
      </w:r>
      <w:r>
        <w:rPr>
          <w:spacing w:val="-1"/>
        </w:rPr>
        <w:t> </w:t>
      </w:r>
      <w:r>
        <w:rPr/>
        <w:t>продуктами животноводства.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401"/>
      </w:pPr>
      <w:r>
        <w:rPr/>
        <w:t>Приложение: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л.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511"/>
      </w:pPr>
      <w:r>
        <w:rPr/>
        <w:t>Природоохранный</w:t>
      </w:r>
      <w:r>
        <w:rPr>
          <w:spacing w:val="-10"/>
        </w:rPr>
        <w:t> </w:t>
      </w:r>
      <w:r>
        <w:rPr/>
        <w:t>прокурор</w:t>
      </w:r>
    </w:p>
    <w:p>
      <w:pPr>
        <w:pStyle w:val="BodyText"/>
        <w:tabs>
          <w:tab w:pos="7843" w:val="left" w:leader="none"/>
        </w:tabs>
        <w:spacing w:before="148"/>
        <w:ind w:left="51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2837814</wp:posOffset>
            </wp:positionH>
            <wp:positionV relativeFrom="paragraph">
              <wp:posOffset>325558</wp:posOffset>
            </wp:positionV>
            <wp:extent cx="2911727" cy="10088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727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старший</w:t>
      </w:r>
      <w:r>
        <w:rPr>
          <w:spacing w:val="-3"/>
        </w:rPr>
        <w:t> </w:t>
      </w:r>
      <w:r>
        <w:rPr/>
        <w:t>советник</w:t>
      </w:r>
      <w:r>
        <w:rPr>
          <w:spacing w:val="-2"/>
        </w:rPr>
        <w:t> </w:t>
      </w:r>
      <w:r>
        <w:rPr/>
        <w:t>юстиции</w:t>
        <w:tab/>
      </w:r>
      <w:r>
        <w:rPr>
          <w:position w:val="1"/>
        </w:rPr>
        <w:t>Л.А.</w:t>
      </w:r>
      <w:r>
        <w:rPr>
          <w:spacing w:val="-6"/>
          <w:position w:val="1"/>
        </w:rPr>
        <w:t> </w:t>
      </w:r>
      <w:r>
        <w:rPr>
          <w:position w:val="1"/>
        </w:rPr>
        <w:t>Моисеевских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23"/>
        <w:ind w:left="401" w:right="0" w:firstLine="0"/>
        <w:jc w:val="left"/>
        <w:rPr>
          <w:sz w:val="22"/>
        </w:rPr>
      </w:pPr>
      <w:r>
        <w:rPr>
          <w:sz w:val="22"/>
        </w:rPr>
        <w:t>Д.А.</w:t>
      </w:r>
      <w:r>
        <w:rPr>
          <w:spacing w:val="-1"/>
          <w:sz w:val="22"/>
        </w:rPr>
        <w:t> </w:t>
      </w:r>
      <w:r>
        <w:rPr>
          <w:sz w:val="22"/>
        </w:rPr>
        <w:t>Калдани,</w:t>
      </w:r>
      <w:r>
        <w:rPr>
          <w:spacing w:val="-2"/>
          <w:sz w:val="22"/>
        </w:rPr>
        <w:t> </w:t>
      </w:r>
      <w:r>
        <w:rPr>
          <w:sz w:val="22"/>
        </w:rPr>
        <w:t>тел.</w:t>
      </w:r>
      <w:r>
        <w:rPr>
          <w:spacing w:val="-1"/>
          <w:sz w:val="22"/>
        </w:rPr>
        <w:t> </w:t>
      </w:r>
      <w:r>
        <w:rPr>
          <w:sz w:val="22"/>
        </w:rPr>
        <w:t>237-57-82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31.549988pt;margin-top:9.349414pt;width:235.4pt;height:37.5pt;mso-position-horizontal-relative:page;mso-position-vertical-relative:paragraph;z-index:-15728128;mso-wrap-distance-left:0;mso-wrap-distance-right:0" coordorigin="6631,187" coordsize="4708,750">
            <v:shape style="position:absolute;left:8272;top:647;width:2260;height:240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46;top:201;width:4678;height:720" type="#_x0000_t202" filled="false" stroked="true" strokeweight="1.5pt" strokecolor="#000000">
              <v:textbox inset="0,0,0,0">
                <w:txbxContent>
                  <w:p>
                    <w:pPr>
                      <w:spacing w:before="0"/>
                      <w:ind w:left="1789" w:right="519" w:hanging="125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Пермская межрайонная природоохранная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прокуратура</w:t>
                    </w:r>
                  </w:p>
                  <w:p>
                    <w:pPr>
                      <w:spacing w:before="0"/>
                      <w:ind w:left="13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380" w:bottom="0" w:left="1300" w:right="440"/>
        </w:sectPr>
      </w:pPr>
    </w:p>
    <w:p>
      <w:pPr>
        <w:pStyle w:val="Heading1"/>
        <w:ind w:left="827" w:right="0" w:firstLine="0"/>
      </w:pPr>
      <w:r>
        <w:rPr>
          <w:color w:val="0B0B0B"/>
        </w:rPr>
        <w:t>Новеллы</w:t>
      </w:r>
      <w:r>
        <w:rPr>
          <w:color w:val="0B0B0B"/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обращения</w:t>
      </w:r>
      <w:r>
        <w:rPr>
          <w:spacing w:val="-4"/>
        </w:rPr>
        <w:t> </w:t>
      </w:r>
      <w:r>
        <w:rPr/>
        <w:t>побочных</w:t>
      </w:r>
      <w:r>
        <w:rPr>
          <w:spacing w:val="-5"/>
        </w:rPr>
        <w:t> </w:t>
      </w:r>
      <w:r>
        <w:rPr/>
        <w:t>продуктов</w:t>
      </w:r>
      <w:r>
        <w:rPr>
          <w:spacing w:val="-4"/>
        </w:rPr>
        <w:t> </w:t>
      </w:r>
      <w:r>
        <w:rPr/>
        <w:t>животноводства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ind w:left="118" w:right="409" w:firstLine="709"/>
        <w:jc w:val="both"/>
      </w:pPr>
      <w:r>
        <w:rPr>
          <w:color w:val="0B0B0B"/>
        </w:rPr>
        <w:t>Федеральным законом от 14.07.2022 № 248-ФЗ «</w:t>
      </w:r>
      <w:r>
        <w:rPr/>
        <w:t>О побочных продуктах</w:t>
      </w:r>
      <w:r>
        <w:rPr>
          <w:spacing w:val="1"/>
        </w:rPr>
        <w:t> </w:t>
      </w:r>
      <w:r>
        <w:rPr/>
        <w:t>животноводства и о внесении изменений в отдельные законодательные 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урегулированы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побочных</w:t>
      </w:r>
      <w:r>
        <w:rPr>
          <w:spacing w:val="-2"/>
        </w:rPr>
        <w:t> </w:t>
      </w:r>
      <w:r>
        <w:rPr/>
        <w:t>продуктов</w:t>
      </w:r>
      <w:r>
        <w:rPr>
          <w:spacing w:val="-1"/>
        </w:rPr>
        <w:t> </w:t>
      </w:r>
      <w:r>
        <w:rPr/>
        <w:t>животноводства.</w:t>
      </w:r>
    </w:p>
    <w:p>
      <w:pPr>
        <w:pStyle w:val="BodyText"/>
        <w:ind w:left="118" w:right="409" w:firstLine="709"/>
        <w:jc w:val="both"/>
      </w:pPr>
      <w:r>
        <w:rPr>
          <w:color w:val="0B0B0B"/>
        </w:rPr>
        <w:t>Указанным</w:t>
      </w:r>
      <w:r>
        <w:rPr>
          <w:color w:val="0B0B0B"/>
          <w:spacing w:val="-11"/>
        </w:rPr>
        <w:t> </w:t>
      </w:r>
      <w:r>
        <w:rPr>
          <w:color w:val="0B0B0B"/>
        </w:rPr>
        <w:t>федеральным</w:t>
      </w:r>
      <w:r>
        <w:rPr>
          <w:color w:val="0B0B0B"/>
          <w:spacing w:val="-10"/>
        </w:rPr>
        <w:t> </w:t>
      </w:r>
      <w:r>
        <w:rPr>
          <w:color w:val="0B0B0B"/>
        </w:rPr>
        <w:t>законом</w:t>
      </w:r>
      <w:r>
        <w:rPr>
          <w:color w:val="0B0B0B"/>
          <w:spacing w:val="-10"/>
        </w:rPr>
        <w:t> </w:t>
      </w:r>
      <w:r>
        <w:rPr>
          <w:color w:val="0B0B0B"/>
        </w:rPr>
        <w:t>к</w:t>
      </w:r>
      <w:r>
        <w:rPr>
          <w:color w:val="0B0B0B"/>
          <w:spacing w:val="-10"/>
        </w:rPr>
        <w:t> </w:t>
      </w:r>
      <w:r>
        <w:rPr/>
        <w:t>побочным</w:t>
      </w:r>
      <w:r>
        <w:rPr>
          <w:spacing w:val="-10"/>
        </w:rPr>
        <w:t> </w:t>
      </w:r>
      <w:r>
        <w:rPr/>
        <w:t>продуктам</w:t>
      </w:r>
      <w:r>
        <w:rPr>
          <w:spacing w:val="-10"/>
        </w:rPr>
        <w:t> </w:t>
      </w:r>
      <w:r>
        <w:rPr/>
        <w:t>животноводства</w:t>
      </w:r>
      <w:r>
        <w:rPr>
          <w:spacing w:val="-67"/>
        </w:rPr>
        <w:t> </w:t>
      </w:r>
      <w:r>
        <w:rPr/>
        <w:t>отнесены вещества, образуемые при содержании с/х животных, включая навоз,</w:t>
      </w:r>
      <w:r>
        <w:rPr>
          <w:spacing w:val="1"/>
        </w:rPr>
        <w:t> </w:t>
      </w:r>
      <w:r>
        <w:rPr/>
        <w:t>помет,</w:t>
      </w:r>
      <w:r>
        <w:rPr>
          <w:spacing w:val="-2"/>
        </w:rPr>
        <w:t> </w:t>
      </w:r>
      <w:r>
        <w:rPr/>
        <w:t>подстилку,</w:t>
      </w:r>
      <w:r>
        <w:rPr>
          <w:spacing w:val="-2"/>
        </w:rPr>
        <w:t> </w:t>
      </w:r>
      <w:r>
        <w:rPr/>
        <w:t>стоки,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используемые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с/х</w:t>
      </w:r>
      <w:r>
        <w:rPr>
          <w:spacing w:val="-1"/>
        </w:rPr>
        <w:t> </w:t>
      </w:r>
      <w:r>
        <w:rPr/>
        <w:t>производстве.</w:t>
      </w:r>
    </w:p>
    <w:p>
      <w:pPr>
        <w:pStyle w:val="BodyText"/>
        <w:ind w:left="118" w:right="408" w:firstLine="709"/>
        <w:jc w:val="both"/>
      </w:pPr>
      <w:r>
        <w:rPr/>
        <w:t>Устанавливаются особенности осуществления деятельности по хранению,</w:t>
      </w:r>
      <w:r>
        <w:rPr>
          <w:spacing w:val="-67"/>
        </w:rPr>
        <w:t> </w:t>
      </w:r>
      <w:r>
        <w:rPr/>
        <w:t>обработке,</w:t>
      </w:r>
      <w:r>
        <w:rPr>
          <w:spacing w:val="1"/>
        </w:rPr>
        <w:t> </w:t>
      </w:r>
      <w:r>
        <w:rPr/>
        <w:t>переработке,</w:t>
      </w:r>
      <w:r>
        <w:rPr>
          <w:spacing w:val="1"/>
        </w:rPr>
        <w:t> </w:t>
      </w:r>
      <w:r>
        <w:rPr/>
        <w:t>транспортировке,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отнесения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с/х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побочным</w:t>
      </w:r>
      <w:r>
        <w:rPr>
          <w:spacing w:val="1"/>
        </w:rPr>
        <w:t> </w:t>
      </w:r>
      <w:r>
        <w:rPr/>
        <w:t>продуктам</w:t>
      </w:r>
      <w:r>
        <w:rPr>
          <w:spacing w:val="1"/>
        </w:rPr>
        <w:t> </w:t>
      </w:r>
      <w:r>
        <w:rPr/>
        <w:t>животноводства</w:t>
      </w:r>
      <w:r>
        <w:rPr>
          <w:spacing w:val="-1"/>
        </w:rPr>
        <w:t> </w:t>
      </w:r>
      <w:r>
        <w:rPr/>
        <w:t>или отходам.</w:t>
      </w:r>
    </w:p>
    <w:p>
      <w:pPr>
        <w:pStyle w:val="BodyText"/>
        <w:ind w:left="118" w:right="410" w:firstLine="709"/>
        <w:jc w:val="both"/>
      </w:pPr>
      <w:r>
        <w:rPr/>
        <w:t>Определены полномочия органов государственной власти РФ в области</w:t>
      </w:r>
      <w:r>
        <w:rPr>
          <w:spacing w:val="1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побочных</w:t>
      </w:r>
      <w:r>
        <w:rPr>
          <w:spacing w:val="-1"/>
        </w:rPr>
        <w:t> </w:t>
      </w:r>
      <w:r>
        <w:rPr/>
        <w:t>продуктов животноводства.</w:t>
      </w:r>
    </w:p>
    <w:p>
      <w:pPr>
        <w:pStyle w:val="BodyText"/>
        <w:ind w:left="118" w:right="409" w:firstLine="709"/>
        <w:jc w:val="both"/>
      </w:pPr>
      <w:r>
        <w:rPr/>
        <w:t>Право собственности на побочные продукты животноводства возникает у</w:t>
      </w:r>
      <w:r>
        <w:rPr>
          <w:spacing w:val="1"/>
        </w:rPr>
        <w:t> </w:t>
      </w:r>
      <w:r>
        <w:rPr/>
        <w:t>юридических</w:t>
      </w:r>
      <w:r>
        <w:rPr>
          <w:spacing w:val="-2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ИП,</w:t>
      </w:r>
      <w:r>
        <w:rPr>
          <w:spacing w:val="-2"/>
        </w:rPr>
        <w:t> </w:t>
      </w:r>
      <w:r>
        <w:rPr/>
        <w:t>КФХ,</w:t>
      </w:r>
      <w:r>
        <w:rPr>
          <w:spacing w:val="-2"/>
        </w:rPr>
        <w:t> </w:t>
      </w:r>
      <w:r>
        <w:rPr/>
        <w:t>осуществляющих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с/х животных.</w:t>
      </w:r>
    </w:p>
    <w:p>
      <w:pPr>
        <w:pStyle w:val="BodyText"/>
        <w:ind w:left="118" w:right="408" w:firstLine="709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установлены</w:t>
      </w:r>
      <w:r>
        <w:rPr>
          <w:spacing w:val="-2"/>
        </w:rPr>
        <w:t> </w:t>
      </w:r>
      <w:r>
        <w:rPr/>
        <w:t>Постановлением</w:t>
      </w:r>
      <w:r>
        <w:rPr>
          <w:spacing w:val="-2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31.10.2022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1940.</w:t>
      </w:r>
    </w:p>
    <w:p>
      <w:pPr>
        <w:pStyle w:val="BodyText"/>
        <w:ind w:left="827"/>
        <w:jc w:val="both"/>
      </w:pPr>
      <w:r>
        <w:rPr/>
        <w:t>Корреспондирующие</w:t>
      </w:r>
      <w:r>
        <w:rPr>
          <w:spacing w:val="61"/>
        </w:rPr>
        <w:t> </w:t>
      </w:r>
      <w:r>
        <w:rPr/>
        <w:t>изменения</w:t>
      </w:r>
      <w:r>
        <w:rPr>
          <w:spacing w:val="62"/>
        </w:rPr>
        <w:t> </w:t>
      </w:r>
      <w:r>
        <w:rPr/>
        <w:t>внесены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/>
        <w:t>отдельные</w:t>
      </w:r>
      <w:r>
        <w:rPr>
          <w:spacing w:val="61"/>
        </w:rPr>
        <w:t> </w:t>
      </w:r>
      <w:r>
        <w:rPr/>
        <w:t>законодательные</w:t>
      </w:r>
    </w:p>
    <w:p>
      <w:pPr>
        <w:pStyle w:val="BodyText"/>
        <w:ind w:left="118"/>
      </w:pPr>
      <w:r>
        <w:rPr/>
        <w:t>акты.</w:t>
      </w:r>
    </w:p>
    <w:p>
      <w:pPr>
        <w:pStyle w:val="BodyText"/>
        <w:ind w:left="827"/>
      </w:pPr>
      <w:r>
        <w:rPr>
          <w:color w:val="0B0B0B"/>
        </w:rPr>
        <w:t>Федеральный</w:t>
      </w:r>
      <w:r>
        <w:rPr>
          <w:color w:val="0B0B0B"/>
          <w:spacing w:val="7"/>
        </w:rPr>
        <w:t> </w:t>
      </w:r>
      <w:r>
        <w:rPr>
          <w:color w:val="0B0B0B"/>
        </w:rPr>
        <w:t>закон</w:t>
      </w:r>
      <w:r>
        <w:rPr>
          <w:color w:val="0B0B0B"/>
          <w:spacing w:val="76"/>
        </w:rPr>
        <w:t> </w:t>
      </w:r>
      <w:r>
        <w:rPr>
          <w:color w:val="0B0B0B"/>
        </w:rPr>
        <w:t>от</w:t>
      </w:r>
      <w:r>
        <w:rPr>
          <w:color w:val="0B0B0B"/>
          <w:spacing w:val="77"/>
        </w:rPr>
        <w:t> </w:t>
      </w:r>
      <w:r>
        <w:rPr>
          <w:color w:val="0B0B0B"/>
        </w:rPr>
        <w:t>14.07.2022</w:t>
      </w:r>
      <w:r>
        <w:rPr>
          <w:color w:val="0B0B0B"/>
          <w:spacing w:val="77"/>
        </w:rPr>
        <w:t> </w:t>
      </w:r>
      <w:r>
        <w:rPr>
          <w:color w:val="0B0B0B"/>
        </w:rPr>
        <w:t>№</w:t>
      </w:r>
      <w:r>
        <w:rPr>
          <w:color w:val="0B0B0B"/>
          <w:spacing w:val="77"/>
        </w:rPr>
        <w:t> </w:t>
      </w:r>
      <w:r>
        <w:rPr>
          <w:color w:val="0B0B0B"/>
        </w:rPr>
        <w:t>248-ФЗ</w:t>
      </w:r>
      <w:r>
        <w:rPr>
          <w:color w:val="0B0B0B"/>
          <w:spacing w:val="77"/>
        </w:rPr>
        <w:t> </w:t>
      </w:r>
      <w:r>
        <w:rPr>
          <w:color w:val="0B0B0B"/>
        </w:rPr>
        <w:t>«</w:t>
      </w:r>
      <w:r>
        <w:rPr/>
        <w:t>О</w:t>
      </w:r>
      <w:r>
        <w:rPr>
          <w:spacing w:val="77"/>
        </w:rPr>
        <w:t> </w:t>
      </w:r>
      <w:r>
        <w:rPr/>
        <w:t>побочных</w:t>
      </w:r>
      <w:r>
        <w:rPr>
          <w:spacing w:val="77"/>
        </w:rPr>
        <w:t> </w:t>
      </w:r>
      <w:r>
        <w:rPr/>
        <w:t>продуктах</w:t>
      </w:r>
    </w:p>
    <w:p>
      <w:pPr>
        <w:pStyle w:val="BodyText"/>
        <w:ind w:left="118"/>
      </w:pPr>
      <w:r>
        <w:rPr/>
        <w:t>животноводства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о</w:t>
      </w:r>
      <w:r>
        <w:rPr>
          <w:spacing w:val="53"/>
        </w:rPr>
        <w:t> </w:t>
      </w:r>
      <w:r>
        <w:rPr/>
        <w:t>внесении</w:t>
      </w:r>
      <w:r>
        <w:rPr>
          <w:spacing w:val="53"/>
        </w:rPr>
        <w:t> </w:t>
      </w:r>
      <w:r>
        <w:rPr/>
        <w:t>изменений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отдельные</w:t>
      </w:r>
      <w:r>
        <w:rPr>
          <w:spacing w:val="53"/>
        </w:rPr>
        <w:t> </w:t>
      </w:r>
      <w:r>
        <w:rPr/>
        <w:t>законодательные</w:t>
      </w:r>
      <w:r>
        <w:rPr>
          <w:spacing w:val="53"/>
        </w:rPr>
        <w:t> </w:t>
      </w:r>
      <w:r>
        <w:rPr/>
        <w:t>акты</w:t>
      </w:r>
      <w:r>
        <w:rPr>
          <w:spacing w:val="-6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</w:t>
      </w:r>
      <w:r>
        <w:rPr>
          <w:spacing w:val="-1"/>
        </w:rPr>
        <w:t> </w:t>
      </w:r>
      <w:r>
        <w:rPr/>
        <w:t>вступает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</w:t>
      </w:r>
      <w:r>
        <w:rPr>
          <w:spacing w:val="-1"/>
        </w:rPr>
        <w:t> </w:t>
      </w:r>
      <w:r>
        <w:rPr/>
        <w:t>с </w:t>
      </w:r>
      <w:r>
        <w:rPr>
          <w:color w:val="0B0B0B"/>
        </w:rPr>
        <w:t>01.03.2023.</w:t>
      </w:r>
    </w:p>
    <w:p>
      <w:pPr>
        <w:spacing w:after="0"/>
        <w:sectPr>
          <w:pgSz w:w="11910" w:h="16840"/>
          <w:pgMar w:top="1040" w:bottom="280" w:left="1300" w:right="440"/>
        </w:sectPr>
      </w:pPr>
    </w:p>
    <w:p>
      <w:pPr>
        <w:pStyle w:val="Heading1"/>
      </w:pPr>
      <w:r>
        <w:rPr>
          <w:color w:val="0B0B0B"/>
        </w:rPr>
        <w:t>Утверждены</w:t>
      </w:r>
      <w:r>
        <w:rPr>
          <w:color w:val="0B0B0B"/>
          <w:spacing w:val="1"/>
        </w:rPr>
        <w:t> </w:t>
      </w:r>
      <w:r>
        <w:rPr>
          <w:color w:val="0B0B0B"/>
        </w:rPr>
        <w:t>требования</w:t>
      </w:r>
      <w:r>
        <w:rPr>
          <w:color w:val="0B0B0B"/>
          <w:spacing w:val="1"/>
        </w:rPr>
        <w:t> </w:t>
      </w:r>
      <w:r>
        <w:rPr>
          <w:color w:val="0B0B0B"/>
        </w:rPr>
        <w:t>к</w:t>
      </w:r>
      <w:r>
        <w:rPr>
          <w:color w:val="0B0B0B"/>
          <w:spacing w:val="1"/>
        </w:rPr>
        <w:t> </w:t>
      </w:r>
      <w:r>
        <w:rPr>
          <w:color w:val="0B0B0B"/>
        </w:rPr>
        <w:t>обращению</w:t>
      </w:r>
      <w:r>
        <w:rPr>
          <w:color w:val="0B0B0B"/>
          <w:spacing w:val="1"/>
        </w:rPr>
        <w:t> </w:t>
      </w:r>
      <w:r>
        <w:rPr>
          <w:color w:val="0B0B0B"/>
        </w:rPr>
        <w:t>побочных</w:t>
      </w:r>
      <w:r>
        <w:rPr>
          <w:color w:val="0B0B0B"/>
          <w:spacing w:val="1"/>
        </w:rPr>
        <w:t> </w:t>
      </w:r>
      <w:r>
        <w:rPr>
          <w:color w:val="0B0B0B"/>
        </w:rPr>
        <w:t>продуктов</w:t>
      </w:r>
      <w:r>
        <w:rPr>
          <w:color w:val="0B0B0B"/>
          <w:spacing w:val="1"/>
        </w:rPr>
        <w:t> </w:t>
      </w:r>
      <w:r>
        <w:rPr>
          <w:color w:val="0B0B0B"/>
        </w:rPr>
        <w:t>животноводства</w:t>
      </w:r>
    </w:p>
    <w:p>
      <w:pPr>
        <w:pStyle w:val="BodyText"/>
        <w:rPr>
          <w:b/>
        </w:rPr>
      </w:pPr>
    </w:p>
    <w:p>
      <w:pPr>
        <w:pStyle w:val="BodyText"/>
        <w:ind w:left="118" w:right="409" w:firstLine="709"/>
        <w:jc w:val="both"/>
      </w:pPr>
      <w:r>
        <w:rPr>
          <w:color w:val="0B0B0B"/>
        </w:rPr>
        <w:t>Постановлением</w:t>
      </w:r>
      <w:r>
        <w:rPr>
          <w:color w:val="0B0B0B"/>
          <w:spacing w:val="1"/>
        </w:rPr>
        <w:t> </w:t>
      </w:r>
      <w:r>
        <w:rPr>
          <w:color w:val="0B0B0B"/>
        </w:rPr>
        <w:t>Правительства</w:t>
      </w:r>
      <w:r>
        <w:rPr>
          <w:color w:val="0B0B0B"/>
          <w:spacing w:val="1"/>
        </w:rPr>
        <w:t> </w:t>
      </w:r>
      <w:r>
        <w:rPr>
          <w:color w:val="0B0B0B"/>
        </w:rPr>
        <w:t>РФ</w:t>
      </w:r>
      <w:r>
        <w:rPr>
          <w:color w:val="0B0B0B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31.10.2022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1940</w:t>
      </w:r>
      <w:r>
        <w:rPr>
          <w:spacing w:val="1"/>
        </w:rPr>
        <w:t> </w:t>
      </w:r>
      <w:r>
        <w:rPr/>
        <w:t>утверждены</w:t>
      </w:r>
      <w:r>
        <w:rPr>
          <w:spacing w:val="-67"/>
        </w:rPr>
        <w:t> </w:t>
      </w:r>
      <w:r>
        <w:rPr/>
        <w:t>требования к обращению побочных продуктов животноводства при хранении,</w:t>
      </w:r>
      <w:r>
        <w:rPr>
          <w:spacing w:val="1"/>
        </w:rPr>
        <w:t> </w:t>
      </w:r>
      <w:r>
        <w:rPr/>
        <w:t>обработке,</w:t>
      </w:r>
      <w:r>
        <w:rPr>
          <w:spacing w:val="1"/>
        </w:rPr>
        <w:t> </w:t>
      </w:r>
      <w:r>
        <w:rPr/>
        <w:t>переработке,</w:t>
      </w:r>
      <w:r>
        <w:rPr>
          <w:spacing w:val="1"/>
        </w:rPr>
        <w:t> </w:t>
      </w:r>
      <w:r>
        <w:rPr/>
        <w:t>транспортировке,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использовании</w:t>
      </w:r>
      <w:r>
        <w:rPr>
          <w:spacing w:val="-67"/>
        </w:rPr>
        <w:t> </w:t>
      </w:r>
      <w:r>
        <w:rPr/>
        <w:t>побочных</w:t>
      </w:r>
      <w:r>
        <w:rPr>
          <w:spacing w:val="-4"/>
        </w:rPr>
        <w:t> </w:t>
      </w:r>
      <w:r>
        <w:rPr/>
        <w:t>продуктов</w:t>
      </w:r>
      <w:r>
        <w:rPr>
          <w:spacing w:val="-4"/>
        </w:rPr>
        <w:t> </w:t>
      </w:r>
      <w:r>
        <w:rPr/>
        <w:t>животноводства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сельскохозяйственном</w:t>
      </w:r>
      <w:r>
        <w:rPr>
          <w:spacing w:val="-2"/>
        </w:rPr>
        <w:t> </w:t>
      </w:r>
      <w:r>
        <w:rPr/>
        <w:t>производстве.</w:t>
      </w:r>
    </w:p>
    <w:p>
      <w:pPr>
        <w:pStyle w:val="BodyText"/>
        <w:ind w:left="118" w:right="407" w:firstLine="709"/>
        <w:jc w:val="both"/>
      </w:pPr>
      <w:r>
        <w:rPr/>
        <w:t>Так, хранение необработанных, непереработанных побочных продуктов</w:t>
      </w:r>
      <w:r>
        <w:rPr>
          <w:spacing w:val="1"/>
        </w:rPr>
        <w:t> </w:t>
      </w:r>
      <w:r>
        <w:rPr/>
        <w:t>животноводства</w:t>
      </w:r>
      <w:r>
        <w:rPr>
          <w:spacing w:val="-15"/>
        </w:rPr>
        <w:t> </w:t>
      </w:r>
      <w:r>
        <w:rPr/>
        <w:t>допускается</w:t>
      </w:r>
      <w:r>
        <w:rPr>
          <w:spacing w:val="-15"/>
        </w:rPr>
        <w:t> </w:t>
      </w:r>
      <w:r>
        <w:rPr/>
        <w:t>только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специально</w:t>
      </w:r>
      <w:r>
        <w:rPr>
          <w:spacing w:val="-15"/>
        </w:rPr>
        <w:t> </w:t>
      </w:r>
      <w:r>
        <w:rPr/>
        <w:t>оборудованных</w:t>
      </w:r>
      <w:r>
        <w:rPr>
          <w:spacing w:val="-15"/>
        </w:rPr>
        <w:t> </w:t>
      </w:r>
      <w:r>
        <w:rPr/>
        <w:t>сооружениях</w:t>
      </w:r>
      <w:r>
        <w:rPr>
          <w:spacing w:val="-68"/>
        </w:rPr>
        <w:t> </w:t>
      </w:r>
      <w:r>
        <w:rPr/>
        <w:t>и (или) местах, предназначенных для хранения и (или) обработки, переработки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навозохранилищах,</w:t>
      </w:r>
      <w:r>
        <w:rPr>
          <w:spacing w:val="1"/>
        </w:rPr>
        <w:t> </w:t>
      </w:r>
      <w:r>
        <w:rPr/>
        <w:t>пометохранилищах</w:t>
      </w:r>
      <w:r>
        <w:rPr>
          <w:spacing w:val="-2"/>
        </w:rPr>
        <w:t> </w:t>
      </w:r>
      <w:r>
        <w:rPr/>
        <w:t>(специализированные</w:t>
      </w:r>
      <w:r>
        <w:rPr>
          <w:spacing w:val="-1"/>
        </w:rPr>
        <w:t> </w:t>
      </w:r>
      <w:r>
        <w:rPr/>
        <w:t>площадки).</w:t>
      </w:r>
    </w:p>
    <w:p>
      <w:pPr>
        <w:pStyle w:val="BodyText"/>
        <w:ind w:left="118" w:right="408" w:firstLine="709"/>
        <w:jc w:val="both"/>
      </w:pPr>
      <w:r>
        <w:rPr>
          <w:spacing w:val="-1"/>
        </w:rPr>
        <w:t>Способами</w:t>
      </w:r>
      <w:r>
        <w:rPr>
          <w:spacing w:val="-16"/>
        </w:rPr>
        <w:t> </w:t>
      </w:r>
      <w:r>
        <w:rPr>
          <w:spacing w:val="-1"/>
        </w:rPr>
        <w:t>обработки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переработки</w:t>
      </w:r>
      <w:r>
        <w:rPr>
          <w:spacing w:val="-16"/>
        </w:rPr>
        <w:t> </w:t>
      </w:r>
      <w:r>
        <w:rPr/>
        <w:t>побочных</w:t>
      </w:r>
      <w:r>
        <w:rPr>
          <w:spacing w:val="-15"/>
        </w:rPr>
        <w:t> </w:t>
      </w:r>
      <w:r>
        <w:rPr/>
        <w:t>продуктов</w:t>
      </w:r>
      <w:r>
        <w:rPr>
          <w:spacing w:val="-15"/>
        </w:rPr>
        <w:t> </w:t>
      </w:r>
      <w:r>
        <w:rPr/>
        <w:t>животноводства</w:t>
      </w:r>
      <w:r>
        <w:rPr>
          <w:spacing w:val="-68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накопление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выдерживание</w:t>
      </w:r>
      <w:r>
        <w:rPr>
          <w:spacing w:val="1"/>
        </w:rPr>
        <w:t> </w:t>
      </w:r>
      <w:r>
        <w:rPr/>
        <w:t>стоков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осветленных</w:t>
      </w:r>
      <w:r>
        <w:rPr>
          <w:spacing w:val="1"/>
        </w:rPr>
        <w:t> </w:t>
      </w:r>
      <w:r>
        <w:rPr/>
        <w:t>фракций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специализированных площадках, и (или) компостирование твердых фракций, в</w:t>
      </w:r>
      <w:r>
        <w:rPr>
          <w:spacing w:val="1"/>
        </w:rPr>
        <w:t> </w:t>
      </w:r>
      <w:r>
        <w:rPr/>
        <w:t>том числе в виде глубокой несменяемой подстилки, и (или) их переработка с</w:t>
      </w:r>
      <w:r>
        <w:rPr>
          <w:spacing w:val="1"/>
        </w:rPr>
        <w:t> </w:t>
      </w:r>
      <w:r>
        <w:rPr/>
        <w:t>применением химических и (или) биологических препаратов или добавок на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-2"/>
        </w:rPr>
        <w:t> </w:t>
      </w:r>
      <w:r>
        <w:rPr/>
        <w:t>площадках.</w:t>
      </w:r>
    </w:p>
    <w:p>
      <w:pPr>
        <w:pStyle w:val="BodyText"/>
        <w:ind w:left="118" w:right="408" w:firstLine="709"/>
        <w:jc w:val="both"/>
      </w:pPr>
      <w:r>
        <w:rPr/>
        <w:t>Транспортировка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осуществляться собственниками побочных продуктов животноводства и (или)</w:t>
      </w:r>
      <w:r>
        <w:rPr>
          <w:spacing w:val="1"/>
        </w:rPr>
        <w:t> </w:t>
      </w:r>
      <w:r>
        <w:rPr/>
        <w:t>перевозчиками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транспортных средств и (или) гидромеханического оборудования (шланговых,</w:t>
      </w:r>
      <w:r>
        <w:rPr>
          <w:spacing w:val="1"/>
        </w:rPr>
        <w:t> </w:t>
      </w:r>
      <w:r>
        <w:rPr/>
        <w:t>оросительных</w:t>
      </w:r>
      <w:r>
        <w:rPr>
          <w:spacing w:val="1"/>
        </w:rPr>
        <w:t> </w:t>
      </w:r>
      <w:r>
        <w:rPr/>
        <w:t>систем),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 человека, окружающей среды и компонентов природной среды, в 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почв,</w:t>
      </w:r>
      <w:r>
        <w:rPr>
          <w:spacing w:val="-1"/>
        </w:rPr>
        <w:t> </w:t>
      </w:r>
      <w:r>
        <w:rPr/>
        <w:t>водных</w:t>
      </w:r>
      <w:r>
        <w:rPr>
          <w:spacing w:val="-1"/>
        </w:rPr>
        <w:t> </w:t>
      </w:r>
      <w:r>
        <w:rPr/>
        <w:t>объектов, лесов.</w:t>
      </w:r>
    </w:p>
    <w:p>
      <w:pPr>
        <w:pStyle w:val="BodyText"/>
        <w:ind w:left="118" w:right="409" w:firstLine="709"/>
        <w:jc w:val="both"/>
      </w:pPr>
      <w:r>
        <w:rPr/>
        <w:t>Использование необработанных, непереработанных побочных продуктов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-9"/>
        </w:rPr>
        <w:t> </w:t>
      </w:r>
      <w:r>
        <w:rPr/>
        <w:t>животноводства</w:t>
      </w:r>
      <w:r>
        <w:rPr>
          <w:spacing w:val="-10"/>
        </w:rPr>
        <w:t> </w:t>
      </w:r>
      <w:r>
        <w:rPr/>
        <w:t>осуществляются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технических</w:t>
      </w:r>
      <w:r>
        <w:rPr>
          <w:spacing w:val="-8"/>
        </w:rPr>
        <w:t> </w:t>
      </w:r>
      <w:r>
        <w:rPr/>
        <w:t>условий,</w:t>
      </w:r>
      <w:r>
        <w:rPr>
          <w:spacing w:val="-68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изготовителем,</w:t>
      </w:r>
      <w:r>
        <w:rPr>
          <w:spacing w:val="1"/>
        </w:rPr>
        <w:t> </w:t>
      </w:r>
      <w:r>
        <w:rPr/>
        <w:t>определяющих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использования,</w:t>
      </w:r>
      <w:r>
        <w:rPr>
          <w:spacing w:val="-1"/>
        </w:rPr>
        <w:t> </w:t>
      </w:r>
      <w:r>
        <w:rPr/>
        <w:t>методы контроля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 безопасности.</w:t>
      </w:r>
    </w:p>
    <w:p>
      <w:pPr>
        <w:pStyle w:val="BodyText"/>
        <w:ind w:left="118" w:right="409" w:firstLine="709"/>
        <w:jc w:val="both"/>
      </w:pPr>
      <w:r>
        <w:rPr>
          <w:color w:val="0B0B0B"/>
        </w:rPr>
        <w:t>Указанным правовым актом также установлены нормативы содержания в</w:t>
      </w:r>
      <w:r>
        <w:rPr>
          <w:color w:val="0B0B0B"/>
          <w:spacing w:val="1"/>
        </w:rPr>
        <w:t> </w:t>
      </w:r>
      <w:r>
        <w:rPr>
          <w:color w:val="0B0B0B"/>
        </w:rPr>
        <w:t>обработанных,</w:t>
      </w:r>
      <w:r>
        <w:rPr>
          <w:color w:val="0B0B0B"/>
          <w:spacing w:val="1"/>
        </w:rPr>
        <w:t> </w:t>
      </w:r>
      <w:r>
        <w:rPr>
          <w:color w:val="0B0B0B"/>
        </w:rPr>
        <w:t>переработанных</w:t>
      </w:r>
      <w:r>
        <w:rPr>
          <w:color w:val="0B0B0B"/>
          <w:spacing w:val="1"/>
        </w:rPr>
        <w:t> </w:t>
      </w:r>
      <w:r>
        <w:rPr>
          <w:color w:val="0B0B0B"/>
        </w:rPr>
        <w:t>побочных</w:t>
      </w:r>
      <w:r>
        <w:rPr>
          <w:color w:val="0B0B0B"/>
          <w:spacing w:val="1"/>
        </w:rPr>
        <w:t> </w:t>
      </w:r>
      <w:r>
        <w:rPr>
          <w:color w:val="0B0B0B"/>
        </w:rPr>
        <w:t>продуктах</w:t>
      </w:r>
      <w:r>
        <w:rPr>
          <w:color w:val="0B0B0B"/>
          <w:spacing w:val="1"/>
        </w:rPr>
        <w:t> </w:t>
      </w:r>
      <w:r>
        <w:rPr>
          <w:color w:val="0B0B0B"/>
        </w:rPr>
        <w:t>животноводства</w:t>
      </w:r>
      <w:r>
        <w:rPr>
          <w:color w:val="0B0B0B"/>
          <w:spacing w:val="1"/>
        </w:rPr>
        <w:t> </w:t>
      </w:r>
      <w:r>
        <w:rPr>
          <w:color w:val="0B0B0B"/>
        </w:rPr>
        <w:t>токсичных</w:t>
      </w:r>
      <w:r>
        <w:rPr>
          <w:color w:val="0B0B0B"/>
          <w:spacing w:val="1"/>
        </w:rPr>
        <w:t> </w:t>
      </w:r>
      <w:r>
        <w:rPr>
          <w:color w:val="0B0B0B"/>
        </w:rPr>
        <w:t>элементов,</w:t>
      </w:r>
      <w:r>
        <w:rPr>
          <w:color w:val="0B0B0B"/>
          <w:spacing w:val="1"/>
        </w:rPr>
        <w:t> </w:t>
      </w:r>
      <w:r>
        <w:rPr>
          <w:color w:val="0B0B0B"/>
        </w:rPr>
        <w:t>пестицидов,</w:t>
      </w:r>
      <w:r>
        <w:rPr>
          <w:color w:val="0B0B0B"/>
          <w:spacing w:val="1"/>
        </w:rPr>
        <w:t> </w:t>
      </w:r>
      <w:r>
        <w:rPr>
          <w:color w:val="0B0B0B"/>
        </w:rPr>
        <w:t>патогенных</w:t>
      </w:r>
      <w:r>
        <w:rPr>
          <w:color w:val="0B0B0B"/>
          <w:spacing w:val="1"/>
        </w:rPr>
        <w:t> </w:t>
      </w:r>
      <w:r>
        <w:rPr>
          <w:color w:val="0B0B0B"/>
        </w:rPr>
        <w:t>и</w:t>
      </w:r>
      <w:r>
        <w:rPr>
          <w:color w:val="0B0B0B"/>
          <w:spacing w:val="1"/>
        </w:rPr>
        <w:t> </w:t>
      </w:r>
      <w:r>
        <w:rPr>
          <w:color w:val="0B0B0B"/>
        </w:rPr>
        <w:t>болезнетворных</w:t>
      </w:r>
      <w:r>
        <w:rPr>
          <w:color w:val="0B0B0B"/>
          <w:spacing w:val="1"/>
        </w:rPr>
        <w:t> </w:t>
      </w:r>
      <w:r>
        <w:rPr>
          <w:color w:val="0B0B0B"/>
        </w:rPr>
        <w:t>микроорганизмов</w:t>
      </w:r>
      <w:r>
        <w:rPr>
          <w:color w:val="0B0B0B"/>
          <w:spacing w:val="-1"/>
        </w:rPr>
        <w:t> </w:t>
      </w:r>
      <w:r>
        <w:rPr>
          <w:color w:val="0B0B0B"/>
        </w:rPr>
        <w:t>и</w:t>
      </w:r>
      <w:r>
        <w:rPr>
          <w:color w:val="0B0B0B"/>
          <w:spacing w:val="-1"/>
        </w:rPr>
        <w:t> </w:t>
      </w:r>
      <w:r>
        <w:rPr>
          <w:color w:val="0B0B0B"/>
        </w:rPr>
        <w:t>паразитов.</w:t>
      </w:r>
    </w:p>
    <w:p>
      <w:pPr>
        <w:pStyle w:val="BodyText"/>
        <w:ind w:left="658"/>
        <w:jc w:val="both"/>
      </w:pPr>
      <w:r>
        <w:rPr>
          <w:color w:val="0B0B0B"/>
        </w:rPr>
        <w:t>Постановление</w:t>
      </w:r>
      <w:r>
        <w:rPr>
          <w:color w:val="0B0B0B"/>
          <w:spacing w:val="20"/>
        </w:rPr>
        <w:t> </w:t>
      </w:r>
      <w:r>
        <w:rPr>
          <w:color w:val="0B0B0B"/>
        </w:rPr>
        <w:t>Правительства</w:t>
      </w:r>
      <w:r>
        <w:rPr>
          <w:color w:val="0B0B0B"/>
          <w:spacing w:val="20"/>
        </w:rPr>
        <w:t> </w:t>
      </w:r>
      <w:r>
        <w:rPr>
          <w:color w:val="0B0B0B"/>
        </w:rPr>
        <w:t>РФ</w:t>
      </w:r>
      <w:r>
        <w:rPr>
          <w:color w:val="0B0B0B"/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/>
        <w:t>31.10.2022</w:t>
      </w:r>
      <w:r>
        <w:rPr>
          <w:spacing w:val="20"/>
        </w:rPr>
        <w:t> </w:t>
      </w:r>
      <w:r>
        <w:rPr/>
        <w:t>№</w:t>
      </w:r>
      <w:r>
        <w:rPr>
          <w:spacing w:val="20"/>
        </w:rPr>
        <w:t> </w:t>
      </w:r>
      <w:r>
        <w:rPr/>
        <w:t>1940</w:t>
      </w:r>
      <w:r>
        <w:rPr>
          <w:spacing w:val="20"/>
        </w:rPr>
        <w:t> </w:t>
      </w:r>
      <w:r>
        <w:rPr/>
        <w:t>вступает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силу</w:t>
      </w:r>
      <w:r>
        <w:rPr>
          <w:spacing w:val="20"/>
        </w:rPr>
        <w:t> </w:t>
      </w:r>
      <w:r>
        <w:rPr/>
        <w:t>с</w:t>
      </w:r>
    </w:p>
    <w:p>
      <w:pPr>
        <w:pStyle w:val="BodyText"/>
        <w:ind w:left="118"/>
        <w:jc w:val="both"/>
      </w:pPr>
      <w:r>
        <w:rPr/>
        <w:t>01.03.2022 и</w:t>
      </w:r>
      <w:r>
        <w:rPr>
          <w:spacing w:val="-1"/>
        </w:rPr>
        <w:t> </w:t>
      </w:r>
      <w:r>
        <w:rPr/>
        <w:t>действует до 01.03.2029.</w:t>
      </w:r>
    </w:p>
    <w:p>
      <w:pPr>
        <w:spacing w:after="0"/>
        <w:jc w:val="both"/>
        <w:sectPr>
          <w:pgSz w:w="11910" w:h="16840"/>
          <w:pgMar w:top="1040" w:bottom="280" w:left="1300" w:right="440"/>
        </w:sectPr>
      </w:pPr>
    </w:p>
    <w:p>
      <w:pPr>
        <w:pStyle w:val="Heading1"/>
      </w:pPr>
      <w:r>
        <w:rPr>
          <w:color w:val="0B0B0B"/>
        </w:rPr>
        <w:t>Утвержден перечень требований </w:t>
      </w:r>
      <w:r>
        <w:rPr/>
        <w:t>к обращению побочных продуктов</w:t>
      </w:r>
      <w:r>
        <w:rPr>
          <w:spacing w:val="1"/>
        </w:rPr>
        <w:t> </w:t>
      </w:r>
      <w:r>
        <w:rPr/>
        <w:t>животноводства,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побочные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животноводства</w:t>
      </w:r>
      <w:r>
        <w:rPr>
          <w:spacing w:val="-2"/>
        </w:rPr>
        <w:t> </w:t>
      </w:r>
      <w:r>
        <w:rPr/>
        <w:t>признаются отходами</w:t>
      </w:r>
    </w:p>
    <w:p>
      <w:pPr>
        <w:pStyle w:val="BodyText"/>
        <w:rPr>
          <w:b/>
        </w:rPr>
      </w:pPr>
    </w:p>
    <w:p>
      <w:pPr>
        <w:pStyle w:val="BodyText"/>
        <w:ind w:left="118" w:right="409" w:firstLine="709"/>
        <w:jc w:val="both"/>
      </w:pPr>
      <w:r>
        <w:rPr/>
        <w:t>Побочные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отходами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-2"/>
        </w:rPr>
        <w:t> </w:t>
      </w:r>
      <w:r>
        <w:rPr/>
        <w:t>следующих требований к</w:t>
      </w:r>
      <w:r>
        <w:rPr>
          <w:spacing w:val="-1"/>
        </w:rPr>
        <w:t> </w:t>
      </w:r>
      <w:r>
        <w:rPr/>
        <w:t>обращению</w:t>
      </w:r>
      <w:r>
        <w:rPr>
          <w:spacing w:val="-1"/>
        </w:rPr>
        <w:t> </w:t>
      </w:r>
      <w:r>
        <w:rPr/>
        <w:t>с ними: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240" w:lineRule="auto" w:before="0" w:after="0"/>
        <w:ind w:left="118" w:right="409" w:firstLine="709"/>
        <w:jc w:val="both"/>
        <w:rPr>
          <w:color w:val="0B0B0B"/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необработанных,</w:t>
      </w:r>
      <w:r>
        <w:rPr>
          <w:spacing w:val="1"/>
          <w:sz w:val="28"/>
        </w:rPr>
        <w:t> </w:t>
      </w:r>
      <w:r>
        <w:rPr>
          <w:sz w:val="28"/>
        </w:rPr>
        <w:t>непереработанных</w:t>
      </w:r>
      <w:r>
        <w:rPr>
          <w:spacing w:val="1"/>
          <w:sz w:val="28"/>
        </w:rPr>
        <w:t> </w:t>
      </w:r>
      <w:r>
        <w:rPr>
          <w:sz w:val="28"/>
        </w:rPr>
        <w:t>побочных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животноводства, обработка, переработка побочных продуктов животноводства</w:t>
      </w:r>
      <w:r>
        <w:rPr>
          <w:spacing w:val="1"/>
          <w:sz w:val="28"/>
        </w:rPr>
        <w:t> </w:t>
      </w:r>
      <w:r>
        <w:rPr>
          <w:sz w:val="28"/>
        </w:rPr>
        <w:t>вне специально оборудованных сооружений и (или) мест, предназначенных для</w:t>
      </w:r>
      <w:r>
        <w:rPr>
          <w:spacing w:val="-67"/>
          <w:sz w:val="28"/>
        </w:rPr>
        <w:t> </w:t>
      </w:r>
      <w:r>
        <w:rPr>
          <w:sz w:val="28"/>
        </w:rPr>
        <w:t>хранения и (или) обработки, переработки побочных продуктов животноводства,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 навозохранилищ,</w:t>
      </w:r>
      <w:r>
        <w:rPr>
          <w:spacing w:val="-1"/>
          <w:sz w:val="28"/>
        </w:rPr>
        <w:t> </w:t>
      </w:r>
      <w:r>
        <w:rPr>
          <w:sz w:val="28"/>
        </w:rPr>
        <w:t>пометохранилищ;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18" w:right="408" w:firstLine="709"/>
        <w:jc w:val="both"/>
        <w:rPr>
          <w:sz w:val="28"/>
        </w:rPr>
      </w:pPr>
      <w:r>
        <w:rPr>
          <w:sz w:val="28"/>
        </w:rPr>
        <w:t>хранение, обработка, переработка побочных продуктов животноводства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-18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хозяйственно-бытовыми,</w:t>
      </w:r>
      <w:r>
        <w:rPr>
          <w:spacing w:val="-16"/>
          <w:sz w:val="28"/>
        </w:rPr>
        <w:t> </w:t>
      </w:r>
      <w:r>
        <w:rPr>
          <w:sz w:val="28"/>
        </w:rPr>
        <w:t>производственными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смешанными</w:t>
      </w:r>
      <w:r>
        <w:rPr>
          <w:spacing w:val="-17"/>
          <w:sz w:val="28"/>
        </w:rPr>
        <w:t> </w:t>
      </w:r>
      <w:r>
        <w:rPr>
          <w:sz w:val="28"/>
        </w:rPr>
        <w:t>сточными</w:t>
      </w:r>
      <w:r>
        <w:rPr>
          <w:spacing w:val="-67"/>
          <w:sz w:val="28"/>
        </w:rPr>
        <w:t> </w:t>
      </w:r>
      <w:r>
        <w:rPr>
          <w:sz w:val="28"/>
        </w:rPr>
        <w:t>водами, в том числе сточными водами от населенных пунктов (в случае их</w:t>
      </w:r>
      <w:r>
        <w:rPr>
          <w:spacing w:val="1"/>
          <w:sz w:val="28"/>
        </w:rPr>
        <w:t> </w:t>
      </w:r>
      <w:r>
        <w:rPr>
          <w:sz w:val="28"/>
        </w:rPr>
        <w:t>поступления на объект содержания сельскохозяйственных животных), и (или)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необеспечение</w:t>
      </w:r>
      <w:r>
        <w:rPr>
          <w:spacing w:val="-16"/>
          <w:sz w:val="28"/>
        </w:rPr>
        <w:t> </w:t>
      </w:r>
      <w:r>
        <w:rPr>
          <w:sz w:val="28"/>
        </w:rPr>
        <w:t>предотвращения</w:t>
      </w:r>
      <w:r>
        <w:rPr>
          <w:spacing w:val="-16"/>
          <w:sz w:val="28"/>
        </w:rPr>
        <w:t> </w:t>
      </w:r>
      <w:r>
        <w:rPr>
          <w:sz w:val="28"/>
        </w:rPr>
        <w:t>попадания</w:t>
      </w:r>
      <w:r>
        <w:rPr>
          <w:spacing w:val="-16"/>
          <w:sz w:val="28"/>
        </w:rPr>
        <w:t> </w:t>
      </w:r>
      <w:r>
        <w:rPr>
          <w:sz w:val="28"/>
        </w:rPr>
        <w:t>загрязняющих</w:t>
      </w:r>
      <w:r>
        <w:rPr>
          <w:spacing w:val="-16"/>
          <w:sz w:val="28"/>
        </w:rPr>
        <w:t> </w:t>
      </w:r>
      <w:r>
        <w:rPr>
          <w:sz w:val="28"/>
        </w:rPr>
        <w:t>веществ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водоносный</w:t>
      </w:r>
      <w:r>
        <w:rPr>
          <w:spacing w:val="-68"/>
          <w:sz w:val="28"/>
        </w:rPr>
        <w:t> </w:t>
      </w:r>
      <w:r>
        <w:rPr>
          <w:sz w:val="28"/>
        </w:rPr>
        <w:t>горизонт;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0" w:after="0"/>
        <w:ind w:left="118" w:right="409" w:firstLine="709"/>
        <w:jc w:val="both"/>
        <w:rPr>
          <w:sz w:val="28"/>
        </w:rPr>
      </w:pPr>
      <w:r>
        <w:rPr>
          <w:sz w:val="28"/>
        </w:rPr>
        <w:t>транспортировка побочных продуктов животноводства с применением</w:t>
      </w:r>
      <w:r>
        <w:rPr>
          <w:spacing w:val="1"/>
          <w:sz w:val="28"/>
        </w:rPr>
        <w:t> </w:t>
      </w:r>
      <w:r>
        <w:rPr>
          <w:sz w:val="28"/>
        </w:rPr>
        <w:t>гидромеханического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(шланговых,</w:t>
      </w:r>
      <w:r>
        <w:rPr>
          <w:spacing w:val="1"/>
          <w:sz w:val="28"/>
        </w:rPr>
        <w:t> </w:t>
      </w:r>
      <w:r>
        <w:rPr>
          <w:sz w:val="28"/>
        </w:rPr>
        <w:t>оросительных</w:t>
      </w:r>
      <w:r>
        <w:rPr>
          <w:spacing w:val="1"/>
          <w:sz w:val="28"/>
        </w:rPr>
        <w:t> </w:t>
      </w:r>
      <w:r>
        <w:rPr>
          <w:sz w:val="28"/>
        </w:rPr>
        <w:t>систем),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обеспечивающего</w:t>
      </w:r>
      <w:r>
        <w:rPr>
          <w:spacing w:val="1"/>
          <w:sz w:val="28"/>
        </w:rPr>
        <w:t> </w:t>
      </w:r>
      <w:r>
        <w:rPr>
          <w:sz w:val="28"/>
        </w:rPr>
        <w:t>предотвращения</w:t>
      </w:r>
      <w:r>
        <w:rPr>
          <w:spacing w:val="1"/>
          <w:sz w:val="28"/>
        </w:rPr>
        <w:t> </w:t>
      </w:r>
      <w:r>
        <w:rPr>
          <w:sz w:val="28"/>
        </w:rPr>
        <w:t>загрязнения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обитания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-67"/>
          <w:sz w:val="28"/>
        </w:rPr>
        <w:t> </w:t>
      </w:r>
      <w:r>
        <w:rPr>
          <w:sz w:val="28"/>
        </w:rPr>
        <w:t>окружающей среды и компонентов природной среды, в том числе почв, водных</w:t>
      </w:r>
      <w:r>
        <w:rPr>
          <w:spacing w:val="1"/>
          <w:sz w:val="28"/>
        </w:rPr>
        <w:t> </w:t>
      </w:r>
      <w:r>
        <w:rPr>
          <w:sz w:val="28"/>
        </w:rPr>
        <w:t>объектов, лесов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pStyle w:val="BodyText"/>
        <w:ind w:left="118" w:right="410" w:firstLine="709"/>
        <w:jc w:val="both"/>
      </w:pPr>
      <w:r>
        <w:rPr/>
        <w:t>Указанные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утверждены</w:t>
      </w:r>
      <w:r>
        <w:rPr>
          <w:spacing w:val="70"/>
        </w:rPr>
        <w:t> </w:t>
      </w:r>
      <w:r>
        <w:rPr/>
        <w:t>распоряжением</w:t>
      </w:r>
      <w:r>
        <w:rPr>
          <w:spacing w:val="70"/>
        </w:rPr>
        <w:t> </w:t>
      </w:r>
      <w:r>
        <w:rPr/>
        <w:t>Правительства</w:t>
      </w:r>
      <w:r>
        <w:rPr>
          <w:spacing w:val="70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31.10.2022 №</w:t>
      </w:r>
      <w:r>
        <w:rPr>
          <w:spacing w:val="-1"/>
        </w:rPr>
        <w:t> </w:t>
      </w:r>
      <w:r>
        <w:rPr/>
        <w:t>3256-р, которое вступает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 с 01.03.2022.</w:t>
      </w:r>
    </w:p>
    <w:p>
      <w:pPr>
        <w:spacing w:after="0"/>
        <w:jc w:val="both"/>
        <w:sectPr>
          <w:pgSz w:w="11910" w:h="16840"/>
          <w:pgMar w:top="1040" w:bottom="280" w:left="1300" w:right="440"/>
        </w:sectPr>
      </w:pPr>
    </w:p>
    <w:p>
      <w:pPr>
        <w:pStyle w:val="Heading1"/>
        <w:ind w:right="408"/>
      </w:pPr>
      <w:r>
        <w:rPr/>
        <w:t>Определен</w:t>
      </w:r>
      <w:r>
        <w:rPr>
          <w:spacing w:val="1"/>
        </w:rPr>
        <w:t> </w:t>
      </w:r>
      <w:r>
        <w:rPr/>
        <w:t>порядок,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побочным</w:t>
      </w:r>
      <w:r>
        <w:rPr>
          <w:spacing w:val="-2"/>
        </w:rPr>
        <w:t> </w:t>
      </w:r>
      <w:r>
        <w:rPr/>
        <w:t>продуктам животноводства</w:t>
      </w:r>
    </w:p>
    <w:p>
      <w:pPr>
        <w:pStyle w:val="BodyText"/>
        <w:rPr>
          <w:b/>
        </w:rPr>
      </w:pPr>
    </w:p>
    <w:p>
      <w:pPr>
        <w:pStyle w:val="BodyText"/>
        <w:ind w:left="118" w:right="408" w:firstLine="709"/>
        <w:jc w:val="both"/>
      </w:pPr>
      <w:r>
        <w:rPr/>
        <w:t>Уведомление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побочным</w:t>
      </w:r>
      <w:r>
        <w:rPr>
          <w:spacing w:val="1"/>
        </w:rPr>
        <w:t> </w:t>
      </w:r>
      <w:r>
        <w:rPr/>
        <w:t>продуктам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(далее</w:t>
      </w:r>
      <w:r>
        <w:rPr>
          <w:spacing w:val="-17"/>
        </w:rPr>
        <w:t> </w:t>
      </w:r>
      <w:r>
        <w:rPr/>
        <w:t>-</w:t>
      </w:r>
      <w:r>
        <w:rPr>
          <w:spacing w:val="-17"/>
        </w:rPr>
        <w:t> </w:t>
      </w:r>
      <w:r>
        <w:rPr/>
        <w:t>уведомление)</w:t>
      </w:r>
      <w:r>
        <w:rPr>
          <w:spacing w:val="-17"/>
        </w:rPr>
        <w:t> </w:t>
      </w:r>
      <w:r>
        <w:rPr/>
        <w:t>направляется</w:t>
      </w:r>
      <w:r>
        <w:rPr>
          <w:spacing w:val="-17"/>
        </w:rPr>
        <w:t> </w:t>
      </w:r>
      <w:r>
        <w:rPr/>
        <w:t>юридическим</w:t>
      </w:r>
      <w:r>
        <w:rPr>
          <w:spacing w:val="-17"/>
        </w:rPr>
        <w:t> </w:t>
      </w:r>
      <w:r>
        <w:rPr/>
        <w:t>лицом</w:t>
      </w:r>
      <w:r>
        <w:rPr>
          <w:spacing w:val="-17"/>
        </w:rPr>
        <w:t> </w:t>
      </w:r>
      <w:r>
        <w:rPr/>
        <w:t>(его</w:t>
      </w:r>
      <w:r>
        <w:rPr>
          <w:spacing w:val="-17"/>
        </w:rPr>
        <w:t> </w:t>
      </w:r>
      <w:r>
        <w:rPr/>
        <w:t>руководителем</w:t>
      </w:r>
      <w:r>
        <w:rPr>
          <w:spacing w:val="-17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лицом),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предпринимателем,</w:t>
      </w:r>
      <w:r>
        <w:rPr>
          <w:spacing w:val="-67"/>
        </w:rPr>
        <w:t> </w:t>
      </w:r>
      <w:r>
        <w:rPr/>
        <w:t>крестьянским (фермерским) хозяйством без образования юридического лица,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принявшими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сельскохозяйственных животных, к побочным продуктам животноводства. В</w:t>
      </w:r>
      <w:r>
        <w:rPr>
          <w:spacing w:val="1"/>
        </w:rPr>
        <w:t> </w:t>
      </w:r>
      <w:r>
        <w:rPr/>
        <w:t>уведомлении</w:t>
      </w:r>
      <w:r>
        <w:rPr>
          <w:spacing w:val="-2"/>
        </w:rPr>
        <w:t> </w:t>
      </w:r>
      <w:r>
        <w:rPr/>
        <w:t>указывается следующая информация: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0" w:after="0"/>
        <w:ind w:left="118" w:right="409" w:firstLine="709"/>
        <w:jc w:val="both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образуемых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-1"/>
          <w:sz w:val="28"/>
        </w:rPr>
        <w:t> </w:t>
      </w:r>
      <w:r>
        <w:rPr>
          <w:sz w:val="28"/>
        </w:rPr>
        <w:t>отнесенных</w:t>
      </w:r>
      <w:r>
        <w:rPr>
          <w:spacing w:val="-1"/>
          <w:sz w:val="28"/>
        </w:rPr>
        <w:t> </w:t>
      </w:r>
      <w:r>
        <w:rPr>
          <w:sz w:val="28"/>
        </w:rPr>
        <w:t>к побочным</w:t>
      </w:r>
      <w:r>
        <w:rPr>
          <w:spacing w:val="-2"/>
          <w:sz w:val="28"/>
        </w:rPr>
        <w:t> </w:t>
      </w:r>
      <w:r>
        <w:rPr>
          <w:sz w:val="28"/>
        </w:rPr>
        <w:t>продуктам животноводства;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объемах</w:t>
      </w:r>
      <w:r>
        <w:rPr>
          <w:spacing w:val="-3"/>
          <w:sz w:val="28"/>
        </w:rPr>
        <w:t> </w:t>
      </w:r>
      <w:r>
        <w:rPr>
          <w:sz w:val="28"/>
        </w:rPr>
        <w:t>побочных</w:t>
      </w:r>
      <w:r>
        <w:rPr>
          <w:spacing w:val="-4"/>
          <w:sz w:val="28"/>
        </w:rPr>
        <w:t> </w:t>
      </w:r>
      <w:r>
        <w:rPr>
          <w:sz w:val="28"/>
        </w:rPr>
        <w:t>продуктов</w:t>
      </w:r>
      <w:r>
        <w:rPr>
          <w:spacing w:val="-4"/>
          <w:sz w:val="28"/>
        </w:rPr>
        <w:t> </w:t>
      </w:r>
      <w:r>
        <w:rPr>
          <w:sz w:val="28"/>
        </w:rPr>
        <w:t>животноводства;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дате образования</w:t>
      </w:r>
      <w:r>
        <w:rPr>
          <w:spacing w:val="-1"/>
          <w:sz w:val="28"/>
        </w:rPr>
        <w:t> </w:t>
      </w:r>
      <w:r>
        <w:rPr>
          <w:sz w:val="28"/>
        </w:rPr>
        <w:t>побочных продуктов</w:t>
      </w:r>
      <w:r>
        <w:rPr>
          <w:spacing w:val="-1"/>
          <w:sz w:val="28"/>
        </w:rPr>
        <w:t> </w:t>
      </w:r>
      <w:r>
        <w:rPr>
          <w:sz w:val="28"/>
        </w:rPr>
        <w:t>животноводства;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40" w:lineRule="auto" w:before="0" w:after="0"/>
        <w:ind w:left="118" w:right="409" w:firstLine="70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сроках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побочных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животноводства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побочных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животноводства</w:t>
      </w:r>
      <w:r>
        <w:rPr>
          <w:spacing w:val="-3"/>
          <w:sz w:val="28"/>
        </w:rPr>
        <w:t> </w:t>
      </w:r>
      <w:r>
        <w:rPr>
          <w:sz w:val="28"/>
        </w:rPr>
        <w:t>иным</w:t>
      </w:r>
      <w:r>
        <w:rPr>
          <w:spacing w:val="-2"/>
          <w:sz w:val="28"/>
        </w:rPr>
        <w:t> </w:t>
      </w:r>
      <w:r>
        <w:rPr>
          <w:sz w:val="28"/>
        </w:rPr>
        <w:t>лицам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результатах</w:t>
      </w:r>
      <w:r>
        <w:rPr>
          <w:spacing w:val="-2"/>
          <w:sz w:val="28"/>
        </w:rPr>
        <w:t> </w:t>
      </w:r>
      <w:r>
        <w:rPr>
          <w:sz w:val="28"/>
        </w:rPr>
        <w:t>таких</w:t>
      </w:r>
      <w:r>
        <w:rPr>
          <w:spacing w:val="-2"/>
          <w:sz w:val="28"/>
        </w:rPr>
        <w:t> </w:t>
      </w: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передачи.</w:t>
      </w:r>
    </w:p>
    <w:p>
      <w:pPr>
        <w:pStyle w:val="BodyText"/>
        <w:ind w:left="118" w:right="408" w:firstLine="709"/>
        <w:jc w:val="both"/>
      </w:pPr>
      <w:r>
        <w:rPr/>
        <w:t>Уведомление направляется ежегодно на предстоящий календарный год не</w:t>
      </w:r>
      <w:r>
        <w:rPr>
          <w:spacing w:val="-67"/>
        </w:rPr>
        <w:t> </w:t>
      </w:r>
      <w:r>
        <w:rPr/>
        <w:t>позднее 31 декабря текущего календарного года в территориальное управление</w:t>
      </w:r>
      <w:r>
        <w:rPr>
          <w:spacing w:val="1"/>
        </w:rPr>
        <w:t> </w:t>
      </w:r>
      <w:r>
        <w:rPr/>
        <w:t>Федеральной службы по ветеринарному и фитосанитарному надзору по месту</w:t>
      </w:r>
      <w:r>
        <w:rPr>
          <w:spacing w:val="1"/>
        </w:rPr>
        <w:t> </w:t>
      </w:r>
      <w:r>
        <w:rPr/>
        <w:t>образования</w:t>
      </w:r>
      <w:r>
        <w:rPr>
          <w:spacing w:val="-18"/>
        </w:rPr>
        <w:t> </w:t>
      </w:r>
      <w:r>
        <w:rPr/>
        <w:t>побочных</w:t>
      </w:r>
      <w:r>
        <w:rPr>
          <w:spacing w:val="-17"/>
        </w:rPr>
        <w:t> </w:t>
      </w:r>
      <w:r>
        <w:rPr/>
        <w:t>продуктов</w:t>
      </w:r>
      <w:r>
        <w:rPr>
          <w:spacing w:val="-17"/>
        </w:rPr>
        <w:t> </w:t>
      </w:r>
      <w:r>
        <w:rPr/>
        <w:t>животноводства</w:t>
      </w:r>
      <w:r>
        <w:rPr>
          <w:spacing w:val="-17"/>
        </w:rPr>
        <w:t> </w:t>
      </w:r>
      <w:r>
        <w:rPr/>
        <w:t>лично,</w:t>
      </w:r>
      <w:r>
        <w:rPr>
          <w:spacing w:val="-17"/>
        </w:rPr>
        <w:t> </w:t>
      </w:r>
      <w:r>
        <w:rPr/>
        <w:t>посредством</w:t>
      </w:r>
      <w:r>
        <w:rPr>
          <w:spacing w:val="-17"/>
        </w:rPr>
        <w:t> </w:t>
      </w:r>
      <w:r>
        <w:rPr/>
        <w:t>почтовой</w:t>
      </w:r>
      <w:r>
        <w:rPr>
          <w:spacing w:val="-68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вручении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40"/>
        </w:rPr>
        <w:t> </w:t>
      </w:r>
      <w:r>
        <w:rPr/>
        <w:t>федеральной</w:t>
      </w:r>
      <w:r>
        <w:rPr>
          <w:spacing w:val="40"/>
        </w:rPr>
        <w:t> </w:t>
      </w:r>
      <w:r>
        <w:rPr/>
        <w:t>государственной</w:t>
      </w:r>
      <w:r>
        <w:rPr>
          <w:spacing w:val="40"/>
        </w:rPr>
        <w:t> </w:t>
      </w:r>
      <w:r>
        <w:rPr/>
        <w:t>информационной</w:t>
      </w:r>
      <w:r>
        <w:rPr>
          <w:spacing w:val="40"/>
        </w:rPr>
        <w:t> </w:t>
      </w:r>
      <w:r>
        <w:rPr/>
        <w:t>системы</w:t>
      </w:r>
    </w:p>
    <w:p>
      <w:pPr>
        <w:pStyle w:val="BodyText"/>
        <w:ind w:left="118" w:right="408"/>
        <w:jc w:val="both"/>
      </w:pPr>
      <w:r>
        <w:rPr/>
        <w:t>«Единый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(функций)»,</w:t>
      </w:r>
      <w:r>
        <w:rPr>
          <w:spacing w:val="1"/>
        </w:rPr>
        <w:t> </w:t>
      </w:r>
      <w:r>
        <w:rPr/>
        <w:t>подписанного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подписью.</w:t>
      </w:r>
    </w:p>
    <w:p>
      <w:pPr>
        <w:pStyle w:val="BodyText"/>
        <w:ind w:left="118" w:right="408" w:firstLine="709"/>
        <w:jc w:val="both"/>
      </w:pPr>
      <w:r>
        <w:rPr/>
        <w:t>Датой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ветеринарному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фитосанитарному</w:t>
      </w:r>
      <w:r>
        <w:rPr>
          <w:spacing w:val="-1"/>
        </w:rPr>
        <w:t> </w:t>
      </w:r>
      <w:r>
        <w:rPr/>
        <w:t>надзору.</w:t>
      </w:r>
    </w:p>
    <w:p>
      <w:pPr>
        <w:pStyle w:val="BodyText"/>
        <w:ind w:left="118" w:right="411" w:firstLine="709"/>
        <w:jc w:val="both"/>
      </w:pPr>
      <w:r>
        <w:rPr/>
        <w:t>Уведомление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побочным</w:t>
      </w:r>
      <w:r>
        <w:rPr>
          <w:spacing w:val="1"/>
        </w:rPr>
        <w:t> </w:t>
      </w:r>
      <w:r>
        <w:rPr/>
        <w:t>продуктам</w:t>
      </w:r>
      <w:r>
        <w:rPr>
          <w:spacing w:val="1"/>
        </w:rPr>
        <w:t> </w:t>
      </w:r>
      <w:r>
        <w:rPr/>
        <w:t>животноводства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9"/>
        </w:rPr>
        <w:t> </w:t>
      </w:r>
      <w:r>
        <w:rPr/>
        <w:t>г.</w:t>
      </w:r>
      <w:r>
        <w:rPr>
          <w:spacing w:val="10"/>
        </w:rPr>
        <w:t> </w:t>
      </w:r>
      <w:r>
        <w:rPr/>
        <w:t>направляется</w:t>
      </w:r>
      <w:r>
        <w:rPr>
          <w:spacing w:val="10"/>
        </w:rPr>
        <w:t> </w:t>
      </w:r>
      <w:r>
        <w:rPr/>
        <w:t>до</w:t>
      </w:r>
      <w:r>
        <w:rPr>
          <w:spacing w:val="9"/>
        </w:rPr>
        <w:t> </w:t>
      </w:r>
      <w:r>
        <w:rPr/>
        <w:t>1</w:t>
      </w:r>
      <w:r>
        <w:rPr>
          <w:spacing w:val="10"/>
        </w:rPr>
        <w:t> </w:t>
      </w:r>
      <w:r>
        <w:rPr/>
        <w:t>мая</w:t>
      </w:r>
      <w:r>
        <w:rPr>
          <w:spacing w:val="10"/>
        </w:rPr>
        <w:t> </w:t>
      </w:r>
      <w:r>
        <w:rPr/>
        <w:t>2023</w:t>
      </w:r>
      <w:r>
        <w:rPr>
          <w:spacing w:val="9"/>
        </w:rPr>
        <w:t> </w:t>
      </w:r>
      <w:r>
        <w:rPr/>
        <w:t>г.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период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/>
        <w:t>марта</w:t>
      </w:r>
      <w:r>
        <w:rPr>
          <w:spacing w:val="10"/>
        </w:rPr>
        <w:t> </w:t>
      </w:r>
      <w:r>
        <w:rPr/>
        <w:t>2023</w:t>
      </w:r>
      <w:r>
        <w:rPr>
          <w:spacing w:val="10"/>
        </w:rPr>
        <w:t> </w:t>
      </w:r>
      <w:r>
        <w:rPr/>
        <w:t>г.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31</w:t>
      </w:r>
      <w:r>
        <w:rPr>
          <w:spacing w:val="10"/>
        </w:rPr>
        <w:t> </w:t>
      </w:r>
      <w:r>
        <w:rPr/>
        <w:t>декабря</w:t>
      </w:r>
    </w:p>
    <w:p>
      <w:pPr>
        <w:pStyle w:val="BodyText"/>
        <w:ind w:left="118"/>
        <w:jc w:val="both"/>
      </w:pP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118" w:right="409" w:firstLine="709"/>
        <w:jc w:val="both"/>
      </w:pPr>
      <w:r>
        <w:rPr/>
        <w:t>Указанные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Минсельхоза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07.10.2022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671,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01.03.2023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положений)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действует до 01.03.2029.</w:t>
      </w:r>
    </w:p>
    <w:sectPr>
      <w:pgSz w:w="11910" w:h="16840"/>
      <w:pgMar w:top="10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29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3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7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6" w:hanging="2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18" w:right="409" w:firstLine="70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409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2023-01-24T10:43:48Z</dcterms:created>
  <dcterms:modified xsi:type="dcterms:W3CDTF">2023-01-24T10:43:48Z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2023-01-24T00:00:00Z</vt:filetime>
  </property>
</Properties>
</file>