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357" w:rsidRDefault="005D1357" w:rsidP="00997A7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r w:rsidRPr="005D1357">
        <w:rPr>
          <w:rFonts w:ascii="Times New Roman" w:eastAsia="Calibri" w:hAnsi="Times New Roman" w:cs="Times New Roman"/>
          <w:sz w:val="28"/>
          <w:szCs w:val="28"/>
        </w:rPr>
        <w:t>Пермская межрайонная природоохранная прокуратура разъясняет</w:t>
      </w:r>
    </w:p>
    <w:bookmarkEnd w:id="0"/>
    <w:p w:rsidR="005D1357" w:rsidRDefault="005D1357" w:rsidP="00997A7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A093F" w:rsidRDefault="005D1357" w:rsidP="005D135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1357">
        <w:rPr>
          <w:rFonts w:ascii="Times New Roman" w:eastAsia="Calibri" w:hAnsi="Times New Roman" w:cs="Times New Roman"/>
          <w:sz w:val="28"/>
          <w:szCs w:val="28"/>
        </w:rPr>
        <w:t>В соответствии с</w:t>
      </w:r>
      <w:r>
        <w:rPr>
          <w:rFonts w:ascii="Times New Roman" w:eastAsia="Calibri" w:hAnsi="Times New Roman" w:cs="Times New Roman"/>
          <w:sz w:val="28"/>
          <w:szCs w:val="28"/>
        </w:rPr>
        <w:t>о с</w:t>
      </w:r>
      <w:r w:rsidRPr="005D1357">
        <w:rPr>
          <w:rFonts w:ascii="Times New Roman" w:eastAsia="Calibri" w:hAnsi="Times New Roman" w:cs="Times New Roman"/>
          <w:sz w:val="28"/>
          <w:szCs w:val="28"/>
        </w:rPr>
        <w:t>т</w:t>
      </w:r>
      <w:r w:rsidR="009F4524">
        <w:rPr>
          <w:rFonts w:ascii="Times New Roman" w:eastAsia="Calibri" w:hAnsi="Times New Roman" w:cs="Times New Roman"/>
          <w:sz w:val="28"/>
          <w:szCs w:val="28"/>
        </w:rPr>
        <w:t>атьей</w:t>
      </w:r>
      <w:r w:rsidRPr="005D1357">
        <w:rPr>
          <w:rFonts w:ascii="Times New Roman" w:eastAsia="Calibri" w:hAnsi="Times New Roman" w:cs="Times New Roman"/>
          <w:sz w:val="28"/>
          <w:szCs w:val="28"/>
        </w:rPr>
        <w:t xml:space="preserve"> 69.2 Федерального закона от 10.01.2002 № 7-ФЗ «Об охране окружающей среды» объекты, оказывающие негативное воздействие на окружающую среду (далее – объекты ОНВОС), подлежат постановке на государственный учет юридическими лицами и индивидуальными предпринимателями, осуществляющими хозяйственную и (или) иную деятельность на указанных объектах</w:t>
      </w:r>
      <w:r w:rsidR="00CA093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D1357" w:rsidRDefault="005D1357" w:rsidP="005D135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5D1357">
        <w:rPr>
          <w:rFonts w:ascii="Times New Roman" w:eastAsia="Calibri" w:hAnsi="Times New Roman" w:cs="Times New Roman"/>
          <w:sz w:val="28"/>
          <w:szCs w:val="28"/>
        </w:rPr>
        <w:t xml:space="preserve">остановка на государственный учет объектов ОНВОС осуществляется на основании заявки о постановке на государственный учет, которая подается юридическими лицами или индивидуальными предпринимателями не позднее чем в течение </w:t>
      </w:r>
      <w:r w:rsidR="009F4524">
        <w:rPr>
          <w:rFonts w:ascii="Times New Roman" w:eastAsia="Calibri" w:hAnsi="Times New Roman" w:cs="Times New Roman"/>
          <w:sz w:val="28"/>
          <w:szCs w:val="28"/>
        </w:rPr>
        <w:t xml:space="preserve">6 </w:t>
      </w:r>
      <w:r w:rsidRPr="005D1357">
        <w:rPr>
          <w:rFonts w:ascii="Times New Roman" w:eastAsia="Calibri" w:hAnsi="Times New Roman" w:cs="Times New Roman"/>
          <w:sz w:val="28"/>
          <w:szCs w:val="28"/>
        </w:rPr>
        <w:t xml:space="preserve">месяцев со дня начала эксплуатации указанных объектов. </w:t>
      </w:r>
    </w:p>
    <w:p w:rsidR="005D1357" w:rsidRDefault="005D1357" w:rsidP="005D135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5D1357">
        <w:rPr>
          <w:rFonts w:ascii="Times New Roman" w:eastAsia="Calibri" w:hAnsi="Times New Roman" w:cs="Times New Roman"/>
          <w:sz w:val="28"/>
          <w:szCs w:val="28"/>
        </w:rPr>
        <w:t xml:space="preserve">остановлением Правительства РФ от 31.12.2020 № 2398 </w:t>
      </w:r>
      <w:r>
        <w:rPr>
          <w:rFonts w:ascii="Times New Roman" w:eastAsia="Calibri" w:hAnsi="Times New Roman" w:cs="Times New Roman"/>
          <w:sz w:val="28"/>
          <w:szCs w:val="28"/>
        </w:rPr>
        <w:t>утверждены К</w:t>
      </w:r>
      <w:r w:rsidRPr="005D1357">
        <w:rPr>
          <w:rFonts w:ascii="Times New Roman" w:eastAsia="Calibri" w:hAnsi="Times New Roman" w:cs="Times New Roman"/>
          <w:sz w:val="28"/>
          <w:szCs w:val="28"/>
        </w:rPr>
        <w:t xml:space="preserve">ритерии отнесения объектов ОНВОС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 </w:t>
      </w:r>
      <w:r w:rsidR="009F4524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="009F4524">
        <w:rPr>
          <w:rFonts w:ascii="Times New Roman" w:eastAsia="Calibri" w:hAnsi="Times New Roman" w:cs="Times New Roman"/>
          <w:sz w:val="28"/>
          <w:szCs w:val="28"/>
        </w:rPr>
        <w:t>,</w:t>
      </w:r>
      <w:r w:rsidR="009F4524" w:rsidRPr="009F452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F4524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="009F4524">
        <w:rPr>
          <w:rFonts w:ascii="Times New Roman" w:eastAsia="Calibri" w:hAnsi="Times New Roman" w:cs="Times New Roman"/>
          <w:sz w:val="28"/>
          <w:szCs w:val="28"/>
        </w:rPr>
        <w:t>,</w:t>
      </w:r>
      <w:r w:rsidR="009F4524" w:rsidRPr="009F452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F4524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="009F4524">
        <w:rPr>
          <w:rFonts w:ascii="Times New Roman" w:eastAsia="Calibri" w:hAnsi="Times New Roman" w:cs="Times New Roman"/>
          <w:sz w:val="28"/>
          <w:szCs w:val="28"/>
        </w:rPr>
        <w:t>,</w:t>
      </w:r>
      <w:r w:rsidR="009F4524" w:rsidRPr="009F452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F4524">
        <w:rPr>
          <w:rFonts w:ascii="Times New Roman" w:eastAsia="Calibri" w:hAnsi="Times New Roman" w:cs="Times New Roman"/>
          <w:sz w:val="28"/>
          <w:szCs w:val="28"/>
          <w:lang w:val="en-US"/>
        </w:rPr>
        <w:t>IV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категории.</w:t>
      </w:r>
    </w:p>
    <w:p w:rsidR="005D1357" w:rsidRDefault="005D1357" w:rsidP="005D135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1357">
        <w:rPr>
          <w:rFonts w:ascii="Times New Roman" w:eastAsia="Calibri" w:hAnsi="Times New Roman" w:cs="Times New Roman"/>
          <w:sz w:val="28"/>
          <w:szCs w:val="28"/>
        </w:rPr>
        <w:t xml:space="preserve">На основании п. 8 Критериев осуществление на объекте деятельности по производству, в том числе для собственных нужд, пара и горячей воды (тепловой энергии) (с использованием оборудования с проектной тепловой мощностью 2 Гкал/час и менее) </w:t>
      </w:r>
      <w:r w:rsidRPr="009F4524">
        <w:rPr>
          <w:rFonts w:ascii="Times New Roman" w:eastAsia="Calibri" w:hAnsi="Times New Roman" w:cs="Times New Roman"/>
          <w:sz w:val="28"/>
          <w:szCs w:val="28"/>
        </w:rPr>
        <w:t xml:space="preserve">при условии соответствия такого объекта критериям, предусмотренным </w:t>
      </w:r>
      <w:hyperlink r:id="rId9" w:anchor="dst100172" w:history="1">
        <w:r w:rsidRPr="009F4524">
          <w:rPr>
            <w:rStyle w:val="ab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подпунктом 2 пункта 7</w:t>
        </w:r>
      </w:hyperlink>
      <w:r w:rsidRPr="009F4524">
        <w:rPr>
          <w:rFonts w:ascii="Times New Roman" w:eastAsia="Calibri" w:hAnsi="Times New Roman" w:cs="Times New Roman"/>
          <w:sz w:val="28"/>
          <w:szCs w:val="28"/>
        </w:rPr>
        <w:t xml:space="preserve"> настоящего документа (отсутствие сбросов загрязняющих веществ в составе </w:t>
      </w:r>
      <w:r w:rsidRPr="005D1357">
        <w:rPr>
          <w:rFonts w:ascii="Times New Roman" w:eastAsia="Calibri" w:hAnsi="Times New Roman" w:cs="Times New Roman"/>
          <w:sz w:val="28"/>
          <w:szCs w:val="28"/>
        </w:rPr>
        <w:t xml:space="preserve">сточных вод в централизованные системы водоотведения, другие сооружения и системы отведения и очистки сточных вод, за исключением сбросов загрязняющих веществ, образующихся в результате использования вод для бытовых нужд, а также отсутствие сбросов загрязняющих веществ в окружающую среду) является критерием отнесения объекта негативного воздействия к </w:t>
      </w:r>
      <w:r w:rsidRPr="005D1357">
        <w:rPr>
          <w:rFonts w:ascii="Times New Roman" w:eastAsia="Calibri" w:hAnsi="Times New Roman" w:cs="Times New Roman"/>
          <w:sz w:val="28"/>
          <w:szCs w:val="28"/>
          <w:lang w:val="en-US"/>
        </w:rPr>
        <w:t>IV</w:t>
      </w:r>
      <w:r w:rsidRPr="005D1357">
        <w:rPr>
          <w:rFonts w:ascii="Times New Roman" w:eastAsia="Calibri" w:hAnsi="Times New Roman" w:cs="Times New Roman"/>
          <w:sz w:val="28"/>
          <w:szCs w:val="28"/>
        </w:rPr>
        <w:t xml:space="preserve"> категории.</w:t>
      </w:r>
    </w:p>
    <w:p w:rsidR="005D1357" w:rsidRPr="005D1357" w:rsidRDefault="005D1357" w:rsidP="005D135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1357">
        <w:rPr>
          <w:rFonts w:ascii="Times New Roman" w:eastAsia="Calibri" w:hAnsi="Times New Roman" w:cs="Times New Roman"/>
          <w:sz w:val="28"/>
          <w:szCs w:val="28"/>
        </w:rPr>
        <w:t xml:space="preserve">С учетом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перечисленных </w:t>
      </w:r>
      <w:r w:rsidRPr="005D1357">
        <w:rPr>
          <w:rFonts w:ascii="Times New Roman" w:eastAsia="Calibri" w:hAnsi="Times New Roman" w:cs="Times New Roman"/>
          <w:sz w:val="28"/>
          <w:szCs w:val="28"/>
        </w:rPr>
        <w:t>требований природоохранного законодательства постановке на государственный учет подле</w:t>
      </w:r>
      <w:r>
        <w:rPr>
          <w:rFonts w:ascii="Times New Roman" w:eastAsia="Calibri" w:hAnsi="Times New Roman" w:cs="Times New Roman"/>
          <w:sz w:val="28"/>
          <w:szCs w:val="28"/>
        </w:rPr>
        <w:t>жат объекты, эксплуатируемые юридическими лицами и индивидуальными предпринимателями, в том числе учреждениями здравоохранения, образования, культуры</w:t>
      </w:r>
      <w:r w:rsidRPr="005D1357">
        <w:rPr>
          <w:rFonts w:ascii="Times New Roman" w:eastAsia="Calibri" w:hAnsi="Times New Roman" w:cs="Times New Roman"/>
          <w:sz w:val="28"/>
          <w:szCs w:val="28"/>
        </w:rPr>
        <w:t xml:space="preserve">, где в качестве источников выбросов загрязняющих веществ в атмосферный воздух </w:t>
      </w:r>
      <w:r w:rsidR="009F4524">
        <w:rPr>
          <w:rFonts w:ascii="Times New Roman" w:eastAsia="Calibri" w:hAnsi="Times New Roman" w:cs="Times New Roman"/>
          <w:sz w:val="28"/>
          <w:szCs w:val="28"/>
        </w:rPr>
        <w:t xml:space="preserve">должны быть указаны </w:t>
      </w:r>
      <w:r w:rsidRPr="005D1357">
        <w:rPr>
          <w:rFonts w:ascii="Times New Roman" w:eastAsia="Calibri" w:hAnsi="Times New Roman" w:cs="Times New Roman"/>
          <w:sz w:val="28"/>
          <w:szCs w:val="28"/>
        </w:rPr>
        <w:t xml:space="preserve">трубы от котлов, </w:t>
      </w:r>
      <w:r w:rsidR="009F4524">
        <w:rPr>
          <w:rFonts w:ascii="Times New Roman" w:eastAsia="Calibri" w:hAnsi="Times New Roman" w:cs="Times New Roman"/>
          <w:sz w:val="28"/>
          <w:szCs w:val="28"/>
        </w:rPr>
        <w:t xml:space="preserve">печей, </w:t>
      </w:r>
      <w:r w:rsidRPr="005D1357">
        <w:rPr>
          <w:rFonts w:ascii="Times New Roman" w:eastAsia="Calibri" w:hAnsi="Times New Roman" w:cs="Times New Roman"/>
          <w:sz w:val="28"/>
          <w:szCs w:val="28"/>
        </w:rPr>
        <w:t>а также трубы вентиляции от столовых, пекарен и других организованных источников выбросов и т.д.</w:t>
      </w:r>
    </w:p>
    <w:p w:rsidR="005D1357" w:rsidRDefault="009F4524" w:rsidP="005D135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Статьей 8.46 КоАП РФ за </w:t>
      </w:r>
      <w:r w:rsidRPr="009F4524">
        <w:rPr>
          <w:rFonts w:ascii="Times New Roman" w:eastAsia="Calibri" w:hAnsi="Times New Roman" w:cs="Times New Roman"/>
          <w:sz w:val="28"/>
          <w:szCs w:val="28"/>
        </w:rPr>
        <w:t>невыполнение обязанности по подаче заявки на постановку на государственный учет объектов, оказывающих негативное воздействие на окружающую среду</w:t>
      </w:r>
      <w:r>
        <w:rPr>
          <w:rFonts w:ascii="Times New Roman" w:eastAsia="Calibri" w:hAnsi="Times New Roman" w:cs="Times New Roman"/>
          <w:sz w:val="28"/>
          <w:szCs w:val="28"/>
        </w:rPr>
        <w:t>, предусмотрена административная ответственность.</w:t>
      </w:r>
    </w:p>
    <w:p w:rsidR="005D1357" w:rsidRPr="005D1357" w:rsidRDefault="005D1357" w:rsidP="00997A7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D1357" w:rsidRDefault="005D1357" w:rsidP="00997A7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sectPr w:rsidR="005D1357" w:rsidSect="000A1FB8">
      <w:headerReference w:type="default" r:id="rId10"/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416" w:rsidRDefault="00E52416" w:rsidP="00663666">
      <w:pPr>
        <w:spacing w:after="0" w:line="240" w:lineRule="auto"/>
      </w:pPr>
      <w:r>
        <w:separator/>
      </w:r>
    </w:p>
  </w:endnote>
  <w:endnote w:type="continuationSeparator" w:id="0">
    <w:p w:rsidR="00E52416" w:rsidRDefault="00E52416" w:rsidP="00663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416" w:rsidRDefault="00E52416" w:rsidP="00663666">
      <w:pPr>
        <w:spacing w:after="0" w:line="240" w:lineRule="auto"/>
      </w:pPr>
      <w:r>
        <w:separator/>
      </w:r>
    </w:p>
  </w:footnote>
  <w:footnote w:type="continuationSeparator" w:id="0">
    <w:p w:rsidR="00E52416" w:rsidRDefault="00E52416" w:rsidP="006636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760102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24244" w:rsidRPr="003B57DD" w:rsidRDefault="000F69FD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B57D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24244" w:rsidRPr="003B57D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B57D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97A79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3B57DD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724244" w:rsidRDefault="0072424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67589"/>
    <w:multiLevelType w:val="singleLevel"/>
    <w:tmpl w:val="B5D4235A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1">
    <w:nsid w:val="3E8540E6"/>
    <w:multiLevelType w:val="hybridMultilevel"/>
    <w:tmpl w:val="A4DABB6C"/>
    <w:lvl w:ilvl="0" w:tplc="01D0C99A">
      <w:start w:val="1"/>
      <w:numFmt w:val="decimal"/>
      <w:lvlText w:val="%1."/>
      <w:lvlJc w:val="left"/>
      <w:pPr>
        <w:ind w:left="50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57" w:hanging="360"/>
      </w:pPr>
    </w:lvl>
    <w:lvl w:ilvl="2" w:tplc="0419001B" w:tentative="1">
      <w:start w:val="1"/>
      <w:numFmt w:val="lowerRoman"/>
      <w:lvlText w:val="%3."/>
      <w:lvlJc w:val="right"/>
      <w:pPr>
        <w:ind w:left="6477" w:hanging="180"/>
      </w:pPr>
    </w:lvl>
    <w:lvl w:ilvl="3" w:tplc="0419000F" w:tentative="1">
      <w:start w:val="1"/>
      <w:numFmt w:val="decimal"/>
      <w:lvlText w:val="%4."/>
      <w:lvlJc w:val="left"/>
      <w:pPr>
        <w:ind w:left="7197" w:hanging="360"/>
      </w:pPr>
    </w:lvl>
    <w:lvl w:ilvl="4" w:tplc="04190019" w:tentative="1">
      <w:start w:val="1"/>
      <w:numFmt w:val="lowerLetter"/>
      <w:lvlText w:val="%5."/>
      <w:lvlJc w:val="left"/>
      <w:pPr>
        <w:ind w:left="7917" w:hanging="360"/>
      </w:pPr>
    </w:lvl>
    <w:lvl w:ilvl="5" w:tplc="0419001B" w:tentative="1">
      <w:start w:val="1"/>
      <w:numFmt w:val="lowerRoman"/>
      <w:lvlText w:val="%6."/>
      <w:lvlJc w:val="right"/>
      <w:pPr>
        <w:ind w:left="8637" w:hanging="180"/>
      </w:pPr>
    </w:lvl>
    <w:lvl w:ilvl="6" w:tplc="0419000F" w:tentative="1">
      <w:start w:val="1"/>
      <w:numFmt w:val="decimal"/>
      <w:lvlText w:val="%7."/>
      <w:lvlJc w:val="left"/>
      <w:pPr>
        <w:ind w:left="9357" w:hanging="360"/>
      </w:pPr>
    </w:lvl>
    <w:lvl w:ilvl="7" w:tplc="04190019" w:tentative="1">
      <w:start w:val="1"/>
      <w:numFmt w:val="lowerLetter"/>
      <w:lvlText w:val="%8."/>
      <w:lvlJc w:val="left"/>
      <w:pPr>
        <w:ind w:left="10077" w:hanging="360"/>
      </w:pPr>
    </w:lvl>
    <w:lvl w:ilvl="8" w:tplc="0419001B" w:tentative="1">
      <w:start w:val="1"/>
      <w:numFmt w:val="lowerRoman"/>
      <w:lvlText w:val="%9."/>
      <w:lvlJc w:val="right"/>
      <w:pPr>
        <w:ind w:left="1079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1B8"/>
    <w:rsid w:val="00000819"/>
    <w:rsid w:val="000029EF"/>
    <w:rsid w:val="000171CC"/>
    <w:rsid w:val="00030E43"/>
    <w:rsid w:val="00034C9A"/>
    <w:rsid w:val="00064690"/>
    <w:rsid w:val="00071342"/>
    <w:rsid w:val="00087B0E"/>
    <w:rsid w:val="00090EF5"/>
    <w:rsid w:val="00095262"/>
    <w:rsid w:val="000A1FB8"/>
    <w:rsid w:val="000B39DA"/>
    <w:rsid w:val="000C5DB2"/>
    <w:rsid w:val="000D4A0F"/>
    <w:rsid w:val="000E7FB2"/>
    <w:rsid w:val="000F67AD"/>
    <w:rsid w:val="000F69FD"/>
    <w:rsid w:val="001044F2"/>
    <w:rsid w:val="0010626C"/>
    <w:rsid w:val="0010700C"/>
    <w:rsid w:val="00115F0D"/>
    <w:rsid w:val="00121281"/>
    <w:rsid w:val="00122650"/>
    <w:rsid w:val="00126653"/>
    <w:rsid w:val="00147768"/>
    <w:rsid w:val="001477EB"/>
    <w:rsid w:val="0015006C"/>
    <w:rsid w:val="00155F9B"/>
    <w:rsid w:val="00165765"/>
    <w:rsid w:val="00173FDA"/>
    <w:rsid w:val="00191DB1"/>
    <w:rsid w:val="00195B29"/>
    <w:rsid w:val="001B055F"/>
    <w:rsid w:val="001C1757"/>
    <w:rsid w:val="001D6F4C"/>
    <w:rsid w:val="002004AF"/>
    <w:rsid w:val="002007C8"/>
    <w:rsid w:val="0020588D"/>
    <w:rsid w:val="002076CC"/>
    <w:rsid w:val="00210CF6"/>
    <w:rsid w:val="002171B4"/>
    <w:rsid w:val="00217AA5"/>
    <w:rsid w:val="00222498"/>
    <w:rsid w:val="00233D57"/>
    <w:rsid w:val="00234E94"/>
    <w:rsid w:val="002467D7"/>
    <w:rsid w:val="00250838"/>
    <w:rsid w:val="002703F0"/>
    <w:rsid w:val="00277998"/>
    <w:rsid w:val="002939AF"/>
    <w:rsid w:val="00296F25"/>
    <w:rsid w:val="002A1E41"/>
    <w:rsid w:val="002B56A0"/>
    <w:rsid w:val="002C07CB"/>
    <w:rsid w:val="002E4012"/>
    <w:rsid w:val="002F15A6"/>
    <w:rsid w:val="00300024"/>
    <w:rsid w:val="00307E3A"/>
    <w:rsid w:val="0031711A"/>
    <w:rsid w:val="003254D7"/>
    <w:rsid w:val="00337A78"/>
    <w:rsid w:val="003677BA"/>
    <w:rsid w:val="00372B6D"/>
    <w:rsid w:val="0039105F"/>
    <w:rsid w:val="003B57DD"/>
    <w:rsid w:val="003D52B3"/>
    <w:rsid w:val="003E0065"/>
    <w:rsid w:val="003F02A6"/>
    <w:rsid w:val="0041425F"/>
    <w:rsid w:val="004149C4"/>
    <w:rsid w:val="00421BDA"/>
    <w:rsid w:val="00426BAA"/>
    <w:rsid w:val="00441479"/>
    <w:rsid w:val="00444AE4"/>
    <w:rsid w:val="004502C5"/>
    <w:rsid w:val="00456B59"/>
    <w:rsid w:val="004616A7"/>
    <w:rsid w:val="00476A8C"/>
    <w:rsid w:val="00481B5B"/>
    <w:rsid w:val="004A1767"/>
    <w:rsid w:val="004D048E"/>
    <w:rsid w:val="004E0F28"/>
    <w:rsid w:val="00501CA1"/>
    <w:rsid w:val="00504B4F"/>
    <w:rsid w:val="00506809"/>
    <w:rsid w:val="00514D85"/>
    <w:rsid w:val="00542BD8"/>
    <w:rsid w:val="00562262"/>
    <w:rsid w:val="005906AA"/>
    <w:rsid w:val="005A7F52"/>
    <w:rsid w:val="005B4DF1"/>
    <w:rsid w:val="005B5720"/>
    <w:rsid w:val="005B6D18"/>
    <w:rsid w:val="005C08D4"/>
    <w:rsid w:val="005C0B53"/>
    <w:rsid w:val="005C4E07"/>
    <w:rsid w:val="005D1357"/>
    <w:rsid w:val="005F2332"/>
    <w:rsid w:val="005F32E8"/>
    <w:rsid w:val="005F57D9"/>
    <w:rsid w:val="00606666"/>
    <w:rsid w:val="00610476"/>
    <w:rsid w:val="00613246"/>
    <w:rsid w:val="0061794E"/>
    <w:rsid w:val="006220F2"/>
    <w:rsid w:val="00633FF2"/>
    <w:rsid w:val="00636BE6"/>
    <w:rsid w:val="00652770"/>
    <w:rsid w:val="00652AC2"/>
    <w:rsid w:val="00660AE4"/>
    <w:rsid w:val="00663666"/>
    <w:rsid w:val="00671884"/>
    <w:rsid w:val="006816D1"/>
    <w:rsid w:val="00687439"/>
    <w:rsid w:val="006957A0"/>
    <w:rsid w:val="006C5BA2"/>
    <w:rsid w:val="006D5AA4"/>
    <w:rsid w:val="006E1C8B"/>
    <w:rsid w:val="007008D6"/>
    <w:rsid w:val="00700D9C"/>
    <w:rsid w:val="00701D33"/>
    <w:rsid w:val="0071019A"/>
    <w:rsid w:val="00724244"/>
    <w:rsid w:val="007273D4"/>
    <w:rsid w:val="00736CCC"/>
    <w:rsid w:val="0073721C"/>
    <w:rsid w:val="0075449B"/>
    <w:rsid w:val="007558B2"/>
    <w:rsid w:val="00775C02"/>
    <w:rsid w:val="0078439F"/>
    <w:rsid w:val="00796C45"/>
    <w:rsid w:val="007B02F9"/>
    <w:rsid w:val="007B1FE7"/>
    <w:rsid w:val="007B2276"/>
    <w:rsid w:val="007B50A4"/>
    <w:rsid w:val="007B5D28"/>
    <w:rsid w:val="007B6B84"/>
    <w:rsid w:val="007C301E"/>
    <w:rsid w:val="00802ED5"/>
    <w:rsid w:val="00816A3C"/>
    <w:rsid w:val="00834C1B"/>
    <w:rsid w:val="0085180F"/>
    <w:rsid w:val="00852D4A"/>
    <w:rsid w:val="00861480"/>
    <w:rsid w:val="00873829"/>
    <w:rsid w:val="008C7807"/>
    <w:rsid w:val="008D2F2E"/>
    <w:rsid w:val="008D53ED"/>
    <w:rsid w:val="0090264C"/>
    <w:rsid w:val="009046AB"/>
    <w:rsid w:val="009109BE"/>
    <w:rsid w:val="00911AA5"/>
    <w:rsid w:val="009149E5"/>
    <w:rsid w:val="009259DA"/>
    <w:rsid w:val="00935E10"/>
    <w:rsid w:val="00941BDF"/>
    <w:rsid w:val="00947035"/>
    <w:rsid w:val="00947F93"/>
    <w:rsid w:val="00953BFA"/>
    <w:rsid w:val="00954B23"/>
    <w:rsid w:val="00956793"/>
    <w:rsid w:val="00963714"/>
    <w:rsid w:val="009732BB"/>
    <w:rsid w:val="009841AE"/>
    <w:rsid w:val="009842B3"/>
    <w:rsid w:val="0099165F"/>
    <w:rsid w:val="009961A5"/>
    <w:rsid w:val="00997A79"/>
    <w:rsid w:val="009A1305"/>
    <w:rsid w:val="009A6A50"/>
    <w:rsid w:val="009B2EE4"/>
    <w:rsid w:val="009C48F0"/>
    <w:rsid w:val="009C6B79"/>
    <w:rsid w:val="009C7579"/>
    <w:rsid w:val="009D6042"/>
    <w:rsid w:val="009E0ED9"/>
    <w:rsid w:val="009F4524"/>
    <w:rsid w:val="00A07227"/>
    <w:rsid w:val="00A07384"/>
    <w:rsid w:val="00A12A7E"/>
    <w:rsid w:val="00A27081"/>
    <w:rsid w:val="00A27681"/>
    <w:rsid w:val="00A346C6"/>
    <w:rsid w:val="00A3763D"/>
    <w:rsid w:val="00A477F7"/>
    <w:rsid w:val="00A61CB0"/>
    <w:rsid w:val="00A71BAC"/>
    <w:rsid w:val="00A8223D"/>
    <w:rsid w:val="00A90F8D"/>
    <w:rsid w:val="00A923E1"/>
    <w:rsid w:val="00A94B91"/>
    <w:rsid w:val="00AC23A4"/>
    <w:rsid w:val="00AC6528"/>
    <w:rsid w:val="00B10E72"/>
    <w:rsid w:val="00B129C1"/>
    <w:rsid w:val="00B1545C"/>
    <w:rsid w:val="00B23DCA"/>
    <w:rsid w:val="00B313E1"/>
    <w:rsid w:val="00B45BA8"/>
    <w:rsid w:val="00B5134C"/>
    <w:rsid w:val="00B6410E"/>
    <w:rsid w:val="00B8698F"/>
    <w:rsid w:val="00B87D13"/>
    <w:rsid w:val="00B91301"/>
    <w:rsid w:val="00BA5C5C"/>
    <w:rsid w:val="00BA5D10"/>
    <w:rsid w:val="00BB11A7"/>
    <w:rsid w:val="00BC1D3C"/>
    <w:rsid w:val="00BC640D"/>
    <w:rsid w:val="00BD0E9A"/>
    <w:rsid w:val="00BD21B8"/>
    <w:rsid w:val="00BD4B9C"/>
    <w:rsid w:val="00BE51A9"/>
    <w:rsid w:val="00C0211F"/>
    <w:rsid w:val="00C044D7"/>
    <w:rsid w:val="00C16E90"/>
    <w:rsid w:val="00C2219E"/>
    <w:rsid w:val="00C37561"/>
    <w:rsid w:val="00C41C25"/>
    <w:rsid w:val="00C57C9B"/>
    <w:rsid w:val="00C65105"/>
    <w:rsid w:val="00C821B9"/>
    <w:rsid w:val="00C9232D"/>
    <w:rsid w:val="00C92401"/>
    <w:rsid w:val="00CA093F"/>
    <w:rsid w:val="00CD21EE"/>
    <w:rsid w:val="00CF09BC"/>
    <w:rsid w:val="00CF54CD"/>
    <w:rsid w:val="00D03B7F"/>
    <w:rsid w:val="00D06C04"/>
    <w:rsid w:val="00D13986"/>
    <w:rsid w:val="00D17D4B"/>
    <w:rsid w:val="00D27AC0"/>
    <w:rsid w:val="00D4009B"/>
    <w:rsid w:val="00D4394D"/>
    <w:rsid w:val="00D471D0"/>
    <w:rsid w:val="00D562B3"/>
    <w:rsid w:val="00D65AF1"/>
    <w:rsid w:val="00D82782"/>
    <w:rsid w:val="00DB5941"/>
    <w:rsid w:val="00DC0089"/>
    <w:rsid w:val="00DC1456"/>
    <w:rsid w:val="00DC2E8C"/>
    <w:rsid w:val="00DD0950"/>
    <w:rsid w:val="00DD3588"/>
    <w:rsid w:val="00DF09DD"/>
    <w:rsid w:val="00DF538A"/>
    <w:rsid w:val="00E1312B"/>
    <w:rsid w:val="00E428D6"/>
    <w:rsid w:val="00E45AC3"/>
    <w:rsid w:val="00E46204"/>
    <w:rsid w:val="00E52034"/>
    <w:rsid w:val="00E52416"/>
    <w:rsid w:val="00E60DAA"/>
    <w:rsid w:val="00E63019"/>
    <w:rsid w:val="00E63C18"/>
    <w:rsid w:val="00E83996"/>
    <w:rsid w:val="00E86BB0"/>
    <w:rsid w:val="00E91AA6"/>
    <w:rsid w:val="00EB63C0"/>
    <w:rsid w:val="00EE498E"/>
    <w:rsid w:val="00EE652E"/>
    <w:rsid w:val="00EF30CB"/>
    <w:rsid w:val="00F2158F"/>
    <w:rsid w:val="00F24144"/>
    <w:rsid w:val="00F33C0D"/>
    <w:rsid w:val="00F3689F"/>
    <w:rsid w:val="00F36DE9"/>
    <w:rsid w:val="00F42CE6"/>
    <w:rsid w:val="00F4542E"/>
    <w:rsid w:val="00F70B10"/>
    <w:rsid w:val="00F71783"/>
    <w:rsid w:val="00F83044"/>
    <w:rsid w:val="00FC0442"/>
    <w:rsid w:val="00FD0AED"/>
    <w:rsid w:val="00FE3EE4"/>
    <w:rsid w:val="00FE5F53"/>
    <w:rsid w:val="00FF512C"/>
    <w:rsid w:val="00FF5516"/>
    <w:rsid w:val="00FF7807"/>
    <w:rsid w:val="00FF7D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B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27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636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63666"/>
  </w:style>
  <w:style w:type="paragraph" w:styleId="a5">
    <w:name w:val="footer"/>
    <w:basedOn w:val="a"/>
    <w:link w:val="a6"/>
    <w:uiPriority w:val="99"/>
    <w:unhideWhenUsed/>
    <w:rsid w:val="006636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63666"/>
  </w:style>
  <w:style w:type="paragraph" w:styleId="a7">
    <w:name w:val="Balloon Text"/>
    <w:basedOn w:val="a"/>
    <w:link w:val="a8"/>
    <w:uiPriority w:val="99"/>
    <w:semiHidden/>
    <w:unhideWhenUsed/>
    <w:rsid w:val="00A12A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12A7E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99"/>
    <w:qFormat/>
    <w:rsid w:val="00165765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a">
    <w:name w:val="Normal (Web)"/>
    <w:basedOn w:val="a"/>
    <w:uiPriority w:val="99"/>
    <w:semiHidden/>
    <w:unhideWhenUsed/>
    <w:rsid w:val="00034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34C9A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195B29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95B29"/>
    <w:rPr>
      <w:rFonts w:ascii="Consolas" w:hAnsi="Consolas"/>
      <w:sz w:val="20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5D135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B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27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636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63666"/>
  </w:style>
  <w:style w:type="paragraph" w:styleId="a5">
    <w:name w:val="footer"/>
    <w:basedOn w:val="a"/>
    <w:link w:val="a6"/>
    <w:uiPriority w:val="99"/>
    <w:unhideWhenUsed/>
    <w:rsid w:val="006636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63666"/>
  </w:style>
  <w:style w:type="paragraph" w:styleId="a7">
    <w:name w:val="Balloon Text"/>
    <w:basedOn w:val="a"/>
    <w:link w:val="a8"/>
    <w:uiPriority w:val="99"/>
    <w:semiHidden/>
    <w:unhideWhenUsed/>
    <w:rsid w:val="00A12A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12A7E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99"/>
    <w:qFormat/>
    <w:rsid w:val="00165765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a">
    <w:name w:val="Normal (Web)"/>
    <w:basedOn w:val="a"/>
    <w:uiPriority w:val="99"/>
    <w:semiHidden/>
    <w:unhideWhenUsed/>
    <w:rsid w:val="00034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34C9A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195B29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95B29"/>
    <w:rPr>
      <w:rFonts w:ascii="Consolas" w:hAnsi="Consolas"/>
      <w:sz w:val="20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5D13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7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3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5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1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89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97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9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6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0129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7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3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8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3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8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8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4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9400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58865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65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6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4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7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consultant.ru/document/cons_doc_LAW_397476/1ff43cb0bd1ee2675d4baa30fce1b5a23f30203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71CC75-8666-4489-9EF9-D10B5666C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Волокитина Русалина Рудольфовна</dc:creator>
  <cp:lastModifiedBy>206</cp:lastModifiedBy>
  <cp:revision>2</cp:revision>
  <cp:lastPrinted>2023-01-17T04:49:00Z</cp:lastPrinted>
  <dcterms:created xsi:type="dcterms:W3CDTF">2023-06-29T03:55:00Z</dcterms:created>
  <dcterms:modified xsi:type="dcterms:W3CDTF">2023-06-29T03:55:00Z</dcterms:modified>
</cp:coreProperties>
</file>