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color w:val="000000"/>
                <w:sz w:val="20"/>
                <w:szCs w:val="20"/>
                <w:rtl w:val="0"/>
              </w:rPr>
              <w:t xml:space="preserve">59:07:0020125:95</w:t>
            </w:r>
            <w:r w:rsidDel="00000000" w:rsidR="00000000" w:rsidRPr="00000000">
              <w:rPr>
                <w:rtl w:val="0"/>
              </w:rPr>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п. Оверята, ул. Молодежная, 51</w:t>
            </w:r>
            <w:r w:rsidDel="00000000" w:rsidR="00000000" w:rsidRPr="00000000">
              <w:rPr>
                <w:rtl w:val="0"/>
              </w:rPr>
            </w:r>
          </w:p>
        </w:tc>
      </w:tr>
      <w:tr>
        <w:trPr>
          <w:cantSplit w:val="0"/>
          <w:tblHeader w:val="0"/>
        </w:trPr>
        <w:tc>
          <w:tcPr/>
          <w:p w:rsidR="00000000" w:rsidDel="00000000" w:rsidP="00000000" w:rsidRDefault="00000000" w:rsidRPr="00000000" w14:paraId="0000000C">
            <w:pPr>
              <w:tabs>
                <w:tab w:val="left" w:leader="none" w:pos="891"/>
              </w:tabs>
              <w:rPr>
                <w:color w:val="000000"/>
                <w:sz w:val="20"/>
                <w:szCs w:val="20"/>
              </w:rPr>
            </w:pPr>
            <w:r w:rsidDel="00000000" w:rsidR="00000000" w:rsidRPr="00000000">
              <w:rPr>
                <w:color w:val="000000"/>
                <w:sz w:val="20"/>
                <w:szCs w:val="20"/>
                <w:rtl w:val="0"/>
              </w:rPr>
              <w:t xml:space="preserve">59:07:0020125:70</w:t>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рп Оверята, пер Вокзальный, д 2</w:t>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59:07:0010705:771</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242</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59:07:0010705:772</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243</w:t>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59:07:0010705:780</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251</w:t>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59:07:0010705:781</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252</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59:07:0010705:784</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256</w:t>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59:07:0010705:785</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258</w:t>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59:07:0010705:787</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260</w:t>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59:07:0010705:788</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262</w:t>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59:07:0010705:789</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263</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59:07:0010705:793</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266</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59:07:0010705:795</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267</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59:07:0010705:797</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269</w:t>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59:07:0010705:799</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27</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59:07:0010705:800</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270</w:t>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59:07:0010705:801</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274</w:t>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59:07:0010705:802</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275</w:t>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59:07:0010705:803</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277</w:t>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59:07:0010705:807</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281</w:t>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59:07:0010705:808</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282</w:t>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59:07:0010705:812</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288</w:t>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59:07:0010705:816</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51 (Пушкина ул), бокс 292</w:t>
            </w:r>
            <w:r w:rsidDel="00000000" w:rsidR="00000000" w:rsidRPr="00000000">
              <w:rPr>
                <w:rtl w:val="0"/>
              </w:rPr>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59:07:0010705:822</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3</w:t>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59:07:0010705:826</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32</w:t>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59:07:0010705:832</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36б</w:t>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59:07:0010705:834</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37а</w:t>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59:07:0010705:838</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4</w:t>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59:07:0010705:844</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408</w:t>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59:07:0010705:847</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418</w:t>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59:07:0010705:864</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460</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59:07:0010705:871</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477</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59:07:0010705:874</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49</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59:07:0010705:886</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507</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59:07:0010705:891</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536</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59:07:0010705:896</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56</w:t>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59:07:0010705:897</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566</w:t>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59:07:0010705:903</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59</w:t>
            </w:r>
          </w:p>
        </w:tc>
      </w:tr>
      <w:tr>
        <w:trPr>
          <w:cantSplit w:val="0"/>
          <w:tblHeader w:val="0"/>
        </w:trPr>
        <w:tc>
          <w:tcPr/>
          <w:p w:rsidR="00000000" w:rsidDel="00000000" w:rsidP="00000000" w:rsidRDefault="00000000" w:rsidRPr="00000000" w14:paraId="00000056">
            <w:pPr>
              <w:tabs>
                <w:tab w:val="left" w:leader="none" w:pos="891"/>
              </w:tabs>
              <w:rPr>
                <w:color w:val="000000"/>
                <w:sz w:val="20"/>
                <w:szCs w:val="20"/>
              </w:rPr>
            </w:pPr>
            <w:r w:rsidDel="00000000" w:rsidR="00000000" w:rsidRPr="00000000">
              <w:rPr>
                <w:color w:val="000000"/>
                <w:sz w:val="20"/>
                <w:szCs w:val="20"/>
                <w:rtl w:val="0"/>
              </w:rPr>
              <w:t xml:space="preserve">59:07:0010705:910</w:t>
            </w:r>
          </w:p>
        </w:tc>
        <w:tc>
          <w:tcPr/>
          <w:p w:rsidR="00000000" w:rsidDel="00000000" w:rsidP="00000000" w:rsidRDefault="00000000" w:rsidRPr="00000000" w14:paraId="0000005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63</w:t>
            </w:r>
          </w:p>
        </w:tc>
      </w:tr>
      <w:tr>
        <w:trPr>
          <w:cantSplit w:val="0"/>
          <w:tblHeader w:val="0"/>
        </w:trPr>
        <w:tc>
          <w:tcPr/>
          <w:p w:rsidR="00000000" w:rsidDel="00000000" w:rsidP="00000000" w:rsidRDefault="00000000" w:rsidRPr="00000000" w14:paraId="00000058">
            <w:pPr>
              <w:tabs>
                <w:tab w:val="left" w:leader="none" w:pos="891"/>
              </w:tabs>
              <w:rPr>
                <w:color w:val="000000"/>
                <w:sz w:val="20"/>
                <w:szCs w:val="20"/>
              </w:rPr>
            </w:pPr>
            <w:r w:rsidDel="00000000" w:rsidR="00000000" w:rsidRPr="00000000">
              <w:rPr>
                <w:color w:val="000000"/>
                <w:sz w:val="20"/>
                <w:szCs w:val="20"/>
                <w:rtl w:val="0"/>
              </w:rPr>
              <w:t xml:space="preserve">59:07:0010705:911</w:t>
            </w:r>
          </w:p>
        </w:tc>
        <w:tc>
          <w:tcPr/>
          <w:p w:rsidR="00000000" w:rsidDel="00000000" w:rsidP="00000000" w:rsidRDefault="00000000" w:rsidRPr="00000000" w14:paraId="0000005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64</w:t>
            </w:r>
          </w:p>
        </w:tc>
      </w:tr>
      <w:tr>
        <w:trPr>
          <w:cantSplit w:val="0"/>
          <w:tblHeader w:val="0"/>
        </w:trPr>
        <w:tc>
          <w:tcPr/>
          <w:p w:rsidR="00000000" w:rsidDel="00000000" w:rsidP="00000000" w:rsidRDefault="00000000" w:rsidRPr="00000000" w14:paraId="0000005A">
            <w:pPr>
              <w:tabs>
                <w:tab w:val="left" w:leader="none" w:pos="891"/>
              </w:tabs>
              <w:rPr>
                <w:color w:val="000000"/>
                <w:sz w:val="20"/>
                <w:szCs w:val="20"/>
              </w:rPr>
            </w:pPr>
            <w:r w:rsidDel="00000000" w:rsidR="00000000" w:rsidRPr="00000000">
              <w:rPr>
                <w:color w:val="000000"/>
                <w:sz w:val="20"/>
                <w:szCs w:val="20"/>
                <w:rtl w:val="0"/>
              </w:rPr>
              <w:t xml:space="preserve">59:07:0010705:915</w:t>
            </w:r>
          </w:p>
        </w:tc>
        <w:tc>
          <w:tcPr/>
          <w:p w:rsidR="00000000" w:rsidDel="00000000" w:rsidP="00000000" w:rsidRDefault="00000000" w:rsidRPr="00000000" w14:paraId="0000005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67</w:t>
            </w:r>
          </w:p>
        </w:tc>
      </w:tr>
      <w:tr>
        <w:trPr>
          <w:cantSplit w:val="0"/>
          <w:tblHeader w:val="0"/>
        </w:trPr>
        <w:tc>
          <w:tcPr/>
          <w:p w:rsidR="00000000" w:rsidDel="00000000" w:rsidP="00000000" w:rsidRDefault="00000000" w:rsidRPr="00000000" w14:paraId="0000005C">
            <w:pPr>
              <w:tabs>
                <w:tab w:val="left" w:leader="none" w:pos="891"/>
              </w:tabs>
              <w:rPr>
                <w:color w:val="000000"/>
                <w:sz w:val="20"/>
                <w:szCs w:val="20"/>
              </w:rPr>
            </w:pPr>
            <w:r w:rsidDel="00000000" w:rsidR="00000000" w:rsidRPr="00000000">
              <w:rPr>
                <w:color w:val="000000"/>
                <w:sz w:val="20"/>
                <w:szCs w:val="20"/>
                <w:rtl w:val="0"/>
              </w:rPr>
              <w:t xml:space="preserve">59:07:0010705:916</w:t>
            </w:r>
          </w:p>
        </w:tc>
        <w:tc>
          <w:tcPr/>
          <w:p w:rsidR="00000000" w:rsidDel="00000000" w:rsidP="00000000" w:rsidRDefault="00000000" w:rsidRPr="00000000" w14:paraId="0000005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51 (Пушкина ул), бокс 68</w:t>
            </w:r>
          </w:p>
        </w:tc>
      </w:tr>
      <w:tr>
        <w:trPr>
          <w:cantSplit w:val="0"/>
          <w:tblHeader w:val="0"/>
        </w:trPr>
        <w:tc>
          <w:tcPr/>
          <w:p w:rsidR="00000000" w:rsidDel="00000000" w:rsidP="00000000" w:rsidRDefault="00000000" w:rsidRPr="00000000" w14:paraId="0000005E">
            <w:pPr>
              <w:tabs>
                <w:tab w:val="left" w:leader="none" w:pos="891"/>
              </w:tabs>
              <w:rPr>
                <w:color w:val="000000"/>
                <w:sz w:val="20"/>
                <w:szCs w:val="20"/>
              </w:rPr>
            </w:pPr>
            <w:bookmarkStart w:colFirst="0" w:colLast="0" w:name="_gjdgxs" w:id="0"/>
            <w:bookmarkEnd w:id="0"/>
            <w:r w:rsidDel="00000000" w:rsidR="00000000" w:rsidRPr="00000000">
              <w:rPr>
                <w:color w:val="000000"/>
                <w:sz w:val="20"/>
                <w:szCs w:val="20"/>
                <w:rtl w:val="0"/>
              </w:rPr>
              <w:t xml:space="preserve">59:07:0010705:713</w:t>
            </w:r>
          </w:p>
        </w:tc>
        <w:tc>
          <w:tcPr/>
          <w:p w:rsidR="00000000" w:rsidDel="00000000" w:rsidP="00000000" w:rsidRDefault="00000000" w:rsidRPr="00000000" w14:paraId="0000005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w:t>
            </w:r>
            <w:r w:rsidDel="00000000" w:rsidR="00000000" w:rsidRPr="00000000">
              <w:rPr>
                <w:color w:val="000000"/>
                <w:sz w:val="20"/>
                <w:szCs w:val="20"/>
                <w:shd w:fill="f8f9fa" w:val="clear"/>
                <w:rtl w:val="0"/>
              </w:rPr>
              <w:t xml:space="preserve"> г Краснокамск, гск 51 (Пушкина ул), бокс 192</w:t>
            </w:r>
            <w:r w:rsidDel="00000000" w:rsidR="00000000" w:rsidRPr="00000000">
              <w:rPr>
                <w:rtl w:val="0"/>
              </w:rPr>
            </w:r>
          </w:p>
        </w:tc>
      </w:tr>
      <w:tr>
        <w:trPr>
          <w:cantSplit w:val="0"/>
          <w:tblHeader w:val="0"/>
        </w:trPr>
        <w:tc>
          <w:tcPr/>
          <w:p w:rsidR="00000000" w:rsidDel="00000000" w:rsidP="00000000" w:rsidRDefault="00000000" w:rsidRPr="00000000" w14:paraId="00000060">
            <w:pPr>
              <w:tabs>
                <w:tab w:val="left" w:leader="none" w:pos="891"/>
              </w:tabs>
              <w:rPr>
                <w:color w:val="000000"/>
                <w:sz w:val="20"/>
                <w:szCs w:val="20"/>
              </w:rPr>
            </w:pPr>
            <w:r w:rsidDel="00000000" w:rsidR="00000000" w:rsidRPr="00000000">
              <w:rPr>
                <w:color w:val="000000"/>
                <w:sz w:val="20"/>
                <w:szCs w:val="20"/>
                <w:rtl w:val="0"/>
              </w:rPr>
              <w:t xml:space="preserve">59:07:0010705:715</w:t>
            </w:r>
          </w:p>
        </w:tc>
        <w:tc>
          <w:tcPr/>
          <w:p w:rsidR="00000000" w:rsidDel="00000000" w:rsidP="00000000" w:rsidRDefault="00000000" w:rsidRPr="00000000" w14:paraId="0000006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w:t>
            </w:r>
            <w:r w:rsidDel="00000000" w:rsidR="00000000" w:rsidRPr="00000000">
              <w:rPr>
                <w:color w:val="000000"/>
                <w:sz w:val="20"/>
                <w:szCs w:val="20"/>
                <w:shd w:fill="f8f9fa" w:val="clear"/>
                <w:rtl w:val="0"/>
              </w:rPr>
              <w:t xml:space="preserve">г Краснокамск, гск 51 (Пушкина ул), бокс 194</w:t>
            </w:r>
            <w:r w:rsidDel="00000000" w:rsidR="00000000" w:rsidRPr="00000000">
              <w:rPr>
                <w:rtl w:val="0"/>
              </w:rPr>
            </w:r>
          </w:p>
        </w:tc>
      </w:tr>
      <w:tr>
        <w:trPr>
          <w:cantSplit w:val="0"/>
          <w:tblHeader w:val="0"/>
        </w:trPr>
        <w:tc>
          <w:tcPr/>
          <w:p w:rsidR="00000000" w:rsidDel="00000000" w:rsidP="00000000" w:rsidRDefault="00000000" w:rsidRPr="00000000" w14:paraId="00000062">
            <w:pPr>
              <w:tabs>
                <w:tab w:val="left" w:leader="none" w:pos="891"/>
              </w:tabs>
              <w:rPr>
                <w:color w:val="000000"/>
                <w:sz w:val="20"/>
                <w:szCs w:val="20"/>
              </w:rPr>
            </w:pPr>
            <w:r w:rsidDel="00000000" w:rsidR="00000000" w:rsidRPr="00000000">
              <w:rPr>
                <w:color w:val="000000"/>
                <w:sz w:val="20"/>
                <w:szCs w:val="20"/>
                <w:rtl w:val="0"/>
              </w:rPr>
              <w:t xml:space="preserve">59:07:0010705:716</w:t>
            </w:r>
          </w:p>
        </w:tc>
        <w:tc>
          <w:tcPr/>
          <w:p w:rsidR="00000000" w:rsidDel="00000000" w:rsidP="00000000" w:rsidRDefault="00000000" w:rsidRPr="00000000" w14:paraId="0000006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195</w:t>
            </w:r>
          </w:p>
        </w:tc>
      </w:tr>
      <w:tr>
        <w:trPr>
          <w:cantSplit w:val="0"/>
          <w:tblHeader w:val="0"/>
        </w:trPr>
        <w:tc>
          <w:tcPr/>
          <w:p w:rsidR="00000000" w:rsidDel="00000000" w:rsidP="00000000" w:rsidRDefault="00000000" w:rsidRPr="00000000" w14:paraId="00000064">
            <w:pPr>
              <w:tabs>
                <w:tab w:val="left" w:leader="none" w:pos="891"/>
              </w:tabs>
              <w:rPr>
                <w:color w:val="000000"/>
                <w:sz w:val="20"/>
                <w:szCs w:val="20"/>
              </w:rPr>
            </w:pPr>
            <w:r w:rsidDel="00000000" w:rsidR="00000000" w:rsidRPr="00000000">
              <w:rPr>
                <w:color w:val="000000"/>
                <w:sz w:val="20"/>
                <w:szCs w:val="20"/>
                <w:rtl w:val="0"/>
              </w:rPr>
              <w:t xml:space="preserve">59:07:0010705:720</w:t>
            </w:r>
          </w:p>
        </w:tc>
        <w:tc>
          <w:tcPr/>
          <w:p w:rsidR="00000000" w:rsidDel="00000000" w:rsidP="00000000" w:rsidRDefault="00000000" w:rsidRPr="00000000" w14:paraId="0000006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w:t>
            </w:r>
          </w:p>
        </w:tc>
      </w:tr>
      <w:tr>
        <w:trPr>
          <w:cantSplit w:val="0"/>
          <w:tblHeader w:val="0"/>
        </w:trPr>
        <w:tc>
          <w:tcPr/>
          <w:p w:rsidR="00000000" w:rsidDel="00000000" w:rsidP="00000000" w:rsidRDefault="00000000" w:rsidRPr="00000000" w14:paraId="00000066">
            <w:pPr>
              <w:tabs>
                <w:tab w:val="left" w:leader="none" w:pos="891"/>
              </w:tabs>
              <w:rPr>
                <w:color w:val="000000"/>
                <w:sz w:val="20"/>
                <w:szCs w:val="20"/>
              </w:rPr>
            </w:pPr>
            <w:r w:rsidDel="00000000" w:rsidR="00000000" w:rsidRPr="00000000">
              <w:rPr>
                <w:color w:val="000000"/>
                <w:sz w:val="20"/>
                <w:szCs w:val="20"/>
                <w:rtl w:val="0"/>
              </w:rPr>
              <w:t xml:space="preserve">59:07:0010705:721</w:t>
            </w:r>
          </w:p>
        </w:tc>
        <w:tc>
          <w:tcPr/>
          <w:p w:rsidR="00000000" w:rsidDel="00000000" w:rsidP="00000000" w:rsidRDefault="00000000" w:rsidRPr="00000000" w14:paraId="0000006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1а</w:t>
            </w:r>
          </w:p>
        </w:tc>
      </w:tr>
      <w:tr>
        <w:trPr>
          <w:cantSplit w:val="0"/>
          <w:tblHeader w:val="0"/>
        </w:trPr>
        <w:tc>
          <w:tcPr/>
          <w:p w:rsidR="00000000" w:rsidDel="00000000" w:rsidP="00000000" w:rsidRDefault="00000000" w:rsidRPr="00000000" w14:paraId="00000068">
            <w:pPr>
              <w:tabs>
                <w:tab w:val="left" w:leader="none" w:pos="891"/>
              </w:tabs>
              <w:rPr>
                <w:color w:val="000000"/>
                <w:sz w:val="20"/>
                <w:szCs w:val="20"/>
              </w:rPr>
            </w:pPr>
            <w:r w:rsidDel="00000000" w:rsidR="00000000" w:rsidRPr="00000000">
              <w:rPr>
                <w:color w:val="000000"/>
                <w:sz w:val="20"/>
                <w:szCs w:val="20"/>
                <w:rtl w:val="0"/>
              </w:rPr>
              <w:t xml:space="preserve">59:07:0010705:723</w:t>
            </w:r>
          </w:p>
        </w:tc>
        <w:tc>
          <w:tcPr/>
          <w:p w:rsidR="00000000" w:rsidDel="00000000" w:rsidP="00000000" w:rsidRDefault="00000000" w:rsidRPr="00000000" w14:paraId="0000006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20</w:t>
            </w:r>
          </w:p>
        </w:tc>
      </w:tr>
      <w:tr>
        <w:trPr>
          <w:cantSplit w:val="0"/>
          <w:tblHeader w:val="0"/>
        </w:trPr>
        <w:tc>
          <w:tcPr/>
          <w:p w:rsidR="00000000" w:rsidDel="00000000" w:rsidP="00000000" w:rsidRDefault="00000000" w:rsidRPr="00000000" w14:paraId="0000006A">
            <w:pPr>
              <w:tabs>
                <w:tab w:val="left" w:leader="none" w:pos="891"/>
              </w:tabs>
              <w:rPr>
                <w:color w:val="000000"/>
                <w:sz w:val="20"/>
                <w:szCs w:val="20"/>
              </w:rPr>
            </w:pPr>
            <w:r w:rsidDel="00000000" w:rsidR="00000000" w:rsidRPr="00000000">
              <w:rPr>
                <w:color w:val="000000"/>
                <w:sz w:val="20"/>
                <w:szCs w:val="20"/>
                <w:rtl w:val="0"/>
              </w:rPr>
              <w:t xml:space="preserve">59:07:0010705:725</w:t>
            </w:r>
          </w:p>
        </w:tc>
        <w:tc>
          <w:tcPr/>
          <w:p w:rsidR="00000000" w:rsidDel="00000000" w:rsidP="00000000" w:rsidRDefault="00000000" w:rsidRPr="00000000" w14:paraId="0000006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201</w:t>
            </w:r>
          </w:p>
        </w:tc>
      </w:tr>
      <w:tr>
        <w:trPr>
          <w:cantSplit w:val="0"/>
          <w:tblHeader w:val="0"/>
        </w:trPr>
        <w:tc>
          <w:tcPr/>
          <w:p w:rsidR="00000000" w:rsidDel="00000000" w:rsidP="00000000" w:rsidRDefault="00000000" w:rsidRPr="00000000" w14:paraId="0000006C">
            <w:pPr>
              <w:tabs>
                <w:tab w:val="left" w:leader="none" w:pos="891"/>
              </w:tabs>
              <w:rPr>
                <w:color w:val="000000"/>
                <w:sz w:val="20"/>
                <w:szCs w:val="20"/>
              </w:rPr>
            </w:pPr>
            <w:r w:rsidDel="00000000" w:rsidR="00000000" w:rsidRPr="00000000">
              <w:rPr>
                <w:color w:val="000000"/>
                <w:sz w:val="20"/>
                <w:szCs w:val="20"/>
                <w:rtl w:val="0"/>
              </w:rPr>
              <w:t xml:space="preserve">59:07:0010705:727</w:t>
            </w:r>
          </w:p>
        </w:tc>
        <w:tc>
          <w:tcPr/>
          <w:p w:rsidR="00000000" w:rsidDel="00000000" w:rsidP="00000000" w:rsidRDefault="00000000" w:rsidRPr="00000000" w14:paraId="0000006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204</w:t>
            </w:r>
          </w:p>
        </w:tc>
      </w:tr>
      <w:tr>
        <w:trPr>
          <w:cantSplit w:val="0"/>
          <w:tblHeader w:val="0"/>
        </w:trPr>
        <w:tc>
          <w:tcPr/>
          <w:p w:rsidR="00000000" w:rsidDel="00000000" w:rsidP="00000000" w:rsidRDefault="00000000" w:rsidRPr="00000000" w14:paraId="0000006E">
            <w:pPr>
              <w:tabs>
                <w:tab w:val="left" w:leader="none" w:pos="891"/>
              </w:tabs>
              <w:rPr>
                <w:color w:val="000000"/>
                <w:sz w:val="20"/>
                <w:szCs w:val="20"/>
              </w:rPr>
            </w:pPr>
            <w:r w:rsidDel="00000000" w:rsidR="00000000" w:rsidRPr="00000000">
              <w:rPr>
                <w:color w:val="000000"/>
                <w:sz w:val="20"/>
                <w:szCs w:val="20"/>
                <w:rtl w:val="0"/>
              </w:rPr>
              <w:t xml:space="preserve">59:07:0010705:728</w:t>
            </w:r>
          </w:p>
        </w:tc>
        <w:tc>
          <w:tcPr/>
          <w:p w:rsidR="00000000" w:rsidDel="00000000" w:rsidP="00000000" w:rsidRDefault="00000000" w:rsidRPr="00000000" w14:paraId="0000006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206</w:t>
            </w:r>
          </w:p>
        </w:tc>
      </w:tr>
      <w:tr>
        <w:trPr>
          <w:cantSplit w:val="0"/>
          <w:tblHeader w:val="0"/>
        </w:trPr>
        <w:tc>
          <w:tcPr/>
          <w:p w:rsidR="00000000" w:rsidDel="00000000" w:rsidP="00000000" w:rsidRDefault="00000000" w:rsidRPr="00000000" w14:paraId="00000070">
            <w:pPr>
              <w:tabs>
                <w:tab w:val="left" w:leader="none" w:pos="891"/>
              </w:tabs>
              <w:rPr>
                <w:color w:val="000000"/>
                <w:sz w:val="20"/>
                <w:szCs w:val="20"/>
              </w:rPr>
            </w:pPr>
            <w:r w:rsidDel="00000000" w:rsidR="00000000" w:rsidRPr="00000000">
              <w:rPr>
                <w:color w:val="000000"/>
                <w:sz w:val="20"/>
                <w:szCs w:val="20"/>
                <w:rtl w:val="0"/>
              </w:rPr>
              <w:t xml:space="preserve">59:07:0010705:732</w:t>
            </w:r>
          </w:p>
        </w:tc>
        <w:tc>
          <w:tcPr/>
          <w:p w:rsidR="00000000" w:rsidDel="00000000" w:rsidP="00000000" w:rsidRDefault="00000000" w:rsidRPr="00000000" w14:paraId="0000007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208</w:t>
            </w:r>
          </w:p>
        </w:tc>
      </w:tr>
      <w:tr>
        <w:trPr>
          <w:cantSplit w:val="0"/>
          <w:tblHeader w:val="0"/>
        </w:trPr>
        <w:tc>
          <w:tcPr/>
          <w:p w:rsidR="00000000" w:rsidDel="00000000" w:rsidP="00000000" w:rsidRDefault="00000000" w:rsidRPr="00000000" w14:paraId="00000072">
            <w:pPr>
              <w:tabs>
                <w:tab w:val="left" w:leader="none" w:pos="891"/>
              </w:tabs>
              <w:rPr>
                <w:color w:val="000000"/>
                <w:sz w:val="20"/>
                <w:szCs w:val="20"/>
              </w:rPr>
            </w:pPr>
            <w:r w:rsidDel="00000000" w:rsidR="00000000" w:rsidRPr="00000000">
              <w:rPr>
                <w:color w:val="000000"/>
                <w:sz w:val="20"/>
                <w:szCs w:val="20"/>
                <w:rtl w:val="0"/>
              </w:rPr>
              <w:t xml:space="preserve">59:07:0010705:736</w:t>
            </w:r>
          </w:p>
        </w:tc>
        <w:tc>
          <w:tcPr/>
          <w:p w:rsidR="00000000" w:rsidDel="00000000" w:rsidP="00000000" w:rsidRDefault="00000000" w:rsidRPr="00000000" w14:paraId="0000007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212</w:t>
            </w:r>
          </w:p>
        </w:tc>
      </w:tr>
      <w:tr>
        <w:trPr>
          <w:cantSplit w:val="0"/>
          <w:tblHeader w:val="0"/>
        </w:trPr>
        <w:tc>
          <w:tcPr/>
          <w:p w:rsidR="00000000" w:rsidDel="00000000" w:rsidP="00000000" w:rsidRDefault="00000000" w:rsidRPr="00000000" w14:paraId="00000074">
            <w:pPr>
              <w:tabs>
                <w:tab w:val="left" w:leader="none" w:pos="891"/>
              </w:tabs>
              <w:rPr>
                <w:color w:val="000000"/>
                <w:sz w:val="20"/>
                <w:szCs w:val="20"/>
              </w:rPr>
            </w:pPr>
            <w:r w:rsidDel="00000000" w:rsidR="00000000" w:rsidRPr="00000000">
              <w:rPr>
                <w:color w:val="000000"/>
                <w:sz w:val="20"/>
                <w:szCs w:val="20"/>
                <w:rtl w:val="0"/>
              </w:rPr>
              <w:t xml:space="preserve">59:07:0010705:737</w:t>
            </w:r>
          </w:p>
        </w:tc>
        <w:tc>
          <w:tcPr/>
          <w:p w:rsidR="00000000" w:rsidDel="00000000" w:rsidP="00000000" w:rsidRDefault="00000000" w:rsidRPr="00000000" w14:paraId="0000007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212</w:t>
            </w:r>
          </w:p>
        </w:tc>
      </w:tr>
      <w:tr>
        <w:trPr>
          <w:cantSplit w:val="0"/>
          <w:tblHeader w:val="0"/>
        </w:trPr>
        <w:tc>
          <w:tcPr/>
          <w:p w:rsidR="00000000" w:rsidDel="00000000" w:rsidP="00000000" w:rsidRDefault="00000000" w:rsidRPr="00000000" w14:paraId="00000076">
            <w:pPr>
              <w:tabs>
                <w:tab w:val="left" w:leader="none" w:pos="891"/>
              </w:tabs>
              <w:rPr>
                <w:color w:val="000000"/>
                <w:sz w:val="20"/>
                <w:szCs w:val="20"/>
              </w:rPr>
            </w:pPr>
            <w:r w:rsidDel="00000000" w:rsidR="00000000" w:rsidRPr="00000000">
              <w:rPr>
                <w:color w:val="000000"/>
                <w:sz w:val="20"/>
                <w:szCs w:val="20"/>
                <w:rtl w:val="0"/>
              </w:rPr>
              <w:t xml:space="preserve">59:07:0010705:742</w:t>
            </w:r>
          </w:p>
        </w:tc>
        <w:tc>
          <w:tcPr/>
          <w:p w:rsidR="00000000" w:rsidDel="00000000" w:rsidP="00000000" w:rsidRDefault="00000000" w:rsidRPr="00000000" w14:paraId="0000007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215</w:t>
            </w:r>
          </w:p>
        </w:tc>
      </w:tr>
      <w:tr>
        <w:trPr>
          <w:cantSplit w:val="0"/>
          <w:tblHeader w:val="0"/>
        </w:trPr>
        <w:tc>
          <w:tcPr/>
          <w:p w:rsidR="00000000" w:rsidDel="00000000" w:rsidP="00000000" w:rsidRDefault="00000000" w:rsidRPr="00000000" w14:paraId="00000078">
            <w:pPr>
              <w:tabs>
                <w:tab w:val="left" w:leader="none" w:pos="891"/>
              </w:tabs>
              <w:rPr>
                <w:color w:val="000000"/>
                <w:sz w:val="20"/>
                <w:szCs w:val="20"/>
              </w:rPr>
            </w:pPr>
            <w:r w:rsidDel="00000000" w:rsidR="00000000" w:rsidRPr="00000000">
              <w:rPr>
                <w:color w:val="000000"/>
                <w:sz w:val="20"/>
                <w:szCs w:val="20"/>
                <w:rtl w:val="0"/>
              </w:rPr>
              <w:t xml:space="preserve">59:07:0010705:743</w:t>
            </w:r>
          </w:p>
        </w:tc>
        <w:tc>
          <w:tcPr/>
          <w:p w:rsidR="00000000" w:rsidDel="00000000" w:rsidP="00000000" w:rsidRDefault="00000000" w:rsidRPr="00000000" w14:paraId="0000007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216</w:t>
            </w:r>
          </w:p>
        </w:tc>
      </w:tr>
      <w:tr>
        <w:trPr>
          <w:cantSplit w:val="0"/>
          <w:tblHeader w:val="0"/>
        </w:trPr>
        <w:tc>
          <w:tcPr/>
          <w:p w:rsidR="00000000" w:rsidDel="00000000" w:rsidP="00000000" w:rsidRDefault="00000000" w:rsidRPr="00000000" w14:paraId="0000007A">
            <w:pPr>
              <w:tabs>
                <w:tab w:val="left" w:leader="none" w:pos="891"/>
              </w:tabs>
              <w:rPr>
                <w:color w:val="000000"/>
                <w:sz w:val="20"/>
                <w:szCs w:val="20"/>
              </w:rPr>
            </w:pPr>
            <w:r w:rsidDel="00000000" w:rsidR="00000000" w:rsidRPr="00000000">
              <w:rPr>
                <w:color w:val="000000"/>
                <w:sz w:val="20"/>
                <w:szCs w:val="20"/>
                <w:rtl w:val="0"/>
              </w:rPr>
              <w:t xml:space="preserve">59:07:0010705:744</w:t>
            </w:r>
          </w:p>
        </w:tc>
        <w:tc>
          <w:tcPr/>
          <w:p w:rsidR="00000000" w:rsidDel="00000000" w:rsidP="00000000" w:rsidRDefault="00000000" w:rsidRPr="00000000" w14:paraId="0000007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216</w:t>
            </w:r>
          </w:p>
        </w:tc>
      </w:tr>
      <w:tr>
        <w:trPr>
          <w:cantSplit w:val="0"/>
          <w:tblHeader w:val="0"/>
        </w:trPr>
        <w:tc>
          <w:tcPr/>
          <w:p w:rsidR="00000000" w:rsidDel="00000000" w:rsidP="00000000" w:rsidRDefault="00000000" w:rsidRPr="00000000" w14:paraId="0000007C">
            <w:pPr>
              <w:tabs>
                <w:tab w:val="left" w:leader="none" w:pos="891"/>
              </w:tabs>
              <w:rPr>
                <w:color w:val="000000"/>
                <w:sz w:val="20"/>
                <w:szCs w:val="20"/>
              </w:rPr>
            </w:pPr>
            <w:r w:rsidDel="00000000" w:rsidR="00000000" w:rsidRPr="00000000">
              <w:rPr>
                <w:color w:val="000000"/>
                <w:sz w:val="20"/>
                <w:szCs w:val="20"/>
                <w:rtl w:val="0"/>
              </w:rPr>
              <w:t xml:space="preserve">59:07:0010705:746</w:t>
            </w:r>
          </w:p>
        </w:tc>
        <w:tc>
          <w:tcPr/>
          <w:p w:rsidR="00000000" w:rsidDel="00000000" w:rsidP="00000000" w:rsidRDefault="00000000" w:rsidRPr="00000000" w14:paraId="0000007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218</w:t>
            </w:r>
          </w:p>
        </w:tc>
      </w:tr>
      <w:tr>
        <w:trPr>
          <w:cantSplit w:val="0"/>
          <w:tblHeader w:val="0"/>
        </w:trPr>
        <w:tc>
          <w:tcPr/>
          <w:p w:rsidR="00000000" w:rsidDel="00000000" w:rsidP="00000000" w:rsidRDefault="00000000" w:rsidRPr="00000000" w14:paraId="0000007E">
            <w:pPr>
              <w:tabs>
                <w:tab w:val="left" w:leader="none" w:pos="891"/>
              </w:tabs>
              <w:rPr>
                <w:color w:val="000000"/>
                <w:sz w:val="20"/>
                <w:szCs w:val="20"/>
              </w:rPr>
            </w:pPr>
            <w:r w:rsidDel="00000000" w:rsidR="00000000" w:rsidRPr="00000000">
              <w:rPr>
                <w:color w:val="000000"/>
                <w:sz w:val="20"/>
                <w:szCs w:val="20"/>
                <w:rtl w:val="0"/>
              </w:rPr>
              <w:t xml:space="preserve">59:07:0010705:747</w:t>
            </w:r>
          </w:p>
        </w:tc>
        <w:tc>
          <w:tcPr/>
          <w:p w:rsidR="00000000" w:rsidDel="00000000" w:rsidP="00000000" w:rsidRDefault="00000000" w:rsidRPr="00000000" w14:paraId="0000007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219</w:t>
            </w:r>
          </w:p>
        </w:tc>
      </w:tr>
      <w:tr>
        <w:trPr>
          <w:cantSplit w:val="0"/>
          <w:tblHeader w:val="0"/>
        </w:trPr>
        <w:tc>
          <w:tcPr/>
          <w:p w:rsidR="00000000" w:rsidDel="00000000" w:rsidP="00000000" w:rsidRDefault="00000000" w:rsidRPr="00000000" w14:paraId="00000080">
            <w:pPr>
              <w:tabs>
                <w:tab w:val="left" w:leader="none" w:pos="891"/>
              </w:tabs>
              <w:rPr>
                <w:color w:val="000000"/>
                <w:sz w:val="20"/>
                <w:szCs w:val="20"/>
              </w:rPr>
            </w:pPr>
            <w:r w:rsidDel="00000000" w:rsidR="00000000" w:rsidRPr="00000000">
              <w:rPr>
                <w:color w:val="000000"/>
                <w:sz w:val="20"/>
                <w:szCs w:val="20"/>
                <w:rtl w:val="0"/>
              </w:rPr>
              <w:t xml:space="preserve">59:07:0010705:748</w:t>
            </w:r>
          </w:p>
        </w:tc>
        <w:tc>
          <w:tcPr/>
          <w:p w:rsidR="00000000" w:rsidDel="00000000" w:rsidP="00000000" w:rsidRDefault="00000000" w:rsidRPr="00000000" w14:paraId="0000008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22</w:t>
            </w:r>
          </w:p>
        </w:tc>
      </w:tr>
      <w:tr>
        <w:trPr>
          <w:cantSplit w:val="0"/>
          <w:tblHeader w:val="0"/>
        </w:trPr>
        <w:tc>
          <w:tcPr/>
          <w:p w:rsidR="00000000" w:rsidDel="00000000" w:rsidP="00000000" w:rsidRDefault="00000000" w:rsidRPr="00000000" w14:paraId="00000082">
            <w:pPr>
              <w:tabs>
                <w:tab w:val="left" w:leader="none" w:pos="891"/>
              </w:tabs>
              <w:rPr>
                <w:color w:val="000000"/>
                <w:sz w:val="20"/>
                <w:szCs w:val="20"/>
              </w:rPr>
            </w:pPr>
            <w:r w:rsidDel="00000000" w:rsidR="00000000" w:rsidRPr="00000000">
              <w:rPr>
                <w:color w:val="000000"/>
                <w:sz w:val="20"/>
                <w:szCs w:val="20"/>
                <w:rtl w:val="0"/>
              </w:rPr>
              <w:t xml:space="preserve">59:07:0010705:749</w:t>
            </w:r>
          </w:p>
        </w:tc>
        <w:tc>
          <w:tcPr/>
          <w:p w:rsidR="00000000" w:rsidDel="00000000" w:rsidP="00000000" w:rsidRDefault="00000000" w:rsidRPr="00000000" w14:paraId="0000008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220</w:t>
            </w:r>
          </w:p>
        </w:tc>
      </w:tr>
      <w:tr>
        <w:trPr>
          <w:cantSplit w:val="0"/>
          <w:tblHeader w:val="0"/>
        </w:trPr>
        <w:tc>
          <w:tcPr/>
          <w:p w:rsidR="00000000" w:rsidDel="00000000" w:rsidP="00000000" w:rsidRDefault="00000000" w:rsidRPr="00000000" w14:paraId="00000084">
            <w:pPr>
              <w:tabs>
                <w:tab w:val="left" w:leader="none" w:pos="891"/>
              </w:tabs>
              <w:rPr>
                <w:color w:val="000000"/>
                <w:sz w:val="20"/>
                <w:szCs w:val="20"/>
              </w:rPr>
            </w:pPr>
            <w:r w:rsidDel="00000000" w:rsidR="00000000" w:rsidRPr="00000000">
              <w:rPr>
                <w:color w:val="000000"/>
                <w:sz w:val="20"/>
                <w:szCs w:val="20"/>
                <w:rtl w:val="0"/>
              </w:rPr>
              <w:t xml:space="preserve">59:07:0010705:750</w:t>
            </w:r>
          </w:p>
        </w:tc>
        <w:tc>
          <w:tcPr/>
          <w:p w:rsidR="00000000" w:rsidDel="00000000" w:rsidP="00000000" w:rsidRDefault="00000000" w:rsidRPr="00000000" w14:paraId="0000008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221</w:t>
            </w:r>
          </w:p>
        </w:tc>
      </w:tr>
      <w:tr>
        <w:trPr>
          <w:cantSplit w:val="0"/>
          <w:tblHeader w:val="0"/>
        </w:trPr>
        <w:tc>
          <w:tcPr/>
          <w:p w:rsidR="00000000" w:rsidDel="00000000" w:rsidP="00000000" w:rsidRDefault="00000000" w:rsidRPr="00000000" w14:paraId="00000086">
            <w:pPr>
              <w:tabs>
                <w:tab w:val="left" w:leader="none" w:pos="891"/>
              </w:tabs>
              <w:rPr>
                <w:color w:val="000000"/>
                <w:sz w:val="20"/>
                <w:szCs w:val="20"/>
              </w:rPr>
            </w:pPr>
            <w:r w:rsidDel="00000000" w:rsidR="00000000" w:rsidRPr="00000000">
              <w:rPr>
                <w:color w:val="000000"/>
                <w:sz w:val="20"/>
                <w:szCs w:val="20"/>
                <w:rtl w:val="0"/>
              </w:rPr>
              <w:t xml:space="preserve">59:07:0010705:751</w:t>
            </w:r>
          </w:p>
        </w:tc>
        <w:tc>
          <w:tcPr/>
          <w:p w:rsidR="00000000" w:rsidDel="00000000" w:rsidP="00000000" w:rsidRDefault="00000000" w:rsidRPr="00000000" w14:paraId="0000008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222</w:t>
            </w:r>
          </w:p>
        </w:tc>
      </w:tr>
      <w:tr>
        <w:trPr>
          <w:cantSplit w:val="0"/>
          <w:tblHeader w:val="0"/>
        </w:trPr>
        <w:tc>
          <w:tcPr/>
          <w:p w:rsidR="00000000" w:rsidDel="00000000" w:rsidP="00000000" w:rsidRDefault="00000000" w:rsidRPr="00000000" w14:paraId="00000088">
            <w:pPr>
              <w:tabs>
                <w:tab w:val="left" w:leader="none" w:pos="891"/>
              </w:tabs>
              <w:rPr>
                <w:color w:val="000000"/>
                <w:sz w:val="20"/>
                <w:szCs w:val="20"/>
              </w:rPr>
            </w:pPr>
            <w:r w:rsidDel="00000000" w:rsidR="00000000" w:rsidRPr="00000000">
              <w:rPr>
                <w:color w:val="000000"/>
                <w:sz w:val="20"/>
                <w:szCs w:val="20"/>
                <w:rtl w:val="0"/>
              </w:rPr>
              <w:t xml:space="preserve">59:07:0010705:754</w:t>
            </w:r>
          </w:p>
        </w:tc>
        <w:tc>
          <w:tcPr/>
          <w:p w:rsidR="00000000" w:rsidDel="00000000" w:rsidP="00000000" w:rsidRDefault="00000000" w:rsidRPr="00000000" w14:paraId="0000008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226</w:t>
            </w:r>
          </w:p>
        </w:tc>
      </w:tr>
      <w:tr>
        <w:trPr>
          <w:cantSplit w:val="0"/>
          <w:tblHeader w:val="0"/>
        </w:trPr>
        <w:tc>
          <w:tcPr/>
          <w:p w:rsidR="00000000" w:rsidDel="00000000" w:rsidP="00000000" w:rsidRDefault="00000000" w:rsidRPr="00000000" w14:paraId="0000008A">
            <w:pPr>
              <w:tabs>
                <w:tab w:val="left" w:leader="none" w:pos="891"/>
              </w:tabs>
              <w:rPr>
                <w:color w:val="000000"/>
                <w:sz w:val="20"/>
                <w:szCs w:val="20"/>
              </w:rPr>
            </w:pPr>
            <w:r w:rsidDel="00000000" w:rsidR="00000000" w:rsidRPr="00000000">
              <w:rPr>
                <w:color w:val="000000"/>
                <w:sz w:val="20"/>
                <w:szCs w:val="20"/>
                <w:rtl w:val="0"/>
              </w:rPr>
              <w:t xml:space="preserve">59:07:0010705:756</w:t>
            </w:r>
          </w:p>
        </w:tc>
        <w:tc>
          <w:tcPr/>
          <w:p w:rsidR="00000000" w:rsidDel="00000000" w:rsidP="00000000" w:rsidRDefault="00000000" w:rsidRPr="00000000" w14:paraId="0000008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231</w:t>
            </w:r>
          </w:p>
        </w:tc>
      </w:tr>
      <w:tr>
        <w:trPr>
          <w:cantSplit w:val="0"/>
          <w:tblHeader w:val="0"/>
        </w:trPr>
        <w:tc>
          <w:tcPr/>
          <w:p w:rsidR="00000000" w:rsidDel="00000000" w:rsidP="00000000" w:rsidRDefault="00000000" w:rsidRPr="00000000" w14:paraId="0000008C">
            <w:pPr>
              <w:tabs>
                <w:tab w:val="left" w:leader="none" w:pos="891"/>
              </w:tabs>
              <w:rPr>
                <w:color w:val="000000"/>
                <w:sz w:val="20"/>
                <w:szCs w:val="20"/>
              </w:rPr>
            </w:pPr>
            <w:r w:rsidDel="00000000" w:rsidR="00000000" w:rsidRPr="00000000">
              <w:rPr>
                <w:color w:val="000000"/>
                <w:sz w:val="20"/>
                <w:szCs w:val="20"/>
                <w:rtl w:val="0"/>
              </w:rPr>
              <w:t xml:space="preserve">59:07:0010705:757</w:t>
            </w:r>
          </w:p>
        </w:tc>
        <w:tc>
          <w:tcPr/>
          <w:p w:rsidR="00000000" w:rsidDel="00000000" w:rsidP="00000000" w:rsidRDefault="00000000" w:rsidRPr="00000000" w14:paraId="0000008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51 (Пушкина ул), бокс 232</w:t>
            </w:r>
            <w:r w:rsidDel="00000000" w:rsidR="00000000" w:rsidRPr="00000000">
              <w:rPr>
                <w:rtl w:val="0"/>
              </w:rPr>
            </w:r>
          </w:p>
        </w:tc>
      </w:tr>
      <w:tr>
        <w:trPr>
          <w:cantSplit w:val="0"/>
          <w:tblHeader w:val="0"/>
        </w:trPr>
        <w:tc>
          <w:tcPr/>
          <w:p w:rsidR="00000000" w:rsidDel="00000000" w:rsidP="00000000" w:rsidRDefault="00000000" w:rsidRPr="00000000" w14:paraId="0000008E">
            <w:pPr>
              <w:tabs>
                <w:tab w:val="left" w:leader="none" w:pos="891"/>
              </w:tabs>
              <w:rPr>
                <w:color w:val="000000"/>
                <w:sz w:val="20"/>
                <w:szCs w:val="20"/>
              </w:rPr>
            </w:pPr>
            <w:r w:rsidDel="00000000" w:rsidR="00000000" w:rsidRPr="00000000">
              <w:rPr>
                <w:color w:val="000000"/>
                <w:sz w:val="20"/>
                <w:szCs w:val="20"/>
                <w:rtl w:val="0"/>
              </w:rPr>
              <w:t xml:space="preserve">59:07:0010705:758</w:t>
            </w:r>
          </w:p>
        </w:tc>
        <w:tc>
          <w:tcPr/>
          <w:p w:rsidR="00000000" w:rsidDel="00000000" w:rsidP="00000000" w:rsidRDefault="00000000" w:rsidRPr="00000000" w14:paraId="0000008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233</w:t>
            </w:r>
          </w:p>
        </w:tc>
      </w:tr>
      <w:tr>
        <w:trPr>
          <w:cantSplit w:val="0"/>
          <w:tblHeader w:val="0"/>
        </w:trPr>
        <w:tc>
          <w:tcPr/>
          <w:p w:rsidR="00000000" w:rsidDel="00000000" w:rsidP="00000000" w:rsidRDefault="00000000" w:rsidRPr="00000000" w14:paraId="00000090">
            <w:pPr>
              <w:tabs>
                <w:tab w:val="left" w:leader="none" w:pos="891"/>
              </w:tabs>
              <w:rPr>
                <w:color w:val="000000"/>
                <w:sz w:val="20"/>
                <w:szCs w:val="20"/>
              </w:rPr>
            </w:pPr>
            <w:r w:rsidDel="00000000" w:rsidR="00000000" w:rsidRPr="00000000">
              <w:rPr>
                <w:color w:val="000000"/>
                <w:sz w:val="20"/>
                <w:szCs w:val="20"/>
                <w:rtl w:val="0"/>
              </w:rPr>
              <w:t xml:space="preserve">59:07:0010705:761</w:t>
            </w:r>
          </w:p>
        </w:tc>
        <w:tc>
          <w:tcPr/>
          <w:p w:rsidR="00000000" w:rsidDel="00000000" w:rsidP="00000000" w:rsidRDefault="00000000" w:rsidRPr="00000000" w14:paraId="0000009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235</w:t>
            </w:r>
          </w:p>
        </w:tc>
      </w:tr>
      <w:tr>
        <w:trPr>
          <w:cantSplit w:val="0"/>
          <w:tblHeader w:val="0"/>
        </w:trPr>
        <w:tc>
          <w:tcPr/>
          <w:p w:rsidR="00000000" w:rsidDel="00000000" w:rsidP="00000000" w:rsidRDefault="00000000" w:rsidRPr="00000000" w14:paraId="00000092">
            <w:pPr>
              <w:tabs>
                <w:tab w:val="left" w:leader="none" w:pos="891"/>
              </w:tabs>
              <w:rPr>
                <w:color w:val="000000"/>
                <w:sz w:val="20"/>
                <w:szCs w:val="20"/>
              </w:rPr>
            </w:pPr>
            <w:r w:rsidDel="00000000" w:rsidR="00000000" w:rsidRPr="00000000">
              <w:rPr>
                <w:color w:val="000000"/>
                <w:sz w:val="20"/>
                <w:szCs w:val="20"/>
                <w:rtl w:val="0"/>
              </w:rPr>
              <w:t xml:space="preserve">59:07:0010705:762</w:t>
            </w:r>
          </w:p>
        </w:tc>
        <w:tc>
          <w:tcPr/>
          <w:p w:rsidR="00000000" w:rsidDel="00000000" w:rsidP="00000000" w:rsidRDefault="00000000" w:rsidRPr="00000000" w14:paraId="0000009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w:t>
            </w:r>
            <w:r w:rsidDel="00000000" w:rsidR="00000000" w:rsidRPr="00000000">
              <w:rPr>
                <w:rtl w:val="0"/>
              </w:rPr>
              <w:t xml:space="preserve"> </w:t>
            </w:r>
            <w:r w:rsidDel="00000000" w:rsidR="00000000" w:rsidRPr="00000000">
              <w:rPr>
                <w:sz w:val="20"/>
                <w:szCs w:val="20"/>
                <w:rtl w:val="0"/>
              </w:rPr>
              <w:t xml:space="preserve">р-н, г Краснокамск, гск 51 (Пушкина ул), бокс 236</w:t>
            </w:r>
            <w:r w:rsidDel="00000000" w:rsidR="00000000" w:rsidRPr="00000000">
              <w:rPr>
                <w:rtl w:val="0"/>
              </w:rPr>
            </w:r>
          </w:p>
        </w:tc>
      </w:tr>
      <w:tr>
        <w:trPr>
          <w:cantSplit w:val="0"/>
          <w:tblHeader w:val="0"/>
        </w:trPr>
        <w:tc>
          <w:tcPr/>
          <w:p w:rsidR="00000000" w:rsidDel="00000000" w:rsidP="00000000" w:rsidRDefault="00000000" w:rsidRPr="00000000" w14:paraId="00000094">
            <w:pPr>
              <w:tabs>
                <w:tab w:val="left" w:leader="none" w:pos="891"/>
              </w:tabs>
              <w:rPr>
                <w:color w:val="000000"/>
                <w:sz w:val="20"/>
                <w:szCs w:val="20"/>
              </w:rPr>
            </w:pPr>
            <w:r w:rsidDel="00000000" w:rsidR="00000000" w:rsidRPr="00000000">
              <w:rPr>
                <w:color w:val="000000"/>
                <w:sz w:val="20"/>
                <w:szCs w:val="20"/>
                <w:rtl w:val="0"/>
              </w:rPr>
              <w:t xml:space="preserve">59:07:0010705:763</w:t>
            </w:r>
          </w:p>
        </w:tc>
        <w:tc>
          <w:tcPr/>
          <w:p w:rsidR="00000000" w:rsidDel="00000000" w:rsidP="00000000" w:rsidRDefault="00000000" w:rsidRPr="00000000" w14:paraId="0000009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237</w:t>
            </w:r>
          </w:p>
        </w:tc>
      </w:tr>
      <w:tr>
        <w:trPr>
          <w:cantSplit w:val="0"/>
          <w:tblHeader w:val="0"/>
        </w:trPr>
        <w:tc>
          <w:tcPr/>
          <w:p w:rsidR="00000000" w:rsidDel="00000000" w:rsidP="00000000" w:rsidRDefault="00000000" w:rsidRPr="00000000" w14:paraId="00000096">
            <w:pPr>
              <w:tabs>
                <w:tab w:val="left" w:leader="none" w:pos="891"/>
              </w:tabs>
              <w:rPr>
                <w:color w:val="000000"/>
                <w:sz w:val="20"/>
                <w:szCs w:val="20"/>
              </w:rPr>
            </w:pPr>
            <w:r w:rsidDel="00000000" w:rsidR="00000000" w:rsidRPr="00000000">
              <w:rPr>
                <w:color w:val="000000"/>
                <w:sz w:val="20"/>
                <w:szCs w:val="20"/>
                <w:rtl w:val="0"/>
              </w:rPr>
              <w:t xml:space="preserve">59:07:0010705:769</w:t>
            </w:r>
          </w:p>
        </w:tc>
        <w:tc>
          <w:tcPr/>
          <w:p w:rsidR="00000000" w:rsidDel="00000000" w:rsidP="00000000" w:rsidRDefault="00000000" w:rsidRPr="00000000" w14:paraId="0000009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24</w:t>
            </w:r>
          </w:p>
        </w:tc>
      </w:tr>
      <w:tr>
        <w:trPr>
          <w:cantSplit w:val="0"/>
          <w:tblHeader w:val="0"/>
        </w:trPr>
        <w:tc>
          <w:tcPr/>
          <w:p w:rsidR="00000000" w:rsidDel="00000000" w:rsidP="00000000" w:rsidRDefault="00000000" w:rsidRPr="00000000" w14:paraId="00000098">
            <w:pPr>
              <w:tabs>
                <w:tab w:val="left" w:leader="none" w:pos="891"/>
              </w:tabs>
              <w:rPr>
                <w:color w:val="000000"/>
                <w:sz w:val="20"/>
                <w:szCs w:val="20"/>
              </w:rPr>
            </w:pPr>
            <w:r w:rsidDel="00000000" w:rsidR="00000000" w:rsidRPr="00000000">
              <w:rPr>
                <w:color w:val="000000"/>
                <w:sz w:val="20"/>
                <w:szCs w:val="20"/>
                <w:rtl w:val="0"/>
              </w:rPr>
              <w:t xml:space="preserve">59:07:0010705:771</w:t>
            </w:r>
          </w:p>
        </w:tc>
        <w:tc>
          <w:tcPr/>
          <w:p w:rsidR="00000000" w:rsidDel="00000000" w:rsidP="00000000" w:rsidRDefault="00000000" w:rsidRPr="00000000" w14:paraId="0000009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242</w:t>
            </w:r>
          </w:p>
        </w:tc>
      </w:tr>
    </w:tbl>
    <w:p w:rsidR="00000000" w:rsidDel="00000000" w:rsidP="00000000" w:rsidRDefault="00000000" w:rsidRPr="00000000" w14:paraId="0000009A">
      <w:pPr>
        <w:spacing w:line="240" w:lineRule="auto"/>
        <w:jc w:val="both"/>
        <w:rPr>
          <w:sz w:val="26"/>
          <w:szCs w:val="26"/>
        </w:rPr>
      </w:pPr>
      <w:r w:rsidDel="00000000" w:rsidR="00000000" w:rsidRPr="00000000">
        <w:rPr>
          <w:rtl w:val="0"/>
        </w:rPr>
      </w:r>
    </w:p>
    <w:p w:rsidR="00000000" w:rsidDel="00000000" w:rsidP="00000000" w:rsidRDefault="00000000" w:rsidRPr="00000000" w14:paraId="0000009B">
      <w:pPr>
        <w:spacing w:line="240" w:lineRule="auto"/>
        <w:jc w:val="both"/>
        <w:rPr>
          <w:sz w:val="26"/>
          <w:szCs w:val="26"/>
        </w:rPr>
      </w:pPr>
      <w:r w:rsidDel="00000000" w:rsidR="00000000" w:rsidRPr="00000000">
        <w:rPr>
          <w:sz w:val="26"/>
          <w:szCs w:val="26"/>
          <w:rtl w:val="0"/>
        </w:rPr>
        <w:t xml:space="preserve">               Предполагаемая дата проведения обследования: 27.03.2024</w:t>
      </w:r>
    </w:p>
    <w:p w:rsidR="00000000" w:rsidDel="00000000" w:rsidP="00000000" w:rsidRDefault="00000000" w:rsidRPr="00000000" w14:paraId="0000009C">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9D">
      <w:pPr>
        <w:spacing w:line="240" w:lineRule="auto"/>
        <w:ind w:firstLine="425"/>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9E">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9F">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A0">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A1">
      <w:pPr>
        <w:spacing w:line="240" w:lineRule="auto"/>
        <w:jc w:val="both"/>
        <w:rPr>
          <w:sz w:val="26"/>
          <w:szCs w:val="26"/>
        </w:rPr>
      </w:pPr>
      <w:r w:rsidDel="00000000" w:rsidR="00000000" w:rsidRPr="00000000">
        <w:rPr>
          <w:sz w:val="26"/>
          <w:szCs w:val="26"/>
          <w:rtl w:val="0"/>
        </w:rPr>
        <w:t xml:space="preserve">Председатель комиссии     Ю.А.Отинова</w:t>
      </w:r>
    </w:p>
    <w:p w:rsidR="00000000" w:rsidDel="00000000" w:rsidP="00000000" w:rsidRDefault="00000000" w:rsidRPr="00000000" w14:paraId="000000A2">
      <w:pPr>
        <w:tabs>
          <w:tab w:val="left" w:leader="none" w:pos="7749"/>
        </w:tabs>
        <w:ind w:firstLine="426"/>
        <w:jc w:val="both"/>
        <w:rPr/>
      </w:pPr>
      <w:r w:rsidDel="00000000" w:rsidR="00000000" w:rsidRPr="00000000">
        <w:rPr>
          <w:rtl w:val="0"/>
        </w:rPr>
        <w:tab/>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