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4" w:rsidRPr="00867C52" w:rsidRDefault="005652C4">
      <w:pPr>
        <w:rPr>
          <w:lang w:val="en-US"/>
        </w:rPr>
      </w:pP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Порядок эксплуатации газового оборудования в многоквартирных домах, какие обязанности у управляющих организаций и собственников квартир, какие наиболее частые проблемы возникают при осуществлении </w:t>
      </w:r>
      <w:proofErr w:type="gramStart"/>
      <w:r w:rsidRPr="00F76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 xml:space="preserve"> эксплуатацией газового оборудования в многоквартирных домах, какие организации уполномочены на проверки газового оборудования в многоквартирных домах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Каким образом в настоящее время организован порядок эксплуатации газового оборудования в многоквартирных домах, и кто является ответственным за эксплуатацию газового оборудования в многоквартирных домах?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Наружная система газоснабжения – трубопроводы для транспортировки газа до ввода в многоквартирный дом.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Внутридомовая система газового оборудования (ВДГО) – трубопроводы, запорная арматура на них от ввода в многоквартирный дом до первого крана на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(ответвлениях труб) от стояков к газовым плитам, включая этот кран.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Внутриквартирная система газового оборудования (ВКГО) – трубопроводы, шланги, иное оборудование после первого крана на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>, газовая плита.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Эксплуатация вышеуказанного газового оборудования осуществляется следующим образом: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газоснабжающая организация – эксплуатация и регулярное техническое обслуживание систем газоснабжения до внешней границы сетей газоснабжения, входящих в состав общего имущества жилого дома и относящихся к зоне эксплуатационной ответственности управляющих организаций (обеспечение надлежащего закрепления трубопроводов на фасадах жилых домов, своевременная окраска труб для предотвращения коррозии, выявление и ликвидация утечек газа).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управляющая организация – эксплуатация и регулярное техническое обслуживание ВДГО и вентиляционных систем.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собственник (наниматель) жилого помещения – эксплуатация и регулярное техническое обслуживание ВКГО.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при эксплуатации ВДГО и ВКГО является надлежащее техническое состояние вентиляционной системы квартир в газифицированном многоквартирном доме.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Какие обязанности у управляющих организаций и собственников квартир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в части содержания газового оборудования?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Выполнение возложенных законом обязанностей со стороны управляющей организации осуществляется посредством: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- своевременного заключения договоров со специализированными организациями на обслуживание ВДГО (периодичность проверок – 1 раз в год), проверку состояния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(периодичность проверок – 3 раза в год);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надлежащего содержания и устранения неисправностей ВДГО и вентиляционных каналов;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своевременного информирования жильцов о предстоящих проверках ВДГО, ВКГО и вентиляционных каналов, и разъяснения необходимости доступа в квартиры и соблюдения правил пользования газоиспользующим оборудованием всеми доступными способами. Также необходимо восстанавливать отсутствующую информацию о предстоящих проверках по мере необходимости.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- визуального </w:t>
      </w:r>
      <w:proofErr w:type="gramStart"/>
      <w:r w:rsidRPr="00F76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 xml:space="preserve"> надлежащим использованием газоиспользующего оборудования в квартирах (установление факта перепланировок, затрагивающих ВКГО и кухни, при выполнении каких-либо работ в квартирах, осмотрах общего имущества) с последующим направлением информации в заинтересованные организации.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- постоянной актуализации сведений о собственниках (нанимателях) жилых помещений с целью их информирования по мере необходимости.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С целью выполнения возложенных законом обязанностей со стороны собственник (наниматель) жилого помещения обязан: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обеспечить надлежащее содержание и регулярное техническое обслуживание ВКГО и вентиляционных систем, а именно: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проводить обслуживание, отключение, подключение ВКГО силами специализированных организаций,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lastRenderedPageBreak/>
        <w:t>- проводить периодическую чистку вентиляционных решеток,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не заклеивать и не закрывать вентиляционные решетки,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при установке вытяжных устройств с механическим побуждением не закрывать полностью вытяжное отверстие в стене (использовать переходник для крепежа гофры вытяжки с жалюзи в нижней части для обеспечения естественной тяги воздуха),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- не закрывать доступ к внутриквартирному газопроводу и запорному устройству на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трубы;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управляющую организацию об отсутствии тяги в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вентканалах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и аварийно-диспетчерскую службу при запахе газа;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выполнять обязанность по обеспечению доступа представителям управляющей организации и специализированных организаций в квартиру для осмотра и обслуживания ВДГО, ВКГО и вентиляционных систем;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- проводить перепланировку </w:t>
      </w:r>
      <w:proofErr w:type="gramStart"/>
      <w:r w:rsidRPr="00F761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>или) переустройство жилого помещения в установленном законом порядке.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Какая установлена ответственность за неисполнение обязанностей</w:t>
      </w:r>
      <w:r w:rsidR="00DD4CED">
        <w:rPr>
          <w:rFonts w:ascii="Times New Roman" w:hAnsi="Times New Roman" w:cs="Times New Roman"/>
          <w:sz w:val="28"/>
          <w:szCs w:val="28"/>
        </w:rPr>
        <w:t xml:space="preserve"> </w:t>
      </w:r>
      <w:r w:rsidRPr="00F76142">
        <w:rPr>
          <w:rFonts w:ascii="Times New Roman" w:hAnsi="Times New Roman" w:cs="Times New Roman"/>
          <w:sz w:val="28"/>
          <w:szCs w:val="28"/>
        </w:rPr>
        <w:t>в части содержания газового оборудования?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установлена ответственность как для управляющих организаций, так и для собственников квартир </w:t>
      </w:r>
      <w:proofErr w:type="gramStart"/>
      <w:r w:rsidRPr="00F761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>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нарушение требований к качеству (сроку, периодичности) выполнения работ (оказания услуг) по техническому обслуживанию и ремонту ВДГО и ВКГО, либо невыполнение работ (неоказание услуг) по техническому обслуживанию и ремонту ВДГО и ВКГО;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за уклонение от заключения договора о техническом обслуживании и ремонте внутридомового и (или) внутриквартирного газового оборудования;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за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обязательной.</w:t>
      </w:r>
    </w:p>
    <w:p w:rsidR="00A25C54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аварийных и чрезвычайных ситуаций в жилых домах по причине ненадлежащей эксплуатации ВДГО и ВКГО ответственность (административная, гражданско-правовая, уголовная), в том </w:t>
      </w:r>
      <w:r w:rsidRPr="00F76142">
        <w:rPr>
          <w:rFonts w:ascii="Times New Roman" w:hAnsi="Times New Roman" w:cs="Times New Roman"/>
          <w:sz w:val="28"/>
          <w:szCs w:val="28"/>
        </w:rPr>
        <w:lastRenderedPageBreak/>
        <w:t>числе по возмещению причиненного ущерба, возлагается на виновное лицо (УК либо собственник), действия (бездействие) которого привели к таким ситуациям.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Какие наиболее частые проблемы возникают при осуществлении </w:t>
      </w:r>
      <w:proofErr w:type="gramStart"/>
      <w:r w:rsidRPr="00F76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 xml:space="preserve"> эксплуатацией газового оборудования в многоквартирных домах?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1. Отказ, в том числе преднамеренный, в предоставлении доступа к ВДГО, ВКГО и вентиляционным каналам в квартирах.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2. Самовольные отключения и подключения газового оборудования в квартирах, в том числе с привлечением иных неспециализированных организаций.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3. Самовольные перепланировки и переустройства квартир, в том числе с вмешательством в газовые сети.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3 "а". Самовольные перепланировки квартир, не касающиеся газовых сетей, но ослабляющие конструктивную прочность здания.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4. Невыполнение собственниками квартир обязанностей, касающихся своевременного ремонта и замены ВКГО (шланги, плиты) при истечении срока службы данного оборудования.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5. Проживание в газифицированных квартирах лиц с асоциальным поведением, психическими отклонениями, особенно – одиноких, не следящих за исправностью газового оборудования и не предоставляющих доступ в квартиры, так как не осознают возможных трагических последствий нарушений при эксплуатации ВКГО.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76142">
        <w:rPr>
          <w:rFonts w:ascii="Times New Roman" w:hAnsi="Times New Roman" w:cs="Times New Roman"/>
          <w:sz w:val="28"/>
          <w:szCs w:val="28"/>
        </w:rPr>
        <w:t>Избыточная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зарегулированность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порядка предоставления доступа в квартиры для проверки ВДГО и ВКГО (правила №410). Для соблюдения предписанного порядка требуется времени до 1 месяца, в течение которого может произойти все, что угодно. А в случае отказа собственника – доступ в квартиру можно получить только по решению суда.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7. Отсутствие законодательно предусмотренной возможности быстрого обеспечения доступа в квартиру для проверки ВДГО и ВКГО при наличии признаков неисправности ВДГО и ВКГО, утечки газа и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доступа в квартиру.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В каких случаях могут отключить газ в многоквартирном доме?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признаков неисправности ВДГО и ВКГО и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доступа в квартиру, в которой эти признаки выявлены (падение давления газа при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>, запах газа в доме).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свидетельствует ряд факторов, в том числе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Приостановление подачи газа при наличии факторов, предусмотренных Правилами, осуществляется исходя из принципа минимизации ущерба физическим и юридическим лицам.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Какие действия (бездействие) собственников квартир могут послужить причиной утечек газа и возникновения чрезвычайных ситуаций?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Невыполнение собственниками квартир обязанностей, касающихся своевременного ремонта и замены ВКГО (шланги, плиты) при истечении срока службы данного оборудования.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Заклеивание вытяжных решеток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тканью и бумагой.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Самовольные отключения и подключения газового оборудования в квартирах, в том числе с привлечением иных неспециализированных организаций.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Самовольные перепланировки и переустройства квартир, в том числе с вмешательством в газовые сети.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142">
        <w:rPr>
          <w:rFonts w:ascii="Times New Roman" w:hAnsi="Times New Roman" w:cs="Times New Roman"/>
          <w:sz w:val="28"/>
          <w:szCs w:val="28"/>
        </w:rPr>
        <w:t xml:space="preserve">Избыточная герметизация квартиры (пластиковые окна и сейф-двери), нарушающие работу вентиляционной системы (может появиться обратная тяга из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>, ухудшение воздухообмена).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Установка на кухнях вытяжек с механическим побуждением, нарушающих работу всей вентиляционной системы дома, которая проектируется как вытяжная система с естественным побуждением.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lastRenderedPageBreak/>
        <w:t xml:space="preserve"> Какие организации уполномочены на проверки газового</w:t>
      </w:r>
      <w:r w:rsidR="009B4F99">
        <w:rPr>
          <w:rFonts w:ascii="Times New Roman" w:hAnsi="Times New Roman" w:cs="Times New Roman"/>
          <w:sz w:val="28"/>
          <w:szCs w:val="28"/>
        </w:rPr>
        <w:t xml:space="preserve"> </w:t>
      </w:r>
      <w:r w:rsidRPr="00F76142">
        <w:rPr>
          <w:rFonts w:ascii="Times New Roman" w:hAnsi="Times New Roman" w:cs="Times New Roman"/>
          <w:sz w:val="28"/>
          <w:szCs w:val="28"/>
        </w:rPr>
        <w:t>оборудования в многоквартирных домах?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В настоящее время законодательно установлено следующее: для обеспечения проверок газового оборудования в многоквартирных домах управляющая организация обязана заключить договор со специализированной организацией, выполняющей работы по техническому обслуживанию и ремонту ВДГО и ВКГО, которая обязана обеспечить соблюдение следующих условий: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должна направить уведомление о начале своей деятельности в орган государственного жилищного надзора для регистрации в реестре специализированных организаций;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должна иметь договор на аварийно-диспетчерское обеспечение, заключенный с газоснабжающей организацией;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>- должна отвечать требованиям, установленным правилами №410: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— в штате должны быть специалисты с профильным образованием, прошедшие необходимое для проведения газоопасных работ обучение и аттестацию по итогам обучения;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— специалисты должны 1 раз в 5 лет проходить профессиональную переподготовку;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t xml:space="preserve"> — должна иметь поверенное и сертифицированное оборудование для диагностики и ремонта газового оборудования.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142">
        <w:rPr>
          <w:rFonts w:ascii="Times New Roman" w:hAnsi="Times New Roman" w:cs="Times New Roman"/>
          <w:sz w:val="28"/>
          <w:szCs w:val="28"/>
        </w:rPr>
        <w:t xml:space="preserve">В настоящее время, к сожалению, активизировались фирмы, которые прикрываясь произошедшими чрезвычайными ситуациями и названиями, сходными по наименованию (городская газовая служба,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и т.п.), посещают квартиры и навязывают гражданам, особенно пожилым, свои услуги по замене газовых шлангов, кранов, плит, установке газоанализаторов, счетчиков и прочего оборудования, говоря о том, что это надо по закону и если этого не сделать, то не</w:t>
      </w:r>
      <w:proofErr w:type="gramEnd"/>
      <w:r w:rsidRPr="00F76142">
        <w:rPr>
          <w:rFonts w:ascii="Times New Roman" w:hAnsi="Times New Roman" w:cs="Times New Roman"/>
          <w:sz w:val="28"/>
          <w:szCs w:val="28"/>
        </w:rPr>
        <w:t xml:space="preserve"> избежать штрафных санкций и отключения газа. Чтобы этого избежать, надо знать газовую службу, обслуживающую ваш дом, — можно уточнить в управляющей организации. </w:t>
      </w:r>
      <w:proofErr w:type="spellStart"/>
      <w:r w:rsidRPr="00F76142">
        <w:rPr>
          <w:rFonts w:ascii="Times New Roman" w:hAnsi="Times New Roman" w:cs="Times New Roman"/>
          <w:sz w:val="28"/>
          <w:szCs w:val="28"/>
        </w:rPr>
        <w:t>Лжегазовики</w:t>
      </w:r>
      <w:proofErr w:type="spellEnd"/>
      <w:r w:rsidRPr="00F76142">
        <w:rPr>
          <w:rFonts w:ascii="Times New Roman" w:hAnsi="Times New Roman" w:cs="Times New Roman"/>
          <w:sz w:val="28"/>
          <w:szCs w:val="28"/>
        </w:rPr>
        <w:t xml:space="preserve"> чаще всего приходят без предупреждения, а настоящие – всегда уведомляют заранее о дате и времени посещения дома посредством размещения уведомления на досках объявлений.</w:t>
      </w:r>
    </w:p>
    <w:p w:rsidR="00A25C54" w:rsidRPr="00F76142" w:rsidRDefault="00A25C54" w:rsidP="00F76142">
      <w:pPr>
        <w:jc w:val="both"/>
        <w:rPr>
          <w:rFonts w:ascii="Times New Roman" w:hAnsi="Times New Roman" w:cs="Times New Roman"/>
          <w:sz w:val="28"/>
          <w:szCs w:val="28"/>
        </w:rPr>
      </w:pPr>
      <w:r w:rsidRPr="00F76142">
        <w:rPr>
          <w:rFonts w:ascii="Times New Roman" w:hAnsi="Times New Roman" w:cs="Times New Roman"/>
          <w:sz w:val="28"/>
          <w:szCs w:val="28"/>
        </w:rPr>
        <w:lastRenderedPageBreak/>
        <w:t>При появлении в доме лиц, утверждающих, что они проводят обследование газового оборудования, можно позвонить в управляющую организацию и уточнить данный вопрос.</w:t>
      </w:r>
    </w:p>
    <w:sectPr w:rsidR="00A25C54" w:rsidRPr="00F7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C4"/>
    <w:rsid w:val="00221A6A"/>
    <w:rsid w:val="005652C4"/>
    <w:rsid w:val="00867C52"/>
    <w:rsid w:val="009B4F99"/>
    <w:rsid w:val="00A25C54"/>
    <w:rsid w:val="00DD4CED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</dc:creator>
  <cp:lastModifiedBy>KGO</cp:lastModifiedBy>
  <cp:revision>2</cp:revision>
  <dcterms:created xsi:type="dcterms:W3CDTF">2023-10-10T10:12:00Z</dcterms:created>
  <dcterms:modified xsi:type="dcterms:W3CDTF">2023-10-12T11:31:00Z</dcterms:modified>
</cp:coreProperties>
</file>