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9" w:rsidRPr="002632C9" w:rsidRDefault="002632C9" w:rsidP="007F7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2C9" w:rsidRPr="002632C9" w:rsidRDefault="002632C9" w:rsidP="002632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C9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2632C9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3B5B1B" w:rsidRPr="002632C9" w:rsidRDefault="007F74C6" w:rsidP="007F7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2C9">
        <w:rPr>
          <w:rFonts w:ascii="Times New Roman" w:hAnsi="Times New Roman" w:cs="Times New Roman"/>
          <w:sz w:val="28"/>
          <w:szCs w:val="28"/>
        </w:rPr>
        <w:t>Решением Пермского краевого суда от 12 апреля 2017 года по делу № 3а-55-2017 признано недействующим</w:t>
      </w:r>
      <w:r w:rsidR="00401E9C" w:rsidRPr="002632C9">
        <w:rPr>
          <w:rFonts w:ascii="Times New Roman" w:hAnsi="Times New Roman" w:cs="Times New Roman"/>
          <w:sz w:val="28"/>
          <w:szCs w:val="28"/>
        </w:rPr>
        <w:t>, со дня вступления решения суда в законную силу,</w:t>
      </w:r>
      <w:r w:rsidRPr="002632C9">
        <w:rPr>
          <w:rFonts w:ascii="Times New Roman" w:hAnsi="Times New Roman" w:cs="Times New Roman"/>
          <w:sz w:val="28"/>
          <w:szCs w:val="28"/>
        </w:rPr>
        <w:t xml:space="preserve"> р</w:t>
      </w:r>
      <w:r w:rsidR="00303650" w:rsidRPr="002632C9">
        <w:rPr>
          <w:rFonts w:ascii="Times New Roman" w:hAnsi="Times New Roman" w:cs="Times New Roman"/>
          <w:sz w:val="28"/>
          <w:szCs w:val="28"/>
        </w:rPr>
        <w:t>ешение Думы Краснокамского городского поселения от 24 февраля 2010 г</w:t>
      </w:r>
      <w:r w:rsidR="002632C9">
        <w:rPr>
          <w:rFonts w:ascii="Times New Roman" w:hAnsi="Times New Roman" w:cs="Times New Roman"/>
          <w:sz w:val="28"/>
          <w:szCs w:val="28"/>
        </w:rPr>
        <w:t>.</w:t>
      </w:r>
      <w:r w:rsidRPr="002632C9">
        <w:rPr>
          <w:rFonts w:ascii="Times New Roman" w:hAnsi="Times New Roman" w:cs="Times New Roman"/>
          <w:sz w:val="28"/>
          <w:szCs w:val="28"/>
        </w:rPr>
        <w:t xml:space="preserve">  </w:t>
      </w:r>
      <w:r w:rsidR="00303650" w:rsidRPr="002632C9">
        <w:rPr>
          <w:rFonts w:ascii="Times New Roman" w:hAnsi="Times New Roman" w:cs="Times New Roman"/>
          <w:sz w:val="28"/>
          <w:szCs w:val="28"/>
        </w:rPr>
        <w:t>№ 183 «Об утверждении Генерального плана Краснокамского городского поселения», в части включения в границы Краснокамского городского поселения лесных участков, расположенных на следующих землях лесного фонда-части выделов 13,14 (Труженик), 15</w:t>
      </w:r>
      <w:proofErr w:type="gramEnd"/>
      <w:r w:rsidR="00303650" w:rsidRPr="002632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3650" w:rsidRPr="002632C9">
        <w:rPr>
          <w:rFonts w:ascii="Times New Roman" w:hAnsi="Times New Roman" w:cs="Times New Roman"/>
          <w:sz w:val="28"/>
          <w:szCs w:val="28"/>
        </w:rPr>
        <w:t>выделов 16-19 квартала 5, выдела 34 квартала 81, части выделов</w:t>
      </w:r>
      <w:r w:rsidRPr="002632C9">
        <w:rPr>
          <w:rFonts w:ascii="Times New Roman" w:hAnsi="Times New Roman" w:cs="Times New Roman"/>
          <w:sz w:val="28"/>
          <w:szCs w:val="28"/>
        </w:rPr>
        <w:t xml:space="preserve"> 6,7, выдела 14 квартала 82, в части выделов 1,2,6 квартала 87, части выделов 1,4, выделов 5-8 квартала 88, части выделов 1,2,3,6,12, выделов 9-11, 14-18 квартала 89, выделов 1,9, части выделов 2,3,5-8 квартала 90, части выделов 7, 12, выдела 13 квартала 91 Краснокамского участкового лесничества </w:t>
      </w:r>
      <w:proofErr w:type="spellStart"/>
      <w:r w:rsidRPr="002632C9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2632C9">
        <w:rPr>
          <w:rFonts w:ascii="Times New Roman" w:hAnsi="Times New Roman" w:cs="Times New Roman"/>
          <w:sz w:val="28"/>
          <w:szCs w:val="28"/>
        </w:rPr>
        <w:t xml:space="preserve"> лесничества Пермского края</w:t>
      </w:r>
      <w:r w:rsidR="00401E9C" w:rsidRPr="00263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E9C" w:rsidRPr="002632C9">
        <w:rPr>
          <w:rFonts w:ascii="Times New Roman" w:hAnsi="Times New Roman" w:cs="Times New Roman"/>
          <w:sz w:val="28"/>
          <w:szCs w:val="28"/>
        </w:rPr>
        <w:t xml:space="preserve"> Решение Пермского краевого суда от 12 апреля 2017 года № 3а-55-2017 вступило в законную силу 12 мая 2017 года. </w:t>
      </w:r>
    </w:p>
    <w:sectPr w:rsidR="003B5B1B" w:rsidRPr="002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0"/>
    <w:rsid w:val="00074A4B"/>
    <w:rsid w:val="000B20ED"/>
    <w:rsid w:val="000C72A4"/>
    <w:rsid w:val="001112FA"/>
    <w:rsid w:val="00144B88"/>
    <w:rsid w:val="002632C9"/>
    <w:rsid w:val="002B32E5"/>
    <w:rsid w:val="00303650"/>
    <w:rsid w:val="003B5B1B"/>
    <w:rsid w:val="00401E9C"/>
    <w:rsid w:val="00440088"/>
    <w:rsid w:val="0051308F"/>
    <w:rsid w:val="00577447"/>
    <w:rsid w:val="005F1F32"/>
    <w:rsid w:val="00610F8E"/>
    <w:rsid w:val="00663358"/>
    <w:rsid w:val="006F4CA6"/>
    <w:rsid w:val="007143E0"/>
    <w:rsid w:val="00717CA2"/>
    <w:rsid w:val="0073047C"/>
    <w:rsid w:val="007719C6"/>
    <w:rsid w:val="007870EF"/>
    <w:rsid w:val="007F74C6"/>
    <w:rsid w:val="0088404C"/>
    <w:rsid w:val="008B4001"/>
    <w:rsid w:val="008E71B2"/>
    <w:rsid w:val="0094347A"/>
    <w:rsid w:val="00970881"/>
    <w:rsid w:val="00A158EA"/>
    <w:rsid w:val="00A645EC"/>
    <w:rsid w:val="00BE2587"/>
    <w:rsid w:val="00C11D4E"/>
    <w:rsid w:val="00C202AF"/>
    <w:rsid w:val="00CA422D"/>
    <w:rsid w:val="00CE3388"/>
    <w:rsid w:val="00D722CC"/>
    <w:rsid w:val="00D87B94"/>
    <w:rsid w:val="00DD2596"/>
    <w:rsid w:val="00E328BC"/>
    <w:rsid w:val="00E37C95"/>
    <w:rsid w:val="00E72C43"/>
    <w:rsid w:val="00E939A6"/>
    <w:rsid w:val="00EA1285"/>
    <w:rsid w:val="00EE5671"/>
    <w:rsid w:val="00F065DA"/>
    <w:rsid w:val="00F551D2"/>
    <w:rsid w:val="00F6188A"/>
    <w:rsid w:val="00FC198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 Владимировна</cp:lastModifiedBy>
  <cp:revision>2</cp:revision>
  <dcterms:created xsi:type="dcterms:W3CDTF">2017-05-30T06:11:00Z</dcterms:created>
  <dcterms:modified xsi:type="dcterms:W3CDTF">2017-05-30T07:01:00Z</dcterms:modified>
</cp:coreProperties>
</file>