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ED627F" w:rsidRDefault="00ED627F" w:rsidP="00ED627F">
      <w:pPr>
        <w:spacing w:line="240" w:lineRule="exact"/>
        <w:ind w:left="57" w:firstLine="648"/>
        <w:jc w:val="right"/>
      </w:pPr>
      <w:r>
        <w:t>03.12.2018г.</w:t>
      </w:r>
    </w:p>
    <w:p w:rsidR="00FA238A" w:rsidRDefault="005C5BFF" w:rsidP="00FA238A">
      <w:pPr>
        <w:spacing w:line="240" w:lineRule="exact"/>
        <w:ind w:firstLine="709"/>
        <w:jc w:val="both"/>
      </w:pPr>
      <w:r w:rsidRPr="0061091D">
        <w:t xml:space="preserve">публичных слушаний </w:t>
      </w:r>
      <w:r w:rsidR="00475E71" w:rsidRPr="0061091D">
        <w:t xml:space="preserve">по </w:t>
      </w:r>
      <w:r w:rsidR="00145520" w:rsidRPr="0061091D">
        <w:t xml:space="preserve">утверждению </w:t>
      </w:r>
      <w:r w:rsidR="0061091D" w:rsidRPr="0061091D">
        <w:t xml:space="preserve">проекта </w:t>
      </w:r>
      <w:r w:rsidR="00FA238A" w:rsidRPr="00322662">
        <w:t xml:space="preserve">внесения изменений в проект   планировки территории и проект  межевания в границах кадастрового квартала 59:07:0010319 (часть) г. Краснокамска Пермского края </w:t>
      </w:r>
    </w:p>
    <w:p w:rsidR="00FA238A" w:rsidRDefault="00FA238A" w:rsidP="00FA238A">
      <w:pPr>
        <w:spacing w:line="240" w:lineRule="exact"/>
        <w:ind w:firstLine="709"/>
        <w:jc w:val="both"/>
      </w:pPr>
    </w:p>
    <w:p w:rsidR="0061091D" w:rsidRPr="00475E71" w:rsidRDefault="0061091D" w:rsidP="00FA238A">
      <w:pPr>
        <w:spacing w:line="240" w:lineRule="exact"/>
        <w:jc w:val="center"/>
      </w:pPr>
    </w:p>
    <w:p w:rsidR="001F7DF9" w:rsidRPr="00EE0405" w:rsidRDefault="001F7DF9" w:rsidP="00396D10">
      <w:pPr>
        <w:jc w:val="both"/>
      </w:pPr>
      <w:r>
        <w:tab/>
      </w:r>
      <w:r w:rsidR="003247B6" w:rsidRPr="00EE0405">
        <w:t xml:space="preserve">Решение о проведении публичных слушаний: </w:t>
      </w:r>
      <w:r w:rsidR="00FA238A" w:rsidRPr="001D7A75">
        <w:t xml:space="preserve">Постановление Администрации Краснокамского городского поселения от  </w:t>
      </w:r>
      <w:r w:rsidR="00FA238A">
        <w:t>31 окт</w:t>
      </w:r>
      <w:r w:rsidR="00FA238A" w:rsidRPr="001D7A75">
        <w:t>ября  201</w:t>
      </w:r>
      <w:r w:rsidR="00FA238A">
        <w:t>8</w:t>
      </w:r>
      <w:r w:rsidR="00FA238A" w:rsidRPr="001D7A75">
        <w:t xml:space="preserve">г. </w:t>
      </w:r>
      <w:r w:rsidR="00FA238A">
        <w:t>№1048</w:t>
      </w:r>
      <w:r w:rsidR="00FA238A" w:rsidRPr="001D7A75">
        <w:t xml:space="preserve">, опубликовано в официальном бюллетене органов местного самоуправления  муниципального образования </w:t>
      </w:r>
      <w:proofErr w:type="spellStart"/>
      <w:r w:rsidR="00FA238A" w:rsidRPr="001D7A75">
        <w:t>Краснокамское</w:t>
      </w:r>
      <w:proofErr w:type="spellEnd"/>
      <w:r w:rsidR="00FA238A" w:rsidRPr="001D7A75">
        <w:t xml:space="preserve"> городское поселение № </w:t>
      </w:r>
      <w:r w:rsidR="00FA238A">
        <w:t>45</w:t>
      </w:r>
      <w:r w:rsidR="00FA238A" w:rsidRPr="001D7A75">
        <w:t xml:space="preserve"> от </w:t>
      </w:r>
      <w:r w:rsidR="00FA238A">
        <w:t>01</w:t>
      </w:r>
      <w:r w:rsidR="00FA238A" w:rsidRPr="001D7A75">
        <w:t>.</w:t>
      </w:r>
      <w:r w:rsidR="00FA238A">
        <w:t>11</w:t>
      </w:r>
      <w:r w:rsidR="00FA238A" w:rsidRPr="001D7A75">
        <w:t>.201</w:t>
      </w:r>
      <w:r w:rsidR="00FA238A">
        <w:t>8</w:t>
      </w:r>
      <w:r w:rsidR="00FA238A" w:rsidRPr="001D7A75">
        <w:t>г</w:t>
      </w:r>
      <w:r w:rsidR="0061091D">
        <w:t xml:space="preserve">. </w:t>
      </w:r>
      <w:r w:rsidRPr="00EE0405">
        <w:t xml:space="preserve">и </w:t>
      </w:r>
      <w:r w:rsidRPr="00EE0405">
        <w:rPr>
          <w:color w:val="000000"/>
        </w:rPr>
        <w:t xml:space="preserve"> размещено на официальном Интернет - сайте Краснокамского городского поселения «</w:t>
      </w:r>
      <w:r w:rsidRPr="00EE0405">
        <w:rPr>
          <w:color w:val="000000"/>
          <w:lang w:val="en-US"/>
        </w:rPr>
        <w:t>www</w:t>
      </w:r>
      <w:r w:rsidRPr="00EE0405">
        <w:rPr>
          <w:color w:val="000000"/>
        </w:rPr>
        <w:t>.</w:t>
      </w:r>
      <w:proofErr w:type="spellStart"/>
      <w:r w:rsidRPr="00EE0405">
        <w:rPr>
          <w:color w:val="000000"/>
          <w:lang w:val="en-US"/>
        </w:rPr>
        <w:t>krasnokamsk</w:t>
      </w:r>
      <w:proofErr w:type="spellEnd"/>
      <w:r w:rsidRPr="00EE0405">
        <w:rPr>
          <w:color w:val="000000"/>
        </w:rPr>
        <w:t>.</w:t>
      </w:r>
      <w:proofErr w:type="spellStart"/>
      <w:r w:rsidRPr="00EE0405">
        <w:rPr>
          <w:color w:val="000000"/>
          <w:lang w:val="en-US"/>
        </w:rPr>
        <w:t>ru</w:t>
      </w:r>
      <w:proofErr w:type="spellEnd"/>
      <w:r w:rsidRPr="00EE0405">
        <w:rPr>
          <w:color w:val="000000"/>
        </w:rPr>
        <w:t>».</w:t>
      </w:r>
    </w:p>
    <w:p w:rsidR="001F7DF9" w:rsidRPr="00EE0405" w:rsidRDefault="001F7DF9" w:rsidP="00396D10">
      <w:pPr>
        <w:ind w:left="57" w:firstLine="648"/>
        <w:contextualSpacing/>
        <w:jc w:val="both"/>
      </w:pPr>
      <w:r w:rsidRPr="00EE0405"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Pr="00EE0405" w:rsidRDefault="001F7DF9" w:rsidP="00396D10">
      <w:pPr>
        <w:contextualSpacing/>
        <w:jc w:val="both"/>
        <w:rPr>
          <w:color w:val="000000"/>
        </w:rPr>
      </w:pPr>
      <w:r w:rsidRPr="00EE0405">
        <w:rPr>
          <w:color w:val="000000"/>
        </w:rPr>
        <w:t xml:space="preserve">Время и место проведения публичных слушаний с участием жителей – </w:t>
      </w:r>
      <w:r w:rsidR="00FA238A">
        <w:rPr>
          <w:color w:val="000000"/>
        </w:rPr>
        <w:t>3 декабря</w:t>
      </w:r>
      <w:r w:rsidR="000B0639">
        <w:rPr>
          <w:color w:val="000000"/>
        </w:rPr>
        <w:t xml:space="preserve"> </w:t>
      </w:r>
      <w:r w:rsidR="005C5BFF" w:rsidRPr="00EE0405">
        <w:rPr>
          <w:color w:val="000000"/>
        </w:rPr>
        <w:t xml:space="preserve"> </w:t>
      </w:r>
      <w:r w:rsidRPr="00EE0405">
        <w:rPr>
          <w:color w:val="000000"/>
        </w:rPr>
        <w:t>201</w:t>
      </w:r>
      <w:r w:rsidR="000B0639">
        <w:rPr>
          <w:color w:val="000000"/>
        </w:rPr>
        <w:t>8</w:t>
      </w:r>
      <w:r w:rsidRPr="00EE0405">
        <w:rPr>
          <w:color w:val="000000"/>
        </w:rPr>
        <w:t>г. в 1</w:t>
      </w:r>
      <w:r w:rsidR="000B0639">
        <w:rPr>
          <w:color w:val="000000"/>
        </w:rPr>
        <w:t>1</w:t>
      </w:r>
      <w:r w:rsidRPr="00EE0405">
        <w:rPr>
          <w:color w:val="000000"/>
        </w:rPr>
        <w:t xml:space="preserve">-00, </w:t>
      </w:r>
      <w:r w:rsidR="009C09D6" w:rsidRPr="00EE0405">
        <w:t xml:space="preserve"> по адресу: </w:t>
      </w:r>
      <w:proofErr w:type="spellStart"/>
      <w:r w:rsidR="009C09D6" w:rsidRPr="00EE0405">
        <w:t>г</w:t>
      </w:r>
      <w:proofErr w:type="gramStart"/>
      <w:r w:rsidR="009C09D6" w:rsidRPr="00EE0405">
        <w:t>.К</w:t>
      </w:r>
      <w:proofErr w:type="gramEnd"/>
      <w:r w:rsidR="009C09D6" w:rsidRPr="00EE0405">
        <w:t>раснокамск,</w:t>
      </w:r>
      <w:r w:rsidR="00B46656" w:rsidRPr="00EE0405">
        <w:t>ул</w:t>
      </w:r>
      <w:proofErr w:type="spellEnd"/>
      <w:r w:rsidR="00B46656" w:rsidRPr="00EE0405">
        <w:t>. К.Либкнехта,8, каб.14</w:t>
      </w:r>
      <w:r w:rsidR="00DA0995" w:rsidRPr="00EE0405">
        <w:t>.</w:t>
      </w:r>
    </w:p>
    <w:p w:rsidR="00FA238A" w:rsidRPr="000750C8" w:rsidRDefault="001F7DF9" w:rsidP="00396D10">
      <w:pPr>
        <w:jc w:val="both"/>
      </w:pPr>
      <w:r w:rsidRPr="00EE0405">
        <w:tab/>
        <w:t xml:space="preserve">Участники публичных слушаний: </w:t>
      </w:r>
      <w:r w:rsidR="00475E71" w:rsidRPr="00EE0405">
        <w:t>Комиссия по подготовке проекта правил землепользования и застройки Краснок</w:t>
      </w:r>
      <w:r w:rsidR="009971B2">
        <w:t xml:space="preserve">амского городского поселения – </w:t>
      </w:r>
      <w:r w:rsidR="00FA238A">
        <w:t>6</w:t>
      </w:r>
      <w:r w:rsidR="00475E71" w:rsidRPr="00EE0405">
        <w:t xml:space="preserve"> человек,  исполнитель проекта  1 человек, </w:t>
      </w:r>
      <w:r w:rsidR="00FA238A" w:rsidRPr="000750C8">
        <w:t>представитель - 1 человек, жители не присутствовали.</w:t>
      </w:r>
    </w:p>
    <w:p w:rsidR="00C7278A" w:rsidRPr="00EE0405" w:rsidRDefault="00C7278A" w:rsidP="00396D10">
      <w:pPr>
        <w:ind w:firstLine="539"/>
        <w:contextualSpacing/>
        <w:jc w:val="both"/>
      </w:pPr>
      <w:r w:rsidRPr="00EE0405">
        <w:t>П</w:t>
      </w:r>
      <w:r w:rsidR="00A84672" w:rsidRPr="00EE0405">
        <w:t xml:space="preserve">редложения и замечания по проекту в Комиссию </w:t>
      </w:r>
      <w:r w:rsidRPr="00EE0405">
        <w:t>не поступали.</w:t>
      </w:r>
    </w:p>
    <w:p w:rsidR="001F7DF9" w:rsidRPr="00EE0405" w:rsidRDefault="001F7DF9" w:rsidP="00396D10">
      <w:pPr>
        <w:ind w:firstLine="709"/>
        <w:jc w:val="both"/>
      </w:pPr>
      <w:r w:rsidRPr="00EE0405">
        <w:t xml:space="preserve">Протокол публичных слушаний </w:t>
      </w:r>
      <w:r w:rsidR="008F4CAA" w:rsidRPr="0061091D">
        <w:t xml:space="preserve">проекта </w:t>
      </w:r>
      <w:r w:rsidR="008F4CAA" w:rsidRPr="00322662">
        <w:t xml:space="preserve">внесения изменений в проект   планировки территории и проект  межевания в границах кадастрового квартала 59:07:0010319 (часть) </w:t>
      </w:r>
      <w:proofErr w:type="gramStart"/>
      <w:r w:rsidR="008F4CAA" w:rsidRPr="00322662">
        <w:t>г</w:t>
      </w:r>
      <w:proofErr w:type="gramEnd"/>
      <w:r w:rsidR="008F4CAA" w:rsidRPr="00322662">
        <w:t xml:space="preserve">. Краснокамска Пермского края </w:t>
      </w:r>
      <w:r w:rsidRPr="00EE0405"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8F4CAA" w:rsidRDefault="008F4CAA" w:rsidP="00396D10">
      <w:pPr>
        <w:ind w:firstLine="708"/>
        <w:jc w:val="both"/>
      </w:pPr>
      <w:r w:rsidRPr="00B3579C">
        <w:t>Разработка документации по планировке территории осуществляется в целях:</w:t>
      </w:r>
    </w:p>
    <w:p w:rsidR="008F4CAA" w:rsidRPr="00B3579C" w:rsidRDefault="008F4CAA" w:rsidP="00396D10">
      <w:pPr>
        <w:ind w:firstLine="708"/>
        <w:jc w:val="both"/>
      </w:pPr>
      <w:r w:rsidRPr="00B3579C">
        <w:t>внесения изменений в документацию по планировке территории «Проект планировки территории по ул. Дачная (микрорайон МЖК) города Краснокамска», утвержденную Постановлением администрации Краснокамского городского поселения Краснокамского муниципального района Пермского края от 12.01.2016 г. № 15, в отношении изменения вида территориальной зоны (с</w:t>
      </w:r>
      <w:proofErr w:type="gramStart"/>
      <w:r w:rsidRPr="00B3579C">
        <w:t xml:space="preserve"> Ж</w:t>
      </w:r>
      <w:proofErr w:type="gramEnd"/>
      <w:r w:rsidRPr="00B3579C">
        <w:t>(1) – Зона коллективных гаражей на Ж-1– Зона индивидуальной жилой застройки), в границах земельных участков с кадастровыми номерами 59:07:0010319:182; 59:07:0010319:183, и формирования земельных участков для предоставления многодетным семьям, согласно Постановлению администрации Краснокамского городского поселения от 28 ноября 2016 № 1230 «Об утверждении альтернативного перечня земельных участков на территории Краснокамского городского поселения, предназначенных для предоставления многодетным семьям в собственность бесплатно», а в частности:</w:t>
      </w:r>
    </w:p>
    <w:p w:rsidR="008F4CAA" w:rsidRPr="00B3579C" w:rsidRDefault="008F4CAA" w:rsidP="00396D10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3579C">
        <w:rPr>
          <w:sz w:val="28"/>
          <w:szCs w:val="28"/>
        </w:rPr>
        <w:t>разработка проектных решений по размещению проектируемых и перераспределяемых земельных участков с учетом существующих схем улично-дорожной сети, расположения функциональных зон, охранных зон инженерных сетей, существующих объектов капитального строительства;</w:t>
      </w:r>
    </w:p>
    <w:p w:rsidR="008F4CAA" w:rsidRPr="00B3579C" w:rsidRDefault="008F4CAA" w:rsidP="00396D10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3579C">
        <w:rPr>
          <w:sz w:val="28"/>
          <w:szCs w:val="28"/>
        </w:rPr>
        <w:t>изменения границ территориальных зон в соответствии с разрешенным использованием существующих и проектируемых земельных участков;</w:t>
      </w:r>
    </w:p>
    <w:p w:rsidR="008F4CAA" w:rsidRPr="00B3579C" w:rsidRDefault="008F4CAA" w:rsidP="00396D1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79C">
        <w:rPr>
          <w:sz w:val="28"/>
          <w:szCs w:val="28"/>
        </w:rPr>
        <w:t>изменения схемы уличной дорожной сети, с целью обеспечения проектируемых земельных участков возможностью прохода, проезда автотранспорта и спецтехники, доступа пожарной техники;</w:t>
      </w:r>
    </w:p>
    <w:p w:rsidR="008F4CAA" w:rsidRPr="00B3579C" w:rsidRDefault="008F4CAA" w:rsidP="00396D10">
      <w:pPr>
        <w:ind w:firstLine="708"/>
        <w:jc w:val="both"/>
      </w:pPr>
      <w:r>
        <w:lastRenderedPageBreak/>
        <w:t xml:space="preserve">- </w:t>
      </w:r>
      <w:r w:rsidRPr="00B3579C">
        <w:t>корректировки красных линий.</w:t>
      </w:r>
    </w:p>
    <w:p w:rsidR="00DE496C" w:rsidRPr="007366FE" w:rsidRDefault="00DE496C" w:rsidP="00396D10">
      <w:pPr>
        <w:ind w:firstLine="708"/>
        <w:jc w:val="both"/>
      </w:pPr>
      <w:r w:rsidRPr="007366FE">
        <w:t xml:space="preserve">Проектируемая территория расположена в микрорайоне МЖК г. Краснокамска, в границах кадастрового квартала 59:07:0010319. Площадь проектирования 3960 кв.м. </w:t>
      </w:r>
    </w:p>
    <w:p w:rsidR="00DE496C" w:rsidRPr="00D502EF" w:rsidRDefault="00DE496C" w:rsidP="00396D10">
      <w:pPr>
        <w:ind w:firstLine="708"/>
        <w:jc w:val="both"/>
      </w:pPr>
      <w:r w:rsidRPr="00D502EF">
        <w:t xml:space="preserve">Проект планировки территории предусматривает, в максимально возможной степени, сохранение принятых проектных решений отражённых в документации по планировке территории «Проект планировки территории по ул. </w:t>
      </w:r>
      <w:proofErr w:type="gramStart"/>
      <w:r w:rsidRPr="00D502EF">
        <w:t>Дачная</w:t>
      </w:r>
      <w:proofErr w:type="gramEnd"/>
      <w:r w:rsidRPr="00D502EF">
        <w:t xml:space="preserve"> (микрорайон МЖК) города Краснокамска», утвержденной Постановлением администрации Краснокамского городского поселения Краснокамского муниципального района Пермского края от 12.01.2016 г. № 15. Проект предусматривает корректировку границ зон целевого использования территории и границ земельных участков с кадастровыми номерами 59:07:0010319:182, 59:07:0010319:183.</w:t>
      </w:r>
    </w:p>
    <w:p w:rsidR="00DE496C" w:rsidRPr="00D502EF" w:rsidRDefault="00DE496C" w:rsidP="00396D10">
      <w:pPr>
        <w:pStyle w:val="a4"/>
        <w:ind w:left="0" w:firstLine="792"/>
        <w:jc w:val="both"/>
        <w:rPr>
          <w:sz w:val="28"/>
          <w:szCs w:val="28"/>
        </w:rPr>
      </w:pPr>
      <w:r w:rsidRPr="00D502EF">
        <w:rPr>
          <w:sz w:val="28"/>
          <w:szCs w:val="28"/>
        </w:rPr>
        <w:t>Проектом проведена корректировка границ следующих зон целевого использования территории:</w:t>
      </w:r>
    </w:p>
    <w:p w:rsidR="00DE496C" w:rsidRPr="00D502EF" w:rsidRDefault="00DE496C" w:rsidP="00396D10">
      <w:pPr>
        <w:pStyle w:val="a4"/>
        <w:numPr>
          <w:ilvl w:val="0"/>
          <w:numId w:val="8"/>
        </w:numPr>
        <w:ind w:left="0" w:firstLine="792"/>
        <w:jc w:val="both"/>
        <w:rPr>
          <w:sz w:val="28"/>
          <w:szCs w:val="28"/>
        </w:rPr>
      </w:pPr>
      <w:r w:rsidRPr="00D502EF">
        <w:rPr>
          <w:sz w:val="28"/>
          <w:szCs w:val="28"/>
        </w:rPr>
        <w:t xml:space="preserve">Ж-1 – Зона индивидуальной жилой застройки, ограниченная с северной стороны - улицей Майская, с восточной стороны - Планируемой улицей 4, с южной стороны – условной линией (границей) между зоной Ж-1 и зоной ОД-3, с западной стороны улицей Дачная. Корректировка зоны проведена в связи с изменением целевого назначения территории ограниченной земельными участками 59:07:0010319:182, 59:07:0010319:183. </w:t>
      </w:r>
    </w:p>
    <w:p w:rsidR="00DE496C" w:rsidRPr="00D502EF" w:rsidRDefault="00DE496C" w:rsidP="00396D1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502EF">
        <w:rPr>
          <w:sz w:val="28"/>
          <w:szCs w:val="28"/>
        </w:rPr>
        <w:t>ОД-3 – Зона общественно жилой застройки, ограниченная с северной стороны - условной линией (границей) между зоной Ж-1 и зоной ОД-3, с восточной стороны - Планируемой улицей 4, с южной стороны – улицей Сосновая Горка, с западной стороны - улицей Дачная. Корректировка зоны проведена в связи с изменением вида целевого использования территории ограниченной земельными участками 59:07:0010319:182, 59:07:0010319:183.</w:t>
      </w:r>
    </w:p>
    <w:p w:rsidR="00DE496C" w:rsidRPr="00D502EF" w:rsidRDefault="00DE496C" w:rsidP="00396D1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502EF">
        <w:rPr>
          <w:sz w:val="28"/>
          <w:szCs w:val="28"/>
        </w:rPr>
        <w:t>Ж(1) – Зона коллективных гаражей, ограниченная с северной стороны - улицей Майская, с восточной стороны - условной линией (границей) между зоной</w:t>
      </w:r>
      <w:proofErr w:type="gramStart"/>
      <w:r w:rsidRPr="00D502EF">
        <w:rPr>
          <w:sz w:val="28"/>
          <w:szCs w:val="28"/>
        </w:rPr>
        <w:t xml:space="preserve"> Ж</w:t>
      </w:r>
      <w:proofErr w:type="gramEnd"/>
      <w:r w:rsidRPr="00D502EF">
        <w:rPr>
          <w:sz w:val="28"/>
          <w:szCs w:val="28"/>
        </w:rPr>
        <w:t>(1) и зоной Ж-1, условной линией (границей) между зоной Ж(1) и зоной ОД-3, с южной стороны – улицей Сосновая Горка, с западной стороны улицей Дачная. Данная зона ликвидируется. Целевое использование северной части территории изменяется на Ж-1 – Зона индивидуальной жилой застройки, для размещения земельного участка для предоставления многодетным семьям. Целевое использование южной части территории изменяется на ОД-3 – Зона общественно жилой застройки, так как, предусмотренный для зоны</w:t>
      </w:r>
      <w:proofErr w:type="gramStart"/>
      <w:r w:rsidRPr="00D502EF">
        <w:rPr>
          <w:sz w:val="28"/>
          <w:szCs w:val="28"/>
        </w:rPr>
        <w:t xml:space="preserve"> Ж</w:t>
      </w:r>
      <w:proofErr w:type="gramEnd"/>
      <w:r w:rsidRPr="00D502EF">
        <w:rPr>
          <w:sz w:val="28"/>
          <w:szCs w:val="28"/>
        </w:rPr>
        <w:t>(1), основной вид разрешенного использования земельных участков, соответствует основным видам разрешенного использования земельных участков зоны ОД-3.</w:t>
      </w:r>
    </w:p>
    <w:p w:rsidR="00DE496C" w:rsidRPr="00D502EF" w:rsidRDefault="00DE496C" w:rsidP="00396D10">
      <w:pPr>
        <w:pStyle w:val="a4"/>
        <w:ind w:left="0" w:firstLine="720"/>
        <w:jc w:val="both"/>
        <w:rPr>
          <w:sz w:val="28"/>
          <w:szCs w:val="28"/>
        </w:rPr>
      </w:pPr>
      <w:r w:rsidRPr="00D502EF">
        <w:rPr>
          <w:sz w:val="28"/>
          <w:szCs w:val="28"/>
        </w:rPr>
        <w:t>Деление территориальной зоны</w:t>
      </w:r>
      <w:proofErr w:type="gramStart"/>
      <w:r w:rsidRPr="00D502EF">
        <w:rPr>
          <w:sz w:val="28"/>
          <w:szCs w:val="28"/>
        </w:rPr>
        <w:t xml:space="preserve"> Ж</w:t>
      </w:r>
      <w:proofErr w:type="gramEnd"/>
      <w:r w:rsidRPr="00D502EF">
        <w:rPr>
          <w:sz w:val="28"/>
          <w:szCs w:val="28"/>
        </w:rPr>
        <w:t>(1) на две части, северную и южную, обусловлено следующими факторами:</w:t>
      </w:r>
    </w:p>
    <w:p w:rsidR="00DE496C" w:rsidRPr="00D502EF" w:rsidRDefault="00DE496C" w:rsidP="00396D10">
      <w:pPr>
        <w:pStyle w:val="a4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502EF">
        <w:rPr>
          <w:sz w:val="28"/>
          <w:szCs w:val="28"/>
        </w:rPr>
        <w:t xml:space="preserve">в северной части зоны, в данной части зоны проектом предусматривается размещение земельного участка для индивидуального жилищного строительства, отсутствуют инженерные сети, все сети, расположены вне границ данной части. В северной части зоны предусматривается размещение земельного участка с условным номером </w:t>
      </w:r>
      <w:proofErr w:type="gramStart"/>
      <w:r w:rsidRPr="00D502EF">
        <w:rPr>
          <w:sz w:val="28"/>
          <w:szCs w:val="28"/>
        </w:rPr>
        <w:t>:З</w:t>
      </w:r>
      <w:proofErr w:type="gramEnd"/>
      <w:r w:rsidRPr="00D502EF">
        <w:rPr>
          <w:sz w:val="28"/>
          <w:szCs w:val="28"/>
        </w:rPr>
        <w:t>У1, с видом разрешенного использования - Для индивидуального жилищного строительства (2.1).</w:t>
      </w:r>
    </w:p>
    <w:p w:rsidR="00DE496C" w:rsidRPr="00D502EF" w:rsidRDefault="00DE496C" w:rsidP="00396D10">
      <w:pPr>
        <w:pStyle w:val="a4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proofErr w:type="gramStart"/>
      <w:r w:rsidRPr="00D502EF">
        <w:rPr>
          <w:sz w:val="28"/>
          <w:szCs w:val="28"/>
        </w:rPr>
        <w:t>в</w:t>
      </w:r>
      <w:proofErr w:type="gramEnd"/>
      <w:r w:rsidRPr="00D502EF">
        <w:rPr>
          <w:sz w:val="28"/>
          <w:szCs w:val="28"/>
        </w:rPr>
        <w:t xml:space="preserve"> южной части зоны, расположены:</w:t>
      </w:r>
    </w:p>
    <w:p w:rsidR="00DE496C" w:rsidRPr="00D502EF" w:rsidRDefault="00DE496C" w:rsidP="00396D10">
      <w:pPr>
        <w:pStyle w:val="a4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D502EF">
        <w:rPr>
          <w:sz w:val="28"/>
          <w:szCs w:val="28"/>
        </w:rPr>
        <w:t xml:space="preserve">воздушная линия электропередач напряжением 6 кВ (ВЛ-6кВ), охранная зона, которой, согласно ПУЭ (Правил устройства электроустановок),  составляет 10 </w:t>
      </w:r>
      <w:r w:rsidRPr="00D502EF">
        <w:rPr>
          <w:sz w:val="28"/>
          <w:szCs w:val="28"/>
        </w:rPr>
        <w:lastRenderedPageBreak/>
        <w:t>м от крайнего провода;</w:t>
      </w:r>
    </w:p>
    <w:p w:rsidR="00DE496C" w:rsidRPr="00D502EF" w:rsidRDefault="00DE496C" w:rsidP="00396D10">
      <w:pPr>
        <w:pStyle w:val="a4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D502EF">
        <w:rPr>
          <w:sz w:val="28"/>
          <w:szCs w:val="28"/>
        </w:rPr>
        <w:t>подземная кабельная линия связи, охранная зона, которой составляет 2 м от крайнего кабеля,</w:t>
      </w:r>
    </w:p>
    <w:p w:rsidR="00DE496C" w:rsidRPr="00D502EF" w:rsidRDefault="00DE496C" w:rsidP="00396D10">
      <w:pPr>
        <w:pStyle w:val="a4"/>
        <w:ind w:left="0" w:firstLine="720"/>
        <w:jc w:val="both"/>
        <w:rPr>
          <w:sz w:val="28"/>
          <w:szCs w:val="28"/>
        </w:rPr>
      </w:pPr>
      <w:r w:rsidRPr="00D502EF">
        <w:rPr>
          <w:sz w:val="28"/>
          <w:szCs w:val="28"/>
        </w:rPr>
        <w:t xml:space="preserve">охранные зоны этих сооружений практически полностью перекрывают территорию южной части, что не позволяет осуществлять строительство жилых домов, без проведения мероприятий «по выносу» инженерных сетей с территории части. В данной части зоны проектом предусматривается размещение земельного участка с видом разрешенного использования - обслуживание автотранспорта. В южной части зоны предусматривается размещение земельного участка с условным номером </w:t>
      </w:r>
      <w:proofErr w:type="gramStart"/>
      <w:r w:rsidRPr="00D502EF">
        <w:rPr>
          <w:sz w:val="28"/>
          <w:szCs w:val="28"/>
        </w:rPr>
        <w:t>:З</w:t>
      </w:r>
      <w:proofErr w:type="gramEnd"/>
      <w:r w:rsidRPr="00D502EF">
        <w:rPr>
          <w:sz w:val="28"/>
          <w:szCs w:val="28"/>
        </w:rPr>
        <w:t>У2, с видом разрешенного использования - Обслуживание автотранспорта (4.9).</w:t>
      </w:r>
    </w:p>
    <w:p w:rsidR="008F4CAA" w:rsidRDefault="008F4CAA" w:rsidP="00396D10">
      <w:pPr>
        <w:autoSpaceDE w:val="0"/>
        <w:autoSpaceDN w:val="0"/>
        <w:adjustRightInd w:val="0"/>
        <w:ind w:firstLine="539"/>
        <w:contextualSpacing/>
        <w:jc w:val="both"/>
      </w:pPr>
    </w:p>
    <w:p w:rsidR="00185D72" w:rsidRPr="00DA5BB0" w:rsidRDefault="00185D72" w:rsidP="00396D10">
      <w:pPr>
        <w:ind w:firstLine="360"/>
        <w:jc w:val="both"/>
      </w:pPr>
      <w:r>
        <w:t xml:space="preserve">    </w:t>
      </w:r>
      <w:r w:rsidRPr="00584602">
        <w:rPr>
          <w:b/>
        </w:rPr>
        <w:t>Подготовка проекта межевания территории осуществляется в целях</w:t>
      </w:r>
      <w:r w:rsidRPr="00DA5BB0">
        <w:t>:</w:t>
      </w:r>
    </w:p>
    <w:p w:rsidR="00185D72" w:rsidRPr="00DA5BB0" w:rsidRDefault="00185D72" w:rsidP="00396D1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разработки проектных решений по размещению земельных участков с учетом существующих схем улично-дорожной сети, расположения функциональных зон, охранных зон инженерных сетей, существующих объектов капитального строительства;</w:t>
      </w:r>
    </w:p>
    <w:p w:rsidR="00185D72" w:rsidRPr="00DA5BB0" w:rsidRDefault="00185D72" w:rsidP="00396D10">
      <w:pPr>
        <w:ind w:firstLine="708"/>
        <w:jc w:val="both"/>
      </w:pPr>
      <w:r>
        <w:t xml:space="preserve">- </w:t>
      </w:r>
      <w:r w:rsidRPr="00DA5BB0">
        <w:t>формирование земельных участков путем перераспределения  земель, находящихся в государственной или муниципальной собственности, и земельных участков с кадастровыми номерами 59:07:0010319:182, 59:07:0010319:183, в том числе в связи с исправлением реестровой ошибки. Сведения о местоположении проектируемых границ земельных участков вносятся в соответствии с разработанным проектом планировки территории.</w:t>
      </w:r>
    </w:p>
    <w:p w:rsidR="00185D72" w:rsidRPr="00DA5BB0" w:rsidRDefault="00185D72" w:rsidP="00396D10">
      <w:pPr>
        <w:pStyle w:val="a4"/>
        <w:ind w:left="794"/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 xml:space="preserve">Границы проектируемых земельных участков определены в соответствии </w:t>
      </w:r>
      <w:proofErr w:type="gramStart"/>
      <w:r w:rsidRPr="00DA5BB0">
        <w:rPr>
          <w:sz w:val="28"/>
          <w:szCs w:val="28"/>
        </w:rPr>
        <w:t>с</w:t>
      </w:r>
      <w:proofErr w:type="gramEnd"/>
      <w:r w:rsidRPr="00DA5BB0">
        <w:rPr>
          <w:sz w:val="28"/>
          <w:szCs w:val="28"/>
        </w:rPr>
        <w:t>:</w:t>
      </w:r>
    </w:p>
    <w:p w:rsidR="00185D72" w:rsidRPr="00DA5BB0" w:rsidRDefault="00185D72" w:rsidP="00396D10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местоположением красных линий;</w:t>
      </w:r>
    </w:p>
    <w:p w:rsidR="00185D72" w:rsidRPr="00DA5BB0" w:rsidRDefault="00185D72" w:rsidP="00396D10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местоположением с границ зон целевого использования территории;</w:t>
      </w:r>
    </w:p>
    <w:p w:rsidR="00185D72" w:rsidRPr="00DA5BB0" w:rsidRDefault="00185D72" w:rsidP="00396D10">
      <w:pPr>
        <w:pStyle w:val="a4"/>
        <w:numPr>
          <w:ilvl w:val="0"/>
          <w:numId w:val="14"/>
        </w:numPr>
        <w:ind w:left="0" w:firstLine="1220"/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местоположением границ земельных участков, расположенных в пределах границ проектируемой территории, сведения о которых имеются в Едином государственном реестре недвижимости;</w:t>
      </w:r>
    </w:p>
    <w:p w:rsidR="00185D72" w:rsidRPr="00DA5BB0" w:rsidRDefault="00185D72" w:rsidP="00396D10">
      <w:pPr>
        <w:pStyle w:val="a4"/>
        <w:numPr>
          <w:ilvl w:val="0"/>
          <w:numId w:val="14"/>
        </w:numPr>
        <w:ind w:left="0" w:firstLine="1220"/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градостроительными регламентами, которые установлены Правилами землепользования и застройки Краснокамского городского поселения, утвержденные решением Думы Краснокамского городского поселения от 30 марта 2011 г. № 16 (с изменениями);</w:t>
      </w:r>
    </w:p>
    <w:p w:rsidR="00185D72" w:rsidRPr="00DA5BB0" w:rsidRDefault="00185D72" w:rsidP="00396D10">
      <w:pPr>
        <w:pStyle w:val="a4"/>
        <w:numPr>
          <w:ilvl w:val="0"/>
          <w:numId w:val="14"/>
        </w:numPr>
        <w:ind w:left="0" w:firstLine="1220"/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с учетом обеспечения проектируемых и существующих земельных участков беспрепятственным доступом (проходом и проездом).</w:t>
      </w:r>
    </w:p>
    <w:p w:rsidR="00185D72" w:rsidRPr="00DA5BB0" w:rsidRDefault="00185D72" w:rsidP="00396D10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Границы участков и их функциональное назначение указаны на чертеже межевания территории.</w:t>
      </w:r>
    </w:p>
    <w:p w:rsidR="00185D72" w:rsidRPr="00DA5BB0" w:rsidRDefault="00185D72" w:rsidP="00396D10">
      <w:pPr>
        <w:pStyle w:val="a4"/>
        <w:ind w:left="0" w:firstLine="794"/>
        <w:jc w:val="both"/>
        <w:rPr>
          <w:sz w:val="28"/>
          <w:szCs w:val="28"/>
        </w:rPr>
      </w:pPr>
      <w:r w:rsidRPr="00DA5BB0">
        <w:rPr>
          <w:sz w:val="28"/>
          <w:szCs w:val="28"/>
        </w:rPr>
        <w:t xml:space="preserve">Площадь земельного участка с условным номером </w:t>
      </w:r>
      <w:proofErr w:type="gramStart"/>
      <w:r w:rsidRPr="00DA5BB0">
        <w:rPr>
          <w:sz w:val="28"/>
          <w:szCs w:val="28"/>
        </w:rPr>
        <w:t>:З</w:t>
      </w:r>
      <w:proofErr w:type="gramEnd"/>
      <w:r w:rsidRPr="00DA5BB0">
        <w:rPr>
          <w:sz w:val="28"/>
          <w:szCs w:val="28"/>
        </w:rPr>
        <w:t>У1 определялась с учетом установленных для функциональной зоны Ж-1 градостроительных регламентов (Предельные размеры земельных участков: минимальная площадь - 0,05 га; максимальная площадь – 0,25 га).</w:t>
      </w:r>
    </w:p>
    <w:p w:rsidR="00185D72" w:rsidRPr="00DA5BB0" w:rsidRDefault="00185D72" w:rsidP="00396D10">
      <w:pPr>
        <w:pStyle w:val="a4"/>
        <w:ind w:left="0" w:firstLine="794"/>
        <w:jc w:val="both"/>
        <w:rPr>
          <w:sz w:val="28"/>
          <w:szCs w:val="28"/>
        </w:rPr>
      </w:pPr>
      <w:r w:rsidRPr="00DA5BB0">
        <w:rPr>
          <w:sz w:val="28"/>
          <w:szCs w:val="28"/>
        </w:rPr>
        <w:t xml:space="preserve">На земельные участки с условными номерами </w:t>
      </w:r>
      <w:proofErr w:type="gramStart"/>
      <w:r w:rsidRPr="00DA5BB0">
        <w:rPr>
          <w:sz w:val="28"/>
          <w:szCs w:val="28"/>
        </w:rPr>
        <w:t>:З</w:t>
      </w:r>
      <w:proofErr w:type="gramEnd"/>
      <w:r w:rsidRPr="00DA5BB0">
        <w:rPr>
          <w:sz w:val="28"/>
          <w:szCs w:val="28"/>
        </w:rPr>
        <w:t>У2, :ЗУ3 расчет площади не производился, так как для земельных участков располагаемых в функциональной зоне ОД-3  градостроительные регламенты не установлены.</w:t>
      </w:r>
    </w:p>
    <w:p w:rsidR="00185D72" w:rsidRDefault="00185D72" w:rsidP="00396D10">
      <w:pPr>
        <w:pStyle w:val="a4"/>
        <w:ind w:left="794"/>
        <w:contextualSpacing w:val="0"/>
        <w:jc w:val="both"/>
        <w:rPr>
          <w:sz w:val="28"/>
          <w:szCs w:val="28"/>
        </w:rPr>
      </w:pPr>
      <w:r w:rsidRPr="00DA5BB0">
        <w:rPr>
          <w:sz w:val="28"/>
          <w:szCs w:val="28"/>
        </w:rPr>
        <w:t>Проектом предлагается формирование трёх земельных участков. Общая площадь формируемых земельных участков составляет 3018 кв. м.</w:t>
      </w:r>
    </w:p>
    <w:p w:rsidR="00813C94" w:rsidRDefault="00813C94" w:rsidP="00396D10">
      <w:pPr>
        <w:pStyle w:val="a4"/>
        <w:ind w:left="794"/>
        <w:contextualSpacing w:val="0"/>
        <w:jc w:val="both"/>
        <w:rPr>
          <w:sz w:val="28"/>
          <w:szCs w:val="28"/>
        </w:rPr>
      </w:pPr>
    </w:p>
    <w:p w:rsidR="00813C94" w:rsidRPr="00DA5BB0" w:rsidRDefault="00813C94" w:rsidP="00396D10">
      <w:pPr>
        <w:pStyle w:val="a4"/>
        <w:ind w:left="794"/>
        <w:contextualSpacing w:val="0"/>
        <w:jc w:val="both"/>
        <w:rPr>
          <w:sz w:val="28"/>
          <w:szCs w:val="28"/>
        </w:rPr>
      </w:pPr>
    </w:p>
    <w:p w:rsidR="00185D72" w:rsidRPr="00EB27F7" w:rsidRDefault="00185D72" w:rsidP="00396D10">
      <w:pPr>
        <w:pStyle w:val="a4"/>
        <w:numPr>
          <w:ilvl w:val="1"/>
          <w:numId w:val="15"/>
        </w:numPr>
        <w:spacing w:before="240" w:after="240"/>
        <w:contextualSpacing w:val="0"/>
        <w:jc w:val="both"/>
        <w:rPr>
          <w:b/>
          <w:sz w:val="24"/>
          <w:szCs w:val="24"/>
        </w:rPr>
      </w:pPr>
      <w:r w:rsidRPr="00EB27F7">
        <w:rPr>
          <w:b/>
          <w:sz w:val="24"/>
          <w:szCs w:val="24"/>
        </w:rPr>
        <w:lastRenderedPageBreak/>
        <w:t>Экспликация земельных участков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8"/>
        <w:gridCol w:w="850"/>
        <w:gridCol w:w="1418"/>
        <w:gridCol w:w="1559"/>
        <w:gridCol w:w="3260"/>
      </w:tblGrid>
      <w:tr w:rsidR="00185D72" w:rsidRPr="00F30C76" w:rsidTr="00840488">
        <w:trPr>
          <w:tblHeader/>
        </w:trPr>
        <w:tc>
          <w:tcPr>
            <w:tcW w:w="1276" w:type="dxa"/>
            <w:shd w:val="clear" w:color="auto" w:fill="FFFFFF"/>
            <w:vAlign w:val="center"/>
          </w:tcPr>
          <w:p w:rsidR="00185D72" w:rsidRPr="00F30C76" w:rsidRDefault="00185D72" w:rsidP="00396D10">
            <w:pPr>
              <w:jc w:val="center"/>
            </w:pPr>
            <w:r w:rsidRPr="00F30C76">
              <w:t>№ ЗУ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F30C76" w:rsidRDefault="00185D72" w:rsidP="00396D10">
            <w:pPr>
              <w:jc w:val="center"/>
            </w:pPr>
            <w:r w:rsidRPr="00F30C76">
              <w:t>Адрес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5D72" w:rsidRPr="00F30C76" w:rsidRDefault="00185D72" w:rsidP="00396D10">
            <w:pPr>
              <w:jc w:val="center"/>
            </w:pPr>
            <w:r w:rsidRPr="00F30C76">
              <w:t>Площадь,</w:t>
            </w:r>
          </w:p>
          <w:p w:rsidR="00185D72" w:rsidRPr="00F30C76" w:rsidRDefault="00185D72" w:rsidP="00396D10">
            <w:pPr>
              <w:jc w:val="center"/>
            </w:pPr>
            <w:r w:rsidRPr="00F30C76">
              <w:t>кв.</w:t>
            </w:r>
            <w:r>
              <w:t xml:space="preserve"> </w:t>
            </w:r>
            <w:r w:rsidRPr="00F30C76">
              <w:t>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F30C76" w:rsidRDefault="00185D72" w:rsidP="00396D10">
            <w:pPr>
              <w:jc w:val="center"/>
            </w:pPr>
            <w:r>
              <w:t>З</w:t>
            </w:r>
            <w:r w:rsidRPr="00CE50AF">
              <w:t>он</w:t>
            </w:r>
            <w:r>
              <w:t>а</w:t>
            </w:r>
            <w:r w:rsidRPr="00CE50AF">
              <w:t xml:space="preserve"> целевого использования территории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5D72" w:rsidRPr="00F30C76" w:rsidRDefault="00185D72" w:rsidP="00396D10">
            <w:pPr>
              <w:jc w:val="center"/>
            </w:pPr>
            <w:r w:rsidRPr="00F30C76">
              <w:t>Вид разрешенного использования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85D72" w:rsidRPr="00F30C76" w:rsidRDefault="00185D72" w:rsidP="00396D10">
            <w:pPr>
              <w:jc w:val="center"/>
            </w:pPr>
            <w:r w:rsidRPr="00F30C76">
              <w:t xml:space="preserve">Способ </w:t>
            </w:r>
            <w:r>
              <w:t>формирования</w:t>
            </w:r>
            <w:r w:rsidRPr="00F30C76">
              <w:t xml:space="preserve"> земельного участка</w:t>
            </w:r>
          </w:p>
        </w:tc>
      </w:tr>
      <w:tr w:rsidR="00185D72" w:rsidRPr="00F30C76" w:rsidTr="00840488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:ЗУ</w:t>
            </w:r>
            <w:proofErr w:type="gramStart"/>
            <w:r w:rsidRPr="003537A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 xml:space="preserve">Пермский край, г. Краснокамск, ул. </w:t>
            </w:r>
            <w:proofErr w:type="gramStart"/>
            <w:r w:rsidRPr="003537A3">
              <w:rPr>
                <w:sz w:val="24"/>
                <w:szCs w:val="24"/>
              </w:rPr>
              <w:t>Майская</w:t>
            </w:r>
            <w:proofErr w:type="gramEnd"/>
            <w:r w:rsidRPr="00353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1065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Ж-1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Образуется путем перераспределения  земель, находящихся в государственной или муниципальной собственности, и земельных участков с кадастровыми номерами 59:07:0010319:182, 59:07:0010319:183, находящимся в муниципальной собственности, в связи изменением границ зон целевого использования территории</w:t>
            </w:r>
          </w:p>
        </w:tc>
      </w:tr>
      <w:tr w:rsidR="00185D72" w:rsidRPr="00F30C76" w:rsidTr="00840488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:ЗУ</w:t>
            </w:r>
            <w:proofErr w:type="gramStart"/>
            <w:r w:rsidRPr="003537A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 xml:space="preserve">Пермский край, </w:t>
            </w:r>
            <w:proofErr w:type="gramStart"/>
            <w:r w:rsidRPr="003537A3">
              <w:rPr>
                <w:sz w:val="24"/>
                <w:szCs w:val="24"/>
              </w:rPr>
              <w:t>г</w:t>
            </w:r>
            <w:proofErr w:type="gramEnd"/>
            <w:r w:rsidRPr="003537A3">
              <w:rPr>
                <w:sz w:val="24"/>
                <w:szCs w:val="24"/>
              </w:rPr>
              <w:t xml:space="preserve">. Краснокамск, ул. Сосновая Горка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890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ОД-3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Образуется путем перераспределения  земель, находящихся в государственной или муниципальной собственности, и земельных участков с кадастровыми номерами 59:07:0010319:182, 59:07:0010319:183, находящимся в муниципальной собственности, в связи изменением границ зон целевого использования территории</w:t>
            </w:r>
          </w:p>
        </w:tc>
      </w:tr>
      <w:tr w:rsidR="00185D72" w:rsidRPr="00F30C76" w:rsidTr="00840488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:ЗУ3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 xml:space="preserve">Пермский край, г. Краснокамск, ул. </w:t>
            </w:r>
            <w:proofErr w:type="gramStart"/>
            <w:r w:rsidRPr="003537A3">
              <w:rPr>
                <w:sz w:val="24"/>
                <w:szCs w:val="24"/>
              </w:rPr>
              <w:t>Дачная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1063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ОД-3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Земельные участки (территории) общего пользования (12.0)</w:t>
            </w:r>
          </w:p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85D72" w:rsidRPr="003537A3" w:rsidRDefault="00185D72" w:rsidP="00396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7A3">
              <w:rPr>
                <w:sz w:val="24"/>
                <w:szCs w:val="24"/>
              </w:rPr>
              <w:t>Образуется путем перераспределения  земель, находящихся в государственной или муниципальной собственности, и земельных участков с кадастровыми номерами 59:07:0010319:182, 59:07:0010319:183, находящимся в муниципальной собственности, в связи изменением границ зон целевого использования территории</w:t>
            </w:r>
          </w:p>
        </w:tc>
      </w:tr>
    </w:tbl>
    <w:p w:rsidR="002107E7" w:rsidRPr="00A06D8C" w:rsidRDefault="002107E7" w:rsidP="00396D10">
      <w:pPr>
        <w:ind w:firstLine="539"/>
        <w:contextualSpacing/>
        <w:jc w:val="both"/>
      </w:pPr>
      <w:r w:rsidRPr="00A06D8C">
        <w:t>В</w:t>
      </w:r>
      <w:r w:rsidR="00C71880" w:rsidRPr="00A06D8C">
        <w:t xml:space="preserve"> ходе проведения публичных слушаний</w:t>
      </w:r>
      <w:r w:rsidR="00B432A2" w:rsidRPr="00A06D8C">
        <w:t xml:space="preserve"> предложени</w:t>
      </w:r>
      <w:r w:rsidRPr="00A06D8C">
        <w:t>й не поступало.</w:t>
      </w:r>
    </w:p>
    <w:p w:rsidR="001F7DF9" w:rsidRPr="00A06D8C" w:rsidRDefault="001F7DF9" w:rsidP="00396D10">
      <w:pPr>
        <w:ind w:left="57" w:firstLine="648"/>
        <w:contextualSpacing/>
        <w:jc w:val="both"/>
      </w:pPr>
      <w:r w:rsidRPr="00A06D8C">
        <w:t>ВЫВОД:</w:t>
      </w:r>
    </w:p>
    <w:p w:rsidR="001F7DF9" w:rsidRPr="00A06D8C" w:rsidRDefault="001F7DF9" w:rsidP="00396D10">
      <w:pPr>
        <w:numPr>
          <w:ilvl w:val="0"/>
          <w:numId w:val="1"/>
        </w:numPr>
        <w:contextualSpacing/>
        <w:jc w:val="both"/>
      </w:pPr>
      <w:r w:rsidRPr="00A06D8C">
        <w:t>Публичные слушания считать состоявшимися.</w:t>
      </w:r>
    </w:p>
    <w:p w:rsidR="00C0582F" w:rsidRDefault="0075208B" w:rsidP="00396D10">
      <w:pPr>
        <w:ind w:firstLine="703"/>
        <w:contextualSpacing/>
        <w:jc w:val="both"/>
      </w:pPr>
      <w:r w:rsidRPr="00A06D8C">
        <w:t xml:space="preserve">2. </w:t>
      </w:r>
      <w:r w:rsidR="001F7DF9" w:rsidRPr="00A06D8C">
        <w:t xml:space="preserve">Рекомендовать </w:t>
      </w:r>
      <w:proofErr w:type="gramStart"/>
      <w:r w:rsidR="000C28A5">
        <w:t>исполняющему</w:t>
      </w:r>
      <w:proofErr w:type="gramEnd"/>
      <w:r w:rsidR="000C28A5">
        <w:t xml:space="preserve"> полномочия </w:t>
      </w:r>
      <w:r w:rsidR="001F7DF9" w:rsidRPr="00A06D8C">
        <w:t>глав</w:t>
      </w:r>
      <w:r w:rsidR="000C28A5">
        <w:t>ы</w:t>
      </w:r>
      <w:r w:rsidR="001F7DF9" w:rsidRPr="00A06D8C">
        <w:t xml:space="preserve"> городского поселения – глав</w:t>
      </w:r>
      <w:r w:rsidR="000C28A5">
        <w:t>ы</w:t>
      </w:r>
      <w:r w:rsidR="001F7DF9" w:rsidRPr="00A06D8C">
        <w:t xml:space="preserve"> администрации Краснокамского городского поселения принять решение о</w:t>
      </w:r>
      <w:r w:rsidR="004108F4" w:rsidRPr="00A06D8C">
        <w:t xml:space="preserve">б </w:t>
      </w:r>
      <w:r w:rsidR="004108F4" w:rsidRPr="00A06D8C">
        <w:lastRenderedPageBreak/>
        <w:t>утверждении</w:t>
      </w:r>
      <w:r w:rsidR="00242FCE" w:rsidRPr="00A06D8C">
        <w:t xml:space="preserve"> </w:t>
      </w:r>
      <w:r w:rsidR="00C0582F">
        <w:t xml:space="preserve">проекта </w:t>
      </w:r>
      <w:r w:rsidR="00396D10" w:rsidRPr="00322662">
        <w:t>внесения изменений в проект   планировки территории и проект  межевания в границах кадастрового квартала 59:07:0010319 (часть) г. Краснокамска Пермского края</w:t>
      </w:r>
    </w:p>
    <w:p w:rsidR="001F7DF9" w:rsidRPr="00A06D8C" w:rsidRDefault="00197A27" w:rsidP="00396D10">
      <w:pPr>
        <w:ind w:firstLine="705"/>
        <w:contextualSpacing/>
        <w:jc w:val="both"/>
      </w:pPr>
      <w:r w:rsidRPr="00A06D8C">
        <w:t xml:space="preserve">3. </w:t>
      </w:r>
      <w:r w:rsidR="001F7DF9" w:rsidRPr="00A06D8C">
        <w:t xml:space="preserve">Опубликовать заключение о результатах публичных слушаний в </w:t>
      </w:r>
      <w:r w:rsidRPr="00A06D8C">
        <w:t xml:space="preserve">официальном бюллетене органов местного самоуправления  муниципального образования </w:t>
      </w:r>
      <w:proofErr w:type="spellStart"/>
      <w:r w:rsidRPr="00A06D8C">
        <w:t>Краснокамское</w:t>
      </w:r>
      <w:proofErr w:type="spellEnd"/>
      <w:r w:rsidRPr="00A06D8C">
        <w:t xml:space="preserve"> городское поселение </w:t>
      </w:r>
      <w:r w:rsidR="001F7DF9" w:rsidRPr="00A06D8C">
        <w:t>и разместить на официальном сайте Краснокамского городского поселения «</w:t>
      </w:r>
      <w:r w:rsidR="001F7DF9" w:rsidRPr="00A06D8C">
        <w:rPr>
          <w:lang w:val="en-US"/>
        </w:rPr>
        <w:t>www</w:t>
      </w:r>
      <w:r w:rsidR="001F7DF9" w:rsidRPr="00A06D8C">
        <w:t>.</w:t>
      </w:r>
      <w:proofErr w:type="spellStart"/>
      <w:r w:rsidR="001F7DF9" w:rsidRPr="00A06D8C">
        <w:rPr>
          <w:lang w:val="en-US"/>
        </w:rPr>
        <w:t>krasnokamsk</w:t>
      </w:r>
      <w:proofErr w:type="spellEnd"/>
      <w:r w:rsidR="001F7DF9" w:rsidRPr="00A06D8C">
        <w:t>.</w:t>
      </w:r>
      <w:proofErr w:type="spellStart"/>
      <w:r w:rsidR="001F7DF9" w:rsidRPr="00A06D8C">
        <w:rPr>
          <w:lang w:val="en-US"/>
        </w:rPr>
        <w:t>ru</w:t>
      </w:r>
      <w:proofErr w:type="spellEnd"/>
      <w:r w:rsidR="001F7DF9" w:rsidRPr="00A06D8C">
        <w:t>».</w:t>
      </w:r>
    </w:p>
    <w:p w:rsidR="001F7DF9" w:rsidRPr="00A06D8C" w:rsidRDefault="001F7DF9" w:rsidP="00396D10">
      <w:pPr>
        <w:tabs>
          <w:tab w:val="num" w:pos="0"/>
        </w:tabs>
        <w:ind w:firstLine="705"/>
        <w:contextualSpacing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93EBE" w:rsidRDefault="00D93EBE" w:rsidP="00906EA6">
      <w:pPr>
        <w:rPr>
          <w:sz w:val="24"/>
          <w:szCs w:val="24"/>
        </w:rPr>
      </w:pPr>
    </w:p>
    <w:p w:rsidR="00D93EBE" w:rsidRPr="001D7A75" w:rsidRDefault="00D93EBE" w:rsidP="00D93EBE">
      <w:pPr>
        <w:spacing w:line="240" w:lineRule="exact"/>
      </w:pPr>
      <w:r w:rsidRPr="001D7A75">
        <w:t xml:space="preserve">Председателя Комиссии </w:t>
      </w:r>
    </w:p>
    <w:p w:rsidR="00D93EBE" w:rsidRPr="001D7A75" w:rsidRDefault="00D93EBE" w:rsidP="00D93EBE">
      <w:pPr>
        <w:spacing w:line="240" w:lineRule="exact"/>
      </w:pPr>
      <w:r w:rsidRPr="001D7A75">
        <w:t xml:space="preserve">по подготовке проекта </w:t>
      </w:r>
    </w:p>
    <w:p w:rsidR="00D93EBE" w:rsidRPr="001D7A75" w:rsidRDefault="00D93EBE" w:rsidP="00D93EBE">
      <w:pPr>
        <w:spacing w:line="240" w:lineRule="exact"/>
      </w:pPr>
      <w:r w:rsidRPr="001D7A75">
        <w:t xml:space="preserve">правил землепользования и застройки </w:t>
      </w:r>
    </w:p>
    <w:p w:rsidR="00D93EBE" w:rsidRPr="001D7A75" w:rsidRDefault="00D93EBE" w:rsidP="00D93EBE">
      <w:pPr>
        <w:spacing w:line="240" w:lineRule="exact"/>
        <w:jc w:val="both"/>
      </w:pPr>
      <w:r w:rsidRPr="001D7A75">
        <w:t>Краснокамского городского поселения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А.И.Григор</w:t>
      </w:r>
      <w:proofErr w:type="spellEnd"/>
    </w:p>
    <w:p w:rsidR="00D93EBE" w:rsidRPr="001D7A75" w:rsidRDefault="00D93EBE" w:rsidP="00D93EBE">
      <w:pPr>
        <w:spacing w:line="240" w:lineRule="exact"/>
        <w:ind w:firstLine="648"/>
        <w:jc w:val="both"/>
      </w:pPr>
    </w:p>
    <w:p w:rsidR="00D93EBE" w:rsidRPr="001D7A75" w:rsidRDefault="00D93EBE" w:rsidP="00D93EBE">
      <w:pPr>
        <w:spacing w:line="240" w:lineRule="exact"/>
      </w:pPr>
      <w:r w:rsidRPr="001D7A75">
        <w:t xml:space="preserve">Заместитель председателя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  <w:t>А.В.Лебедев</w:t>
      </w:r>
    </w:p>
    <w:p w:rsidR="00D93EBE" w:rsidRPr="001D7A75" w:rsidRDefault="00D93EBE" w:rsidP="00D93EB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autoSpaceDE w:val="0"/>
        <w:autoSpaceDN w:val="0"/>
        <w:adjustRightInd w:val="0"/>
        <w:spacing w:line="240" w:lineRule="exact"/>
        <w:jc w:val="both"/>
      </w:pPr>
      <w:r w:rsidRPr="001D7A75">
        <w:t xml:space="preserve">Секретарь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З.Х.Мифтахова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EBE" w:rsidRPr="001D7A75" w:rsidRDefault="00D93EBE" w:rsidP="00D93E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75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Я.Л.Болдина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537A3" w:rsidRPr="001D7A75" w:rsidRDefault="003537A3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0C28A5" w:rsidRDefault="000C28A5" w:rsidP="00A06E0D">
      <w:pPr>
        <w:pStyle w:val="ConsPlusNonformat"/>
        <w:spacing w:line="24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  <w:sectPr w:rsidR="000C28A5" w:rsidSect="0000465C">
          <w:pgSz w:w="11906" w:h="16838"/>
          <w:pgMar w:top="851" w:right="567" w:bottom="295" w:left="1134" w:header="709" w:footer="709" w:gutter="0"/>
          <w:cols w:space="708"/>
          <w:docGrid w:linePitch="360"/>
        </w:sectPr>
      </w:pPr>
    </w:p>
    <w:p w:rsidR="00A06E0D" w:rsidRDefault="00A06E0D" w:rsidP="00A03CB2">
      <w:pPr>
        <w:pStyle w:val="ConsPlusNonformat"/>
        <w:spacing w:line="240" w:lineRule="exact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3EBE" w:rsidRDefault="00A06E0D" w:rsidP="00A03CB2">
      <w:pPr>
        <w:pStyle w:val="ConsPlusNonformat"/>
        <w:spacing w:line="240" w:lineRule="exact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Заключению от 03.12.2018г</w:t>
      </w:r>
    </w:p>
    <w:p w:rsidR="003537A3" w:rsidRPr="001D7A75" w:rsidRDefault="003537A3" w:rsidP="00A03CB2">
      <w:pPr>
        <w:pStyle w:val="ConsPlusNonformat"/>
        <w:spacing w:line="240" w:lineRule="exact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3EBE" w:rsidRPr="00813C94" w:rsidRDefault="00813C94" w:rsidP="00813C94">
      <w:pPr>
        <w:jc w:val="center"/>
      </w:pPr>
      <w:r w:rsidRPr="00813C94">
        <w:t xml:space="preserve">Проект планировки территории и проект  межевания в границах кадастрового квартала 59:07:0010319 (часть) </w:t>
      </w:r>
      <w:proofErr w:type="gramStart"/>
      <w:r w:rsidRPr="00813C94">
        <w:t>г</w:t>
      </w:r>
      <w:proofErr w:type="gramEnd"/>
      <w:r w:rsidRPr="00813C94">
        <w:t>. Краснокамска Пермского края</w:t>
      </w:r>
    </w:p>
    <w:p w:rsidR="00D93EBE" w:rsidRDefault="00A06E0D" w:rsidP="00906E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11654" cy="47962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46" t="11111" r="20378" b="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572" cy="479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EBE" w:rsidSect="0000465C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71711C"/>
    <w:multiLevelType w:val="hybridMultilevel"/>
    <w:tmpl w:val="1F123AE8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984614"/>
    <w:multiLevelType w:val="hybridMultilevel"/>
    <w:tmpl w:val="3B0EEC46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2557157"/>
    <w:multiLevelType w:val="hybridMultilevel"/>
    <w:tmpl w:val="F50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007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6723A"/>
    <w:multiLevelType w:val="hybridMultilevel"/>
    <w:tmpl w:val="EB3637F8"/>
    <w:lvl w:ilvl="0" w:tplc="700007F8">
      <w:start w:val="65535"/>
      <w:numFmt w:val="bullet"/>
      <w:lvlText w:val="-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1B484947"/>
    <w:multiLevelType w:val="hybridMultilevel"/>
    <w:tmpl w:val="C3F06CE8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26644D"/>
    <w:multiLevelType w:val="hybridMultilevel"/>
    <w:tmpl w:val="6B58AEFC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2F0B750F"/>
    <w:multiLevelType w:val="hybridMultilevel"/>
    <w:tmpl w:val="062E87BC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C4567"/>
    <w:multiLevelType w:val="hybridMultilevel"/>
    <w:tmpl w:val="7B04B43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766"/>
    <w:multiLevelType w:val="hybridMultilevel"/>
    <w:tmpl w:val="F0826E4C"/>
    <w:lvl w:ilvl="0" w:tplc="700007F8">
      <w:start w:val="65535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>
    <w:nsid w:val="422713D7"/>
    <w:multiLevelType w:val="hybridMultilevel"/>
    <w:tmpl w:val="9718DCCE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50B7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D35BA7"/>
    <w:multiLevelType w:val="hybridMultilevel"/>
    <w:tmpl w:val="C2C8F12E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DF9"/>
    <w:rsid w:val="0000465C"/>
    <w:rsid w:val="000122C0"/>
    <w:rsid w:val="00014DEF"/>
    <w:rsid w:val="00020857"/>
    <w:rsid w:val="00027753"/>
    <w:rsid w:val="00074578"/>
    <w:rsid w:val="0007767F"/>
    <w:rsid w:val="00093905"/>
    <w:rsid w:val="00095B47"/>
    <w:rsid w:val="00097C70"/>
    <w:rsid w:val="000B0639"/>
    <w:rsid w:val="000B7300"/>
    <w:rsid w:val="000C28A5"/>
    <w:rsid w:val="000D0A23"/>
    <w:rsid w:val="000D28B2"/>
    <w:rsid w:val="00145520"/>
    <w:rsid w:val="00147E25"/>
    <w:rsid w:val="00160B43"/>
    <w:rsid w:val="00165DF3"/>
    <w:rsid w:val="00185D72"/>
    <w:rsid w:val="00197A27"/>
    <w:rsid w:val="001E4C11"/>
    <w:rsid w:val="001F0A77"/>
    <w:rsid w:val="001F7DF9"/>
    <w:rsid w:val="002107E7"/>
    <w:rsid w:val="0021319C"/>
    <w:rsid w:val="00216923"/>
    <w:rsid w:val="00242FCE"/>
    <w:rsid w:val="00254DF0"/>
    <w:rsid w:val="00256B42"/>
    <w:rsid w:val="00262AC4"/>
    <w:rsid w:val="002645A3"/>
    <w:rsid w:val="0028789A"/>
    <w:rsid w:val="00312877"/>
    <w:rsid w:val="0031589C"/>
    <w:rsid w:val="003247B6"/>
    <w:rsid w:val="003537A3"/>
    <w:rsid w:val="00357C8C"/>
    <w:rsid w:val="003777C6"/>
    <w:rsid w:val="003804D4"/>
    <w:rsid w:val="003833E5"/>
    <w:rsid w:val="00396D10"/>
    <w:rsid w:val="003B554E"/>
    <w:rsid w:val="003E25BB"/>
    <w:rsid w:val="004108F4"/>
    <w:rsid w:val="00417E09"/>
    <w:rsid w:val="00417F27"/>
    <w:rsid w:val="00430CF7"/>
    <w:rsid w:val="00435E73"/>
    <w:rsid w:val="00475E71"/>
    <w:rsid w:val="004A7C52"/>
    <w:rsid w:val="004D1010"/>
    <w:rsid w:val="004D4F13"/>
    <w:rsid w:val="004D759A"/>
    <w:rsid w:val="004E5C6E"/>
    <w:rsid w:val="0050729D"/>
    <w:rsid w:val="005C5BFF"/>
    <w:rsid w:val="00605747"/>
    <w:rsid w:val="0061091D"/>
    <w:rsid w:val="006409B9"/>
    <w:rsid w:val="00647332"/>
    <w:rsid w:val="00673F2A"/>
    <w:rsid w:val="0069414C"/>
    <w:rsid w:val="006B1342"/>
    <w:rsid w:val="006B3327"/>
    <w:rsid w:val="006B7397"/>
    <w:rsid w:val="006B7ED1"/>
    <w:rsid w:val="006D7156"/>
    <w:rsid w:val="007056FB"/>
    <w:rsid w:val="0075208B"/>
    <w:rsid w:val="007713E6"/>
    <w:rsid w:val="00780B7A"/>
    <w:rsid w:val="00781D39"/>
    <w:rsid w:val="00782184"/>
    <w:rsid w:val="00784422"/>
    <w:rsid w:val="007A5D1B"/>
    <w:rsid w:val="007B36DB"/>
    <w:rsid w:val="007C2F7E"/>
    <w:rsid w:val="007F121F"/>
    <w:rsid w:val="00813C94"/>
    <w:rsid w:val="00825E84"/>
    <w:rsid w:val="008B1396"/>
    <w:rsid w:val="008C2B46"/>
    <w:rsid w:val="008C4287"/>
    <w:rsid w:val="008F4CAA"/>
    <w:rsid w:val="00906EA6"/>
    <w:rsid w:val="00933550"/>
    <w:rsid w:val="00957445"/>
    <w:rsid w:val="0097721B"/>
    <w:rsid w:val="00994E87"/>
    <w:rsid w:val="009971B2"/>
    <w:rsid w:val="009A1380"/>
    <w:rsid w:val="009B1041"/>
    <w:rsid w:val="009B1CF4"/>
    <w:rsid w:val="009B206D"/>
    <w:rsid w:val="009C09D6"/>
    <w:rsid w:val="009D21A6"/>
    <w:rsid w:val="00A03CB2"/>
    <w:rsid w:val="00A03E26"/>
    <w:rsid w:val="00A06D8C"/>
    <w:rsid w:val="00A06E0D"/>
    <w:rsid w:val="00A2048B"/>
    <w:rsid w:val="00A21AD7"/>
    <w:rsid w:val="00A35DC2"/>
    <w:rsid w:val="00A41889"/>
    <w:rsid w:val="00A508D7"/>
    <w:rsid w:val="00A54D78"/>
    <w:rsid w:val="00A672F1"/>
    <w:rsid w:val="00A72020"/>
    <w:rsid w:val="00A84672"/>
    <w:rsid w:val="00AB392E"/>
    <w:rsid w:val="00AF130C"/>
    <w:rsid w:val="00B432A2"/>
    <w:rsid w:val="00B46656"/>
    <w:rsid w:val="00B6708D"/>
    <w:rsid w:val="00B754BF"/>
    <w:rsid w:val="00BA2303"/>
    <w:rsid w:val="00BE0E0F"/>
    <w:rsid w:val="00C0582F"/>
    <w:rsid w:val="00C1737B"/>
    <w:rsid w:val="00C20002"/>
    <w:rsid w:val="00C26CC5"/>
    <w:rsid w:val="00C33A78"/>
    <w:rsid w:val="00C3615B"/>
    <w:rsid w:val="00C71880"/>
    <w:rsid w:val="00C7278A"/>
    <w:rsid w:val="00C77782"/>
    <w:rsid w:val="00C92A23"/>
    <w:rsid w:val="00CA01C0"/>
    <w:rsid w:val="00CE3696"/>
    <w:rsid w:val="00CE528C"/>
    <w:rsid w:val="00CE62F4"/>
    <w:rsid w:val="00CE6EC5"/>
    <w:rsid w:val="00D207E4"/>
    <w:rsid w:val="00D3668C"/>
    <w:rsid w:val="00D4649A"/>
    <w:rsid w:val="00D93EBE"/>
    <w:rsid w:val="00DA0995"/>
    <w:rsid w:val="00DA46C1"/>
    <w:rsid w:val="00DA7988"/>
    <w:rsid w:val="00DC3142"/>
    <w:rsid w:val="00DD5528"/>
    <w:rsid w:val="00DE496C"/>
    <w:rsid w:val="00E16BD5"/>
    <w:rsid w:val="00E4304B"/>
    <w:rsid w:val="00E4491D"/>
    <w:rsid w:val="00E62C42"/>
    <w:rsid w:val="00E739F5"/>
    <w:rsid w:val="00E76980"/>
    <w:rsid w:val="00E936F9"/>
    <w:rsid w:val="00EC34B7"/>
    <w:rsid w:val="00ED627F"/>
    <w:rsid w:val="00EE0405"/>
    <w:rsid w:val="00EE3753"/>
    <w:rsid w:val="00EF3223"/>
    <w:rsid w:val="00F10B4E"/>
    <w:rsid w:val="00F13128"/>
    <w:rsid w:val="00F417D1"/>
    <w:rsid w:val="00F568A0"/>
    <w:rsid w:val="00F634AD"/>
    <w:rsid w:val="00FA238A"/>
    <w:rsid w:val="00FB4706"/>
    <w:rsid w:val="00FC093E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  <w:style w:type="paragraph" w:customStyle="1" w:styleId="a5">
    <w:name w:val="Основной ГП"/>
    <w:link w:val="a6"/>
    <w:qFormat/>
    <w:rsid w:val="00F13128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ГП Знак"/>
    <w:link w:val="a5"/>
    <w:locked/>
    <w:rsid w:val="00F13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E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E0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2</cp:revision>
  <cp:lastPrinted>2018-12-09T07:42:00Z</cp:lastPrinted>
  <dcterms:created xsi:type="dcterms:W3CDTF">2018-12-09T07:43:00Z</dcterms:created>
  <dcterms:modified xsi:type="dcterms:W3CDTF">2018-12-09T07:43:00Z</dcterms:modified>
</cp:coreProperties>
</file>