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F2" w:rsidRDefault="001945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45F2" w:rsidRDefault="001945F2">
      <w:pPr>
        <w:pStyle w:val="ConsPlusNormal"/>
        <w:jc w:val="both"/>
        <w:outlineLvl w:val="0"/>
      </w:pPr>
    </w:p>
    <w:p w:rsidR="001945F2" w:rsidRDefault="001945F2">
      <w:pPr>
        <w:pStyle w:val="ConsPlusTitle"/>
        <w:jc w:val="center"/>
        <w:outlineLvl w:val="0"/>
      </w:pPr>
      <w:r>
        <w:t>ПРАВИТЕЛЬСТВО ПЕРМСКОГО КРАЯ</w:t>
      </w:r>
    </w:p>
    <w:p w:rsidR="001945F2" w:rsidRDefault="001945F2">
      <w:pPr>
        <w:pStyle w:val="ConsPlusTitle"/>
        <w:jc w:val="center"/>
      </w:pPr>
    </w:p>
    <w:p w:rsidR="001945F2" w:rsidRDefault="001945F2">
      <w:pPr>
        <w:pStyle w:val="ConsPlusTitle"/>
        <w:jc w:val="center"/>
      </w:pPr>
      <w:r>
        <w:t>ПОСТАНОВЛЕНИЕ</w:t>
      </w:r>
    </w:p>
    <w:p w:rsidR="001945F2" w:rsidRDefault="001945F2">
      <w:pPr>
        <w:pStyle w:val="ConsPlusTitle"/>
        <w:jc w:val="center"/>
      </w:pPr>
      <w:r>
        <w:t>от 23 апреля 2012 г. N 229-п</w:t>
      </w:r>
    </w:p>
    <w:p w:rsidR="001945F2" w:rsidRDefault="001945F2">
      <w:pPr>
        <w:pStyle w:val="ConsPlusTitle"/>
        <w:jc w:val="center"/>
      </w:pPr>
    </w:p>
    <w:p w:rsidR="001945F2" w:rsidRDefault="001945F2">
      <w:pPr>
        <w:pStyle w:val="ConsPlusTitle"/>
        <w:jc w:val="center"/>
      </w:pPr>
      <w:r>
        <w:t>ОБ УТВЕРЖДЕНИИ ПОРЯДКА ЗАКЛЮЧЕНИЯ ДОГОВОРОВ КУПЛИ-ПРОДАЖИ</w:t>
      </w:r>
    </w:p>
    <w:p w:rsidR="001945F2" w:rsidRDefault="001945F2">
      <w:pPr>
        <w:pStyle w:val="ConsPlusTitle"/>
        <w:jc w:val="center"/>
      </w:pPr>
      <w:r>
        <w:t>ЛЕСНЫХ НАСАЖДЕНИЙ ДЛЯ СОБСТВЕННЫХ НУЖД ГРАЖДАН</w:t>
      </w:r>
    </w:p>
    <w:p w:rsidR="001945F2" w:rsidRDefault="001945F2">
      <w:pPr>
        <w:pStyle w:val="ConsPlusTitle"/>
        <w:jc w:val="center"/>
      </w:pPr>
      <w:r>
        <w:t>НА ТЕРРИТОРИИ ПЕРМСКОГО КРАЯ</w:t>
      </w:r>
    </w:p>
    <w:p w:rsidR="001945F2" w:rsidRDefault="001945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45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5F2" w:rsidRDefault="001945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45F2" w:rsidRDefault="001945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19.03.2013 </w:t>
            </w:r>
            <w:hyperlink r:id="rId6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>,</w:t>
            </w:r>
          </w:p>
          <w:p w:rsidR="001945F2" w:rsidRDefault="001945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10.04.2015 </w:t>
            </w:r>
            <w:hyperlink r:id="rId7" w:history="1">
              <w:r>
                <w:rPr>
                  <w:color w:val="0000FF"/>
                </w:rPr>
                <w:t>N 202-п</w:t>
              </w:r>
            </w:hyperlink>
            <w:r>
              <w:rPr>
                <w:color w:val="392C69"/>
              </w:rPr>
              <w:t xml:space="preserve">, от 08.10.2015 </w:t>
            </w:r>
            <w:hyperlink r:id="rId8" w:history="1">
              <w:r>
                <w:rPr>
                  <w:color w:val="0000FF"/>
                </w:rPr>
                <w:t>N 816-п</w:t>
              </w:r>
            </w:hyperlink>
            <w:r>
              <w:rPr>
                <w:color w:val="392C69"/>
              </w:rPr>
              <w:t xml:space="preserve">, от 07.02.2019 </w:t>
            </w:r>
            <w:hyperlink r:id="rId9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,</w:t>
            </w:r>
          </w:p>
          <w:p w:rsidR="001945F2" w:rsidRDefault="001945F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Пермского краевого суда</w:t>
            </w:r>
          </w:p>
          <w:p w:rsidR="001945F2" w:rsidRDefault="001945F2">
            <w:pPr>
              <w:pStyle w:val="ConsPlusNormal"/>
              <w:jc w:val="center"/>
            </w:pPr>
            <w:r>
              <w:rPr>
                <w:color w:val="392C69"/>
              </w:rPr>
              <w:t>от 11.10.2012 N 3-170,194-2012)</w:t>
            </w:r>
          </w:p>
        </w:tc>
      </w:tr>
    </w:tbl>
    <w:p w:rsidR="001945F2" w:rsidRDefault="001945F2">
      <w:pPr>
        <w:pStyle w:val="ConsPlusNormal"/>
        <w:jc w:val="both"/>
      </w:pPr>
    </w:p>
    <w:p w:rsidR="001945F2" w:rsidRDefault="001945F2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4 статьи 77</w:t>
        </w:r>
      </w:hyperlink>
      <w:r>
        <w:t xml:space="preserve">, </w:t>
      </w:r>
      <w:hyperlink r:id="rId12" w:history="1">
        <w:r>
          <w:rPr>
            <w:color w:val="0000FF"/>
          </w:rPr>
          <w:t>пунктом 4 статьи 82</w:t>
        </w:r>
      </w:hyperlink>
      <w:r>
        <w:t xml:space="preserve"> Лесного кодекса Российской Федерации, </w:t>
      </w:r>
      <w:hyperlink r:id="rId13" w:history="1">
        <w:r>
          <w:rPr>
            <w:color w:val="0000FF"/>
          </w:rPr>
          <w:t>Законом</w:t>
        </w:r>
      </w:hyperlink>
      <w:r>
        <w:t xml:space="preserve"> Пермского края от 30 июля 2007 г. N 80-ПК "Об установлении порядка и нормативов заготовки гражданами древесины для собственных нужд на территории Пермского края" Правительство Пермского края постановляет:</w:t>
      </w:r>
    </w:p>
    <w:p w:rsidR="001945F2" w:rsidRDefault="001945F2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07.02.2019 N 62-п)</w:t>
      </w:r>
    </w:p>
    <w:p w:rsidR="001945F2" w:rsidRDefault="001945F2">
      <w:pPr>
        <w:pStyle w:val="ConsPlusNormal"/>
        <w:jc w:val="both"/>
      </w:pPr>
    </w:p>
    <w:p w:rsidR="001945F2" w:rsidRDefault="001945F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заключения договоров купли-продажи лесных насаждений для собственных нужд граждан на территории Пермского края.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07.02.2019 N 62-п.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1945F2" w:rsidRDefault="001945F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17 августа 2007 г. N 185-п "О Порядке заключения договоров купли-продажи лесных насаждений для собственных нужд граждан на территории Пермского края";</w:t>
      </w:r>
    </w:p>
    <w:p w:rsidR="001945F2" w:rsidRDefault="001945F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22 января 2009 г. N 9-п "О внесении изменений в Постановление Правительства Пермского края от 17.08.2007 N 185-п "О Порядке заключения договоров купли-продажи лесных насаждений для собственных нужд граждан на территории Пермского края";</w:t>
      </w:r>
    </w:p>
    <w:p w:rsidR="001945F2" w:rsidRDefault="001945F2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13 сентября 2010 г. N 625-п "О внесении изменений в Постановление Правительства Пермского края от 17.08.2007 N 185-п "О Порядке заключения договоров купли-продажи лесных насаждений для собственных нужд граждан на территории Пермского края";</w:t>
      </w:r>
    </w:p>
    <w:p w:rsidR="001945F2" w:rsidRDefault="001945F2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29 ноября 2010 г. N 956-п "О внесении изменения в Порядок заключения договоров купли-продажи лесных насаждений для собственных нужд граждан на территории Пермского края, утвержденный Постановлением Правительства Пермского края от 17.08.2007 N 185-п".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 xml:space="preserve">5. Контроль за исполнением постановления возложить на министра природных ресурсов, </w:t>
      </w:r>
      <w:r>
        <w:lastRenderedPageBreak/>
        <w:t>лесного хозяйства и экологии Пермского края.</w:t>
      </w:r>
    </w:p>
    <w:p w:rsidR="001945F2" w:rsidRDefault="001945F2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07.02.2019 N 62-п)</w:t>
      </w:r>
    </w:p>
    <w:p w:rsidR="001945F2" w:rsidRDefault="001945F2">
      <w:pPr>
        <w:pStyle w:val="ConsPlusNormal"/>
        <w:jc w:val="both"/>
      </w:pPr>
    </w:p>
    <w:p w:rsidR="001945F2" w:rsidRDefault="001945F2">
      <w:pPr>
        <w:pStyle w:val="ConsPlusNormal"/>
        <w:jc w:val="right"/>
      </w:pPr>
      <w:r>
        <w:t>Председатель</w:t>
      </w:r>
    </w:p>
    <w:p w:rsidR="001945F2" w:rsidRDefault="001945F2">
      <w:pPr>
        <w:pStyle w:val="ConsPlusNormal"/>
        <w:jc w:val="right"/>
      </w:pPr>
      <w:r>
        <w:t>Правительства края</w:t>
      </w:r>
    </w:p>
    <w:p w:rsidR="001945F2" w:rsidRDefault="001945F2">
      <w:pPr>
        <w:pStyle w:val="ConsPlusNormal"/>
        <w:jc w:val="right"/>
      </w:pPr>
      <w:r>
        <w:t>М.В.АНТОНОВ</w:t>
      </w:r>
    </w:p>
    <w:p w:rsidR="001945F2" w:rsidRDefault="001945F2">
      <w:pPr>
        <w:pStyle w:val="ConsPlusNormal"/>
        <w:jc w:val="both"/>
      </w:pPr>
    </w:p>
    <w:p w:rsidR="001945F2" w:rsidRDefault="001945F2">
      <w:pPr>
        <w:pStyle w:val="ConsPlusNormal"/>
        <w:jc w:val="both"/>
      </w:pPr>
    </w:p>
    <w:p w:rsidR="001945F2" w:rsidRDefault="001945F2">
      <w:pPr>
        <w:pStyle w:val="ConsPlusNormal"/>
        <w:jc w:val="both"/>
      </w:pPr>
    </w:p>
    <w:p w:rsidR="001945F2" w:rsidRDefault="001945F2">
      <w:pPr>
        <w:pStyle w:val="ConsPlusNormal"/>
        <w:jc w:val="both"/>
      </w:pPr>
    </w:p>
    <w:p w:rsidR="001945F2" w:rsidRDefault="001945F2">
      <w:pPr>
        <w:pStyle w:val="ConsPlusNormal"/>
        <w:jc w:val="both"/>
      </w:pPr>
    </w:p>
    <w:p w:rsidR="001945F2" w:rsidRDefault="001945F2">
      <w:pPr>
        <w:pStyle w:val="ConsPlusNormal"/>
        <w:jc w:val="right"/>
        <w:outlineLvl w:val="0"/>
      </w:pPr>
      <w:r>
        <w:t>УТВЕРЖДЕН</w:t>
      </w:r>
    </w:p>
    <w:p w:rsidR="001945F2" w:rsidRDefault="001945F2">
      <w:pPr>
        <w:pStyle w:val="ConsPlusNormal"/>
        <w:jc w:val="right"/>
      </w:pPr>
      <w:r>
        <w:t>Постановлением</w:t>
      </w:r>
    </w:p>
    <w:p w:rsidR="001945F2" w:rsidRDefault="001945F2">
      <w:pPr>
        <w:pStyle w:val="ConsPlusNormal"/>
        <w:jc w:val="right"/>
      </w:pPr>
      <w:r>
        <w:t>Правительства</w:t>
      </w:r>
    </w:p>
    <w:p w:rsidR="001945F2" w:rsidRDefault="001945F2">
      <w:pPr>
        <w:pStyle w:val="ConsPlusNormal"/>
        <w:jc w:val="right"/>
      </w:pPr>
      <w:r>
        <w:t>Пермского края</w:t>
      </w:r>
    </w:p>
    <w:p w:rsidR="001945F2" w:rsidRDefault="001945F2">
      <w:pPr>
        <w:pStyle w:val="ConsPlusNormal"/>
        <w:jc w:val="right"/>
      </w:pPr>
      <w:r>
        <w:t>от 23.04.2012 N 229-п</w:t>
      </w:r>
    </w:p>
    <w:p w:rsidR="001945F2" w:rsidRDefault="001945F2">
      <w:pPr>
        <w:pStyle w:val="ConsPlusNormal"/>
        <w:jc w:val="both"/>
      </w:pPr>
    </w:p>
    <w:p w:rsidR="001945F2" w:rsidRDefault="001945F2">
      <w:pPr>
        <w:pStyle w:val="ConsPlusTitle"/>
        <w:jc w:val="center"/>
      </w:pPr>
      <w:bookmarkStart w:id="0" w:name="P43"/>
      <w:bookmarkEnd w:id="0"/>
      <w:r>
        <w:t>ПОРЯДОК</w:t>
      </w:r>
    </w:p>
    <w:p w:rsidR="001945F2" w:rsidRDefault="001945F2">
      <w:pPr>
        <w:pStyle w:val="ConsPlusTitle"/>
        <w:jc w:val="center"/>
      </w:pPr>
      <w:r>
        <w:t>ЗАКЛЮЧЕНИЯ ДОГОВОРОВ КУПЛИ-ПРОДАЖИ ЛЕСНЫХ НАСАЖДЕНИЙ</w:t>
      </w:r>
    </w:p>
    <w:p w:rsidR="001945F2" w:rsidRDefault="001945F2">
      <w:pPr>
        <w:pStyle w:val="ConsPlusTitle"/>
        <w:jc w:val="center"/>
      </w:pPr>
      <w:r>
        <w:t>ДЛЯ СОБСТВЕННЫХ НУЖД ГРАЖДАН НА ТЕРРИТОРИИ ПЕРМСКОГО КРАЯ</w:t>
      </w:r>
    </w:p>
    <w:p w:rsidR="001945F2" w:rsidRDefault="001945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45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5F2" w:rsidRDefault="001945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45F2" w:rsidRDefault="001945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19.03.2013 </w:t>
            </w:r>
            <w:hyperlink r:id="rId21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>,</w:t>
            </w:r>
          </w:p>
          <w:p w:rsidR="001945F2" w:rsidRDefault="001945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10.04.2015 </w:t>
            </w:r>
            <w:hyperlink r:id="rId22" w:history="1">
              <w:r>
                <w:rPr>
                  <w:color w:val="0000FF"/>
                </w:rPr>
                <w:t>N 202-п</w:t>
              </w:r>
            </w:hyperlink>
            <w:r>
              <w:rPr>
                <w:color w:val="392C69"/>
              </w:rPr>
              <w:t xml:space="preserve">, от 08.10.2015 </w:t>
            </w:r>
            <w:hyperlink r:id="rId23" w:history="1">
              <w:r>
                <w:rPr>
                  <w:color w:val="0000FF"/>
                </w:rPr>
                <w:t>N 816-п</w:t>
              </w:r>
            </w:hyperlink>
            <w:r>
              <w:rPr>
                <w:color w:val="392C69"/>
              </w:rPr>
              <w:t xml:space="preserve">, от 07.02.2019 </w:t>
            </w:r>
            <w:hyperlink r:id="rId24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,</w:t>
            </w:r>
          </w:p>
          <w:p w:rsidR="001945F2" w:rsidRDefault="001945F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Пермского краевого суда</w:t>
            </w:r>
          </w:p>
          <w:p w:rsidR="001945F2" w:rsidRDefault="001945F2">
            <w:pPr>
              <w:pStyle w:val="ConsPlusNormal"/>
              <w:jc w:val="center"/>
            </w:pPr>
            <w:r>
              <w:rPr>
                <w:color w:val="392C69"/>
              </w:rPr>
              <w:t>от 11.10.2012 N 3-170,194-2012)</w:t>
            </w:r>
          </w:p>
        </w:tc>
      </w:tr>
    </w:tbl>
    <w:p w:rsidR="001945F2" w:rsidRDefault="001945F2">
      <w:pPr>
        <w:pStyle w:val="ConsPlusNormal"/>
        <w:jc w:val="both"/>
      </w:pPr>
    </w:p>
    <w:p w:rsidR="001945F2" w:rsidRDefault="001945F2">
      <w:pPr>
        <w:pStyle w:val="ConsPlusNormal"/>
        <w:ind w:firstLine="540"/>
        <w:jc w:val="both"/>
      </w:pPr>
      <w:r>
        <w:t>1. Настоящий Порядок определяет процедуру и условия заключения договоров купли-продажи лесных насаждений в целях заготовки древесины для собственных нужд граждан (далее - договор купли-продажи) и применяется на территории Пермского края.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2. Договор купли-продажи заключается без проведения аукциона.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 xml:space="preserve">3. Срок действия договора купли-продажи устанавливается в соответствии со </w:t>
      </w:r>
      <w:hyperlink r:id="rId26" w:history="1">
        <w:r>
          <w:rPr>
            <w:color w:val="0000FF"/>
          </w:rPr>
          <w:t>статьей 75</w:t>
        </w:r>
      </w:hyperlink>
      <w:r>
        <w:t xml:space="preserve"> Лесного кодекса Российской Федерации (далее - Лесной кодекс).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 xml:space="preserve">4. В соответствии с </w:t>
      </w:r>
      <w:hyperlink r:id="rId27" w:history="1">
        <w:r>
          <w:rPr>
            <w:color w:val="0000FF"/>
          </w:rPr>
          <w:t>частью 5 статьи 77</w:t>
        </w:r>
      </w:hyperlink>
      <w:r>
        <w:t xml:space="preserve"> Лесного кодекса заключение договоров купли-продажи лесных насаждений, расположенных на землях, находящихся в федеральной собственности, собственности субъектов Российской Федерации, муниципальной собственности, осуществляется соответственно органами государственной власти, органами местного самоуправления в пределах их полномочий, определенных в соответствии со </w:t>
      </w:r>
      <w:hyperlink r:id="rId28" w:history="1">
        <w:r>
          <w:rPr>
            <w:color w:val="0000FF"/>
          </w:rPr>
          <w:t>статьями 81</w:t>
        </w:r>
      </w:hyperlink>
      <w:r>
        <w:t>-</w:t>
      </w:r>
      <w:hyperlink r:id="rId29" w:history="1">
        <w:r>
          <w:rPr>
            <w:color w:val="0000FF"/>
          </w:rPr>
          <w:t>84</w:t>
        </w:r>
      </w:hyperlink>
      <w:r>
        <w:t xml:space="preserve"> Лесного кодекса (далее - уполномоченный орган), а заключение договоров купли-продажи лесных насаждений, расположенных на землях особо охраняемых природных территорий в границах государственных природных заповедников и национальных парков, - федеральными государственными бюджетными учреждениями, осуществляющими управление государственными природными заповедниками и национальными парками, в соответствии с законодательством Российской Федерации об особо охраняемых природных территориях.</w:t>
      </w:r>
    </w:p>
    <w:p w:rsidR="001945F2" w:rsidRDefault="001945F2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07.02.2019 N 62-п)</w:t>
      </w:r>
    </w:p>
    <w:p w:rsidR="001945F2" w:rsidRDefault="001945F2">
      <w:pPr>
        <w:pStyle w:val="ConsPlusNormal"/>
        <w:spacing w:before="220"/>
        <w:ind w:firstLine="540"/>
        <w:jc w:val="both"/>
      </w:pPr>
      <w:bookmarkStart w:id="1" w:name="P57"/>
      <w:bookmarkEnd w:id="1"/>
      <w:r>
        <w:t>5. Для заключения договора купли-продажи гражданин, заинтересованный в заготовке древесины для собственных нужд (далее - заявитель), подает в соответствующий уполномоченный орган заявление на заключение договора купли-продажи лесных насаждений для собственных нужд (далее - заявление) по форме, утвержденной уполномоченным органом.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07.02.2019 N 62-п.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5.1. В зависимости от целей использования древесины заявитель одновременно с заявлением представляет в уполномоченный орган следующие документы: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5.1.1. для строительства, реконструкции жилого дома: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5.1.1.1. разрешение на строительство, выданное уполномоченным на выдачу разрешений на строительство органом,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выданное уполномоченным на выдачу разрешений на строительство органом;</w:t>
      </w:r>
    </w:p>
    <w:p w:rsidR="001945F2" w:rsidRDefault="001945F2">
      <w:pPr>
        <w:pStyle w:val="ConsPlusNormal"/>
        <w:jc w:val="both"/>
      </w:pPr>
      <w:r>
        <w:t xml:space="preserve">(п. 5.1.1.1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07.02.2019 N 62-п)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 xml:space="preserve">5.1.1.2-5.1.2. утратили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19.03.2013 N 124-п;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5.1.3. для капитального ремонта жилого дома, общего имущества в многоквартирном доме: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5.1.3.1. правоустанавливающий документ на жилой дом, помещение в многоквартирном доме;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 xml:space="preserve">5.1.3.2.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19.03.2013 N 124-п;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5.1.3.3. решение (протокол) общего собрания собственников помещений в многоквартирном доме о проведении капитального ремонта общего имущества в многоквартирном доме - представляется в случае проведения капитального ремонта общего имущества в многоквартирном доме;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5.1.4. для реконструкции многоквартирного дома: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5.1.4.1. разрешение на строительство, выданное уполномоченным на выдачу разрешений на строительство органом;</w:t>
      </w:r>
    </w:p>
    <w:p w:rsidR="001945F2" w:rsidRDefault="001945F2">
      <w:pPr>
        <w:pStyle w:val="ConsPlusNormal"/>
        <w:jc w:val="both"/>
      </w:pPr>
      <w:r>
        <w:t xml:space="preserve">(п. 5.1.4.1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07.02.2019 N 62-п)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 xml:space="preserve">5.1.4.2.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19.03.2013 N 124-п;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5.1.4.3. решение (протокол) общего собрания собственников помещений в многоквартирном доме о проведении реконструкции многоквартирного дома;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 xml:space="preserve">5.1.5-5.1.6. утратили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19.03.2013 N 124-п;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5.1.7. для отопления жилого дома (квартиры в многоквартирном доме) и надворных построек - справка, выданная администрацией поселения (городского округа), о наличии у заявителя соответствующих помещений с печным отоплением;</w:t>
      </w:r>
    </w:p>
    <w:p w:rsidR="001945F2" w:rsidRDefault="001945F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19.03.2013 N 124-п)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5.1.8. для отопления и ремонта построек на садовом, огородном, дачном земельном участке: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5.1.8.1. справка, выданная администрацией поселения (городского округа), о наличии у заявителя соответствующих помещений с печным отоплением;</w:t>
      </w:r>
    </w:p>
    <w:p w:rsidR="001945F2" w:rsidRDefault="001945F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19.03.2013 N 124-п)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lastRenderedPageBreak/>
        <w:t xml:space="preserve">5.1.8.2.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19.03.2013 N 124-п.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5.1.9. Поданные заявления подлежат регистрации уполномоченным органом с указанием даты подачи заявления и номера регистрации.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На поданном заявлении проставляется штамп уполномоченного органа с указанием даты подачи заявления и номера регистрации.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5.1.10. Все документы представляются в копиях с одновременным представлением подлинника. Копии документов после проверки их соответствия подлиннику заверяются должностным лицом уполномоченного органа, принимающим документы, а подлинник возвращается заявителю.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 xml:space="preserve">5.1.11. В случаях, установленных </w:t>
      </w:r>
      <w:hyperlink r:id="rId41" w:history="1">
        <w:r>
          <w:rPr>
            <w:color w:val="0000FF"/>
          </w:rPr>
          <w:t>частью 3 статьи 9</w:t>
        </w:r>
      </w:hyperlink>
      <w:r>
        <w:t xml:space="preserve"> Закона Пермского края от 30 июля 2007 г. N 80-ПК "Об установлении порядка и нормативов заготовки гражданами древесины для собственных нужд на территории Пермского края" (далее - Закон Пермского края), заявитель представляет справку об утрате или повреждении их имущества, выданную соответствующим уполномоченным органом.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 xml:space="preserve">5.1.12-5.1.13. Утратили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07.02.2019 N 62-п.</w:t>
      </w:r>
    </w:p>
    <w:p w:rsidR="001945F2" w:rsidRDefault="001945F2">
      <w:pPr>
        <w:pStyle w:val="ConsPlusNormal"/>
        <w:spacing w:before="220"/>
        <w:ind w:firstLine="540"/>
        <w:jc w:val="both"/>
      </w:pPr>
      <w:bookmarkStart w:id="2" w:name="P85"/>
      <w:bookmarkEnd w:id="2"/>
      <w:r>
        <w:t xml:space="preserve">6. Уполномоченный орган в течение 15 календарных дней со дня представления заявления и документов, предусмотренных </w:t>
      </w:r>
      <w:hyperlink w:anchor="P57" w:history="1">
        <w:r>
          <w:rPr>
            <w:color w:val="0000FF"/>
          </w:rPr>
          <w:t>пунктом 5</w:t>
        </w:r>
      </w:hyperlink>
      <w:r>
        <w:t xml:space="preserve"> настоящего Порядка, рассматривает их (проверяет правильность оформления, достоверность содержащихся в них сведений). По результатам рассмотрения заявления уполномоченный орган в течение 15 календарных дней со дня рассмотрения выносит решение о подготовке проекта договора купли-продажи и об отводе лесосеки (делянки) либо о возврате заявления (далее - решение).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7. Основаниями для возврата заявления являются: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превышение заявленных к заготовке объемов древесины по отношению к нормативам заготовки гражданами древесины для собственных нужд на территории Пермского края, установленным Законом Пермского края;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несоответствие периодичности заготовки древесины нормативному сроку заготовки гражданами древесины для собственных нужд, установленному Законом Пермского края;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представление заявления с нарушением установленной формы;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 xml:space="preserve">непредставление (неполное представление) заявителем документов, предусмотренных </w:t>
      </w:r>
      <w:hyperlink w:anchor="P57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8. О принятом решении уполномоченный орган уведомляет заявителя в письменной форме в течение 15 календарных дней со дня принятия решения.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Форма уведомления о принятом решении устанавливается уполномоченным органом.</w:t>
      </w:r>
    </w:p>
    <w:p w:rsidR="001945F2" w:rsidRDefault="001945F2">
      <w:pPr>
        <w:pStyle w:val="ConsPlusNormal"/>
        <w:spacing w:before="220"/>
        <w:ind w:firstLine="540"/>
        <w:jc w:val="both"/>
      </w:pPr>
      <w:bookmarkStart w:id="3" w:name="P93"/>
      <w:bookmarkEnd w:id="3"/>
      <w:r>
        <w:t>9. В случае если общий заявленный в текущем календарном году гражданами объем заготовки древесины превышает ежегодный допустимый объем заготовки древесины, установленный лесохозяйственным регламентом, в пределах лесных участков, не переданных в аренду, постоянное (бессрочное) пользование, безвозмездное срочное пользование на территории соответствующего лесничества, уполномоченный орган включает заявления заявителей в реестр заявлений граждан на заключение договоров купли-продажи лесных насаждений для собственных нужд в следующем календарном году (далее - реестр) в порядке очередности исходя из даты подачи заявления и номера регистрации.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lastRenderedPageBreak/>
        <w:t xml:space="preserve">На заключение договоров купли-продажи лесных насаждений без соблюдения очередности, определяемой реестром, имеют право молодые семьи и многодетные семьи на основании заявления, поданного до 27 сентября 2016 года в порядке реализации права, предусмотренного </w:t>
      </w:r>
      <w:hyperlink r:id="rId43" w:history="1">
        <w:r>
          <w:rPr>
            <w:color w:val="0000FF"/>
          </w:rPr>
          <w:t>частью 4 статьи 9</w:t>
        </w:r>
      </w:hyperlink>
      <w:r>
        <w:t xml:space="preserve"> Закона Пермского края (в редакции, действовавшей до 27 сентября 2016 года), в объемах, не превышающих ежегодный допустимый объем заготовки древесины, установленный лесохозяйственным регламентом, в пределах лесных участков, не переданных в аренду, постоянное (бессрочное) пользование, безвозмездное срочное пользование на территории соответствующего лесничества.</w:t>
      </w:r>
    </w:p>
    <w:p w:rsidR="001945F2" w:rsidRDefault="001945F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07.02.2019 N 62-п)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9.1. Реестр должен быть прошнурован (скреплен), пронумерован и заверен печатью за подписью руководителя уполномоченного органа. Порядок ведения, форма реестра устанавливаются уполномоченным органом.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 xml:space="preserve">9.2. В случае включения заявления заявителя в реестр в соответствии с </w:t>
      </w:r>
      <w:hyperlink w:anchor="P93" w:history="1">
        <w:r>
          <w:rPr>
            <w:color w:val="0000FF"/>
          </w:rPr>
          <w:t>пунктом 9</w:t>
        </w:r>
      </w:hyperlink>
      <w:r>
        <w:t xml:space="preserve"> настоящего Порядка уполномоченный орган уведомляет об этом заявителя в течение 30 календарных дней со дня регистрации заявления.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Форма уведомления о включении заявления в реестр устанавливается уполномоченным органом.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 xml:space="preserve">9.3. Молодые семьи и многодетные семьи, включенные в реестр на основании заявления, поданного до 27 сентября 2016 года в порядке реализации права, предусмотренного </w:t>
      </w:r>
      <w:hyperlink r:id="rId45" w:history="1">
        <w:r>
          <w:rPr>
            <w:color w:val="0000FF"/>
          </w:rPr>
          <w:t>частью 4 статьи 9</w:t>
        </w:r>
      </w:hyperlink>
      <w:r>
        <w:t xml:space="preserve"> Закона Пермского края (в редакции, действовавшей до 27 сентября 2016 года) (далее - первоначальное заявление), вправе обратиться с заявлением на заключение договора купли-продажи лесных насаждений для собственных нужд в другой уполномоченный орган (далее - уполномоченный орган, вновь принявший заявление) с указанием в заявлении наименования уполномоченного органа, включившего первоначальное заявление в реестр.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В этом случае уполномоченный орган, вновь принявший заявление, в течение 2 календарных дней со дня регистрации заявления направляет межведомственный запрос в уполномоченный орган, включивший первоначальное заявление в реестр, для получения сведений о включении заявления в реестр, о заявленных объемах заготовки древесины и об иных сведениях, указанных в заявлении и приложенных к заявлению документах.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 xml:space="preserve">Уполномоченный орган, вновь принявший заявление, после получения сведений, указанных в абзаце втором настоящего пункта, рассматривает заявление в порядке, установленном </w:t>
      </w:r>
      <w:hyperlink w:anchor="P85" w:history="1">
        <w:r>
          <w:rPr>
            <w:color w:val="0000FF"/>
          </w:rPr>
          <w:t>пунктами 6</w:t>
        </w:r>
      </w:hyperlink>
      <w:r>
        <w:t>-</w:t>
      </w:r>
      <w:hyperlink w:anchor="P93" w:history="1">
        <w:r>
          <w:rPr>
            <w:color w:val="0000FF"/>
          </w:rPr>
          <w:t>9</w:t>
        </w:r>
      </w:hyperlink>
      <w:r>
        <w:t xml:space="preserve"> настоящего Порядка, если иное не предусмотрено настоящим пунктом. Уполномоченный орган, вновь принявший заявление, не вправе принять решение о возврате заявления в случае, если первоначальное заявление было в установленном порядке включено в реестр.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После принятия решения о подготовке проекта договора купли-продажи и об отводе лесосеки (делянки) или включения заявления в реестр уполномоченный орган, вновь принявший заявление, в течение 2 календарных дней со дня принятия решения о подготовке проекта договора купли-продажи и об отводе лесосеки (делянки) или включения заявления в реестр направляет в уполномоченный орган, включивший первоначальное заявление в реестр, сведения о принятом решении о подготовке проекта договора купли-продажи и об отводе лесосеки (делянки) или включении заявления в реестр.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 xml:space="preserve">Уполномоченный орган, включивший первоначальное заявление в реестр, на основании полученных сведений о принятом решении о подготовке проекта договора купли-продажи и об отводе лесосеки (делянки) или включении заявления в реестр в течение 2 календарных дней со </w:t>
      </w:r>
      <w:r>
        <w:lastRenderedPageBreak/>
        <w:t>дня получения сведений, указанных в настоящем пункте, исключает заявление молодых и многодетных семей на заключение договора купли-продажи лесных насаждений для собственных нужд из реестра.</w:t>
      </w:r>
    </w:p>
    <w:p w:rsidR="001945F2" w:rsidRDefault="001945F2">
      <w:pPr>
        <w:pStyle w:val="ConsPlusNormal"/>
        <w:jc w:val="both"/>
      </w:pPr>
      <w:r>
        <w:t xml:space="preserve">(п. 9.3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07.02.2019 N 62-п)</w:t>
      </w:r>
    </w:p>
    <w:p w:rsidR="001945F2" w:rsidRDefault="001945F2">
      <w:pPr>
        <w:pStyle w:val="ConsPlusNormal"/>
        <w:ind w:firstLine="540"/>
        <w:jc w:val="both"/>
      </w:pPr>
    </w:p>
    <w:p w:rsidR="001945F2" w:rsidRDefault="001945F2">
      <w:pPr>
        <w:pStyle w:val="ConsPlusNormal"/>
        <w:ind w:firstLine="540"/>
        <w:jc w:val="both"/>
      </w:pPr>
      <w:r>
        <w:t>10. Уполномоченный орган в порядке, установленном действующим законодательством, в течение 2 месяцев со дня вынесения решения организует отвод и таксацию лесосеки (делянки), как правило, в присутствии заявителя, производит ее материально-денежную оценку, а также составляет технологическую карту разработки лесосеки.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10.1. Отвод лесосек (делянок) производится на лесных участках, не переданных в аренду, постоянное (бессрочное) пользование, безвозмездное срочное пользование. В первую очередь отводятся лесные насаждения, которые требуют рубки по их состоянию (поврежденные пожарами, ветром, снегом, вредными организмами и в результате других негативных воздействий), в целях уборки захламленности в лесах, а также недорубы прошлых лет, перестойные лесные насаждения.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10.2. Вне отведенных лесосек (делянок) возможно заключение с заявителями договоров купли-продажи при наличии лесных участков с сухостойной, ветровальной, буреломной, валежной древесиной, которая по своим качественным характеристикам может использоваться для целей отопления, в объеме, установленном Законом Пермского края.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11. Заключение договора купли-продажи лесных насаждений осуществляется по типовой форме договора купли-продажи лесных насаждений, утвержденной уполномоченным федеральным органом исполнительной власти.</w:t>
      </w:r>
    </w:p>
    <w:p w:rsidR="001945F2" w:rsidRDefault="001945F2">
      <w:pPr>
        <w:pStyle w:val="ConsPlusNormal"/>
        <w:jc w:val="both"/>
      </w:pPr>
      <w:r>
        <w:t xml:space="preserve">(п. 11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07.02.2019 N 62-п)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12. Договор купли-продажи заключается в письменной форме путем составления одного документа, подписанного сторонами.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13. Плата по договору купли-продажи лесных насаждений для собственных нужд определяется по ставкам, установленным Законом Пермского края.</w:t>
      </w:r>
    </w:p>
    <w:p w:rsidR="001945F2" w:rsidRDefault="001945F2">
      <w:pPr>
        <w:pStyle w:val="ConsPlusNormal"/>
        <w:jc w:val="both"/>
      </w:pPr>
      <w:r>
        <w:t xml:space="preserve">(п. 13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07.02.2019 N 62-п)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14. Заявитель вправе до заключения договора купли-продажи осматривать продаваемые лесные насаждения, знакомиться с их материально-денежной оценкой и другой документацией, относящейся к продаваемым лесным насаждениям (далее - документация). В случае несогласия заявителя с данными документации заявитель имеет право до подписания договора купли-продажи представить уполномоченному органу свои возражения в письменной форме. Обнаруженные несоответствия в сведениях, указанных в документации, в случае их обоснованности должны быть устранены уполномоченным органом в недельный срок со дня представления заявителем письменных возражений.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15. Уполномоченный орган в течение 15 календарных дней со дня завершения оформления отвода лесосеки (делянки) организует подписание заявителем договора купли-продажи.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>15.1. В случае неподписания заявителем договора купли-продажи в срок, установленный пунктом 15 настоящего Порядка, уполномоченный орган в течение 10 рабочих дней со дня истечения срока на подписание договора купли-продажи уведомляет заявителя о завершении оформления отвода лесосеки (делянки) и необходимости подписания договора купли-продажи. Форма уведомления о завершении оформления отвода лесосеки (делянки) и необходимости подписания договора купли-продажи устанавливается уполномоченным органом.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 xml:space="preserve">15.2. Если по истечении 5 рабочих дней со дня уведомления заявителя о завершении оформления отвода лесосеки (делянки) и необходимости подписания договора купли-продажи </w:t>
      </w:r>
      <w:r>
        <w:lastRenderedPageBreak/>
        <w:t>заявитель не подпишет договор купли-продажи, право на заключение договора купли-продажи по поданному заявлению заявитель утрачивает.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 xml:space="preserve">В этом случае дальнейшее предоставление лесных насаждений для заключения договора купли-продажи осуществляется в соответствии с </w:t>
      </w:r>
      <w:hyperlink w:anchor="P57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1945F2" w:rsidRDefault="001945F2">
      <w:pPr>
        <w:pStyle w:val="ConsPlusNormal"/>
        <w:spacing w:before="220"/>
        <w:ind w:firstLine="540"/>
        <w:jc w:val="both"/>
      </w:pPr>
      <w:r>
        <w:t xml:space="preserve">15.3.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07.02.2019 N 62-п.</w:t>
      </w:r>
    </w:p>
    <w:p w:rsidR="001945F2" w:rsidRDefault="001945F2">
      <w:pPr>
        <w:pStyle w:val="ConsPlusNormal"/>
        <w:jc w:val="both"/>
      </w:pPr>
    </w:p>
    <w:p w:rsidR="001945F2" w:rsidRDefault="001945F2">
      <w:pPr>
        <w:pStyle w:val="ConsPlusNormal"/>
        <w:jc w:val="both"/>
      </w:pPr>
    </w:p>
    <w:p w:rsidR="001945F2" w:rsidRDefault="001945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A1E" w:rsidRDefault="00C56A1E">
      <w:bookmarkStart w:id="4" w:name="_GoBack"/>
      <w:bookmarkEnd w:id="4"/>
    </w:p>
    <w:sectPr w:rsidR="00C56A1E" w:rsidSect="0071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F2"/>
    <w:rsid w:val="001945F2"/>
    <w:rsid w:val="00C5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45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45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3F493CE53B8E220508FEEC728D9F6D120FF478D0F1FC4F29B7567C4B385959C13DEB3BE7EEDD05D37ECD348CAD9815E26E7086D54D95493C9B5E434809F" TargetMode="External"/><Relationship Id="rId18" Type="http://schemas.openxmlformats.org/officeDocument/2006/relationships/hyperlink" Target="consultantplus://offline/ref=353F493CE53B8E220508FEEC728D9F6D120FF478D5F5FD412BBB0B764361555BC632B43EE0FFDD04D760CD3391A4CC464A06F" TargetMode="External"/><Relationship Id="rId26" Type="http://schemas.openxmlformats.org/officeDocument/2006/relationships/hyperlink" Target="consultantplus://offline/ref=353F493CE53B8E220508E0E164E1C2661901AB77D3F8F01177E4502B14685F0C817DED6EA4AAD405D2759964CBF3C144A2257D80CF51954D4202F" TargetMode="External"/><Relationship Id="rId39" Type="http://schemas.openxmlformats.org/officeDocument/2006/relationships/hyperlink" Target="consultantplus://offline/ref=353F493CE53B8E220508FEEC728D9F6D120FF478D7F5F8412FBB0B764361555BC632B42CE0A7D104D37ECC3684F29D00F3367D82CF53935120995C440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3F493CE53B8E220508FEEC728D9F6D120FF478D7F5F8412FBB0B764361555BC632B42CE0A7D104D37ECD3D84F29D00F3367D82CF53935120995C4401F" TargetMode="External"/><Relationship Id="rId34" Type="http://schemas.openxmlformats.org/officeDocument/2006/relationships/hyperlink" Target="consultantplus://offline/ref=353F493CE53B8E220508FEEC728D9F6D120FF478D7F5F8412FBB0B764361555BC632B42CE0A7D104D37ECC3484F29D00F3367D82CF53935120995C4401F" TargetMode="External"/><Relationship Id="rId42" Type="http://schemas.openxmlformats.org/officeDocument/2006/relationships/hyperlink" Target="consultantplus://offline/ref=353F493CE53B8E220508FEEC728D9F6D120FF478D0F2F8442FB3567C4B385959C13DEB3BE7EEDD05D37ECD3486AD9815E26E7086D54D95493C9B5E434809F" TargetMode="External"/><Relationship Id="rId47" Type="http://schemas.openxmlformats.org/officeDocument/2006/relationships/hyperlink" Target="consultantplus://offline/ref=353F493CE53B8E220508FEEC728D9F6D120FF478D0F2F8442FB3567C4B385959C13DEB3BE7EEDD05D37ECD3786AD9815E26E7086D54D95493C9B5E434809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53F493CE53B8E220508FEEC728D9F6D120FF478D9F2FC4029BB0B764361555BC632B42CE0A7D104D37ECD3084F29D00F3367D82CF53935120995C4401F" TargetMode="External"/><Relationship Id="rId12" Type="http://schemas.openxmlformats.org/officeDocument/2006/relationships/hyperlink" Target="consultantplus://offline/ref=353F493CE53B8E220508E0E164E1C2661901AB77D3F8F01177E4502B14685F0C817DED6EA4ABDB50823A98388FA2D244A0257F86D34503F" TargetMode="External"/><Relationship Id="rId17" Type="http://schemas.openxmlformats.org/officeDocument/2006/relationships/hyperlink" Target="consultantplus://offline/ref=353F493CE53B8E220508FEEC728D9F6D120FF478D2F6FF4223BB0B764361555BC632B43EE0FFDD04D760CD3391A4CC464A06F" TargetMode="External"/><Relationship Id="rId25" Type="http://schemas.openxmlformats.org/officeDocument/2006/relationships/hyperlink" Target="consultantplus://offline/ref=353F493CE53B8E220508FEEC728D9F6D120FF478D7F6FE4429BB0B764361555BC632B42CE0A7D104D37FCD3484F29D00F3367D82CF53935120995C4401F" TargetMode="External"/><Relationship Id="rId33" Type="http://schemas.openxmlformats.org/officeDocument/2006/relationships/hyperlink" Target="consultantplus://offline/ref=353F493CE53B8E220508FEEC728D9F6D120FF478D7F5F8412FBB0B764361555BC632B42CE0A7D104D37ECC3484F29D00F3367D82CF53935120995C4401F" TargetMode="External"/><Relationship Id="rId38" Type="http://schemas.openxmlformats.org/officeDocument/2006/relationships/hyperlink" Target="consultantplus://offline/ref=353F493CE53B8E220508FEEC728D9F6D120FF478D7F5F8412FBB0B764361555BC632B42CE0A7D104D37ECC3784F29D00F3367D82CF53935120995C4401F" TargetMode="External"/><Relationship Id="rId46" Type="http://schemas.openxmlformats.org/officeDocument/2006/relationships/hyperlink" Target="consultantplus://offline/ref=353F493CE53B8E220508FEEC728D9F6D120FF478D0F2F8442FB3567C4B385959C13DEB3BE7EEDD05D37ECD378DAD9815E26E7086D54D95493C9B5E43480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3F493CE53B8E220508FEEC728D9F6D120FF478D5F7F9442FBB0B764361555BC632B43EE0FFDD04D760CD3391A4CC464A06F" TargetMode="External"/><Relationship Id="rId20" Type="http://schemas.openxmlformats.org/officeDocument/2006/relationships/hyperlink" Target="consultantplus://offline/ref=353F493CE53B8E220508FEEC728D9F6D120FF478D0F2F8442FB3567C4B385959C13DEB3BE7EEDD05D37ECD3586AD9815E26E7086D54D95493C9B5E434809F" TargetMode="External"/><Relationship Id="rId29" Type="http://schemas.openxmlformats.org/officeDocument/2006/relationships/hyperlink" Target="consultantplus://offline/ref=353F493CE53B8E220508E0E164E1C2661901AB77D3F8F01177E4502B14685F0C817DED6EA4AAD502D1759964CBF3C144A2257D80CF51954D4202F" TargetMode="External"/><Relationship Id="rId41" Type="http://schemas.openxmlformats.org/officeDocument/2006/relationships/hyperlink" Target="consultantplus://offline/ref=353F493CE53B8E220508FEEC728D9F6D120FF478D0F1FC4F29B7567C4B385959C13DEB3BE7EEDD05D37ECD3687AD9815E26E7086D54D95493C9B5E43480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F493CE53B8E220508FEEC728D9F6D120FF478D7F5F8412FBB0B764361555BC632B42CE0A7D104D37ECD3084F29D00F3367D82CF53935120995C4401F" TargetMode="External"/><Relationship Id="rId11" Type="http://schemas.openxmlformats.org/officeDocument/2006/relationships/hyperlink" Target="consultantplus://offline/ref=353F493CE53B8E220508E0E164E1C2661901AB77D3F8F01177E4502B14685F0C817DED6AA2ACDB50823A98388FA2D244A0257F86D34503F" TargetMode="External"/><Relationship Id="rId24" Type="http://schemas.openxmlformats.org/officeDocument/2006/relationships/hyperlink" Target="consultantplus://offline/ref=353F493CE53B8E220508FEEC728D9F6D120FF478D0F2F8442FB3567C4B385959C13DEB3BE7EEDD05D37ECD348EAD9815E26E7086D54D95493C9B5E434809F" TargetMode="External"/><Relationship Id="rId32" Type="http://schemas.openxmlformats.org/officeDocument/2006/relationships/hyperlink" Target="consultantplus://offline/ref=353F493CE53B8E220508FEEC728D9F6D120FF478D0F2F8442FB3567C4B385959C13DEB3BE7EEDD05D37ECD348AAD9815E26E7086D54D95493C9B5E434809F" TargetMode="External"/><Relationship Id="rId37" Type="http://schemas.openxmlformats.org/officeDocument/2006/relationships/hyperlink" Target="consultantplus://offline/ref=353F493CE53B8E220508FEEC728D9F6D120FF478D7F5F8412FBB0B764361555BC632B42CE0A7D104D37ECC3484F29D00F3367D82CF53935120995C4401F" TargetMode="External"/><Relationship Id="rId40" Type="http://schemas.openxmlformats.org/officeDocument/2006/relationships/hyperlink" Target="consultantplus://offline/ref=353F493CE53B8E220508FEEC728D9F6D120FF478D7F5F8412FBB0B764361555BC632B42CE0A7D104D37ECC3184F29D00F3367D82CF53935120995C4401F" TargetMode="External"/><Relationship Id="rId45" Type="http://schemas.openxmlformats.org/officeDocument/2006/relationships/hyperlink" Target="consultantplus://offline/ref=353F493CE53B8E220508FEEC728D9F6D120FF478D0F1FC4F29B7567C4B385959C13DEB3BE7EEDD05D37ECC368AAD9815E26E7086D54D95493C9B5E434809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53F493CE53B8E220508FEEC728D9F6D120FF478D0F2F8442FB3567C4B385959C13DEB3BE7EEDD05D37ECD3587AD9815E26E7086D54D95493C9B5E434809F" TargetMode="External"/><Relationship Id="rId23" Type="http://schemas.openxmlformats.org/officeDocument/2006/relationships/hyperlink" Target="consultantplus://offline/ref=353F493CE53B8E220508FEEC728D9F6D120FF478D9F7FE4223BB0B764361555BC632B42CE0A7D104D37ECD3084F29D00F3367D82CF53935120995C4401F" TargetMode="External"/><Relationship Id="rId28" Type="http://schemas.openxmlformats.org/officeDocument/2006/relationships/hyperlink" Target="consultantplus://offline/ref=353F493CE53B8E220508E0E164E1C2661901AB77D3F8F01177E4502B14685F0C817DED6EA4AAD403DB759964CBF3C144A2257D80CF51954D4202F" TargetMode="External"/><Relationship Id="rId36" Type="http://schemas.openxmlformats.org/officeDocument/2006/relationships/hyperlink" Target="consultantplus://offline/ref=353F493CE53B8E220508FEEC728D9F6D120FF478D7F5F8412FBB0B764361555BC632B42CE0A7D104D37ECC3484F29D00F3367D82CF53935120995C4401F" TargetMode="External"/><Relationship Id="rId49" Type="http://schemas.openxmlformats.org/officeDocument/2006/relationships/hyperlink" Target="consultantplus://offline/ref=353F493CE53B8E220508FEEC728D9F6D120FF478D0F2F8442FB3567C4B385959C13DEB3BE7EEDD05D37ECD368CAD9815E26E7086D54D95493C9B5E434809F" TargetMode="External"/><Relationship Id="rId10" Type="http://schemas.openxmlformats.org/officeDocument/2006/relationships/hyperlink" Target="consultantplus://offline/ref=353F493CE53B8E220508FEEC728D9F6D120FF478D7F6FE4429BB0B764361555BC632B42CE0A7D104D37FCD3484F29D00F3367D82CF53935120995C4401F" TargetMode="External"/><Relationship Id="rId19" Type="http://schemas.openxmlformats.org/officeDocument/2006/relationships/hyperlink" Target="consultantplus://offline/ref=353F493CE53B8E220508FEEC728D9F6D120FF478D5F7FB432FBB0B764361555BC632B43EE0FFDD04D760CD3391A4CC464A06F" TargetMode="External"/><Relationship Id="rId31" Type="http://schemas.openxmlformats.org/officeDocument/2006/relationships/hyperlink" Target="consultantplus://offline/ref=353F493CE53B8E220508FEEC728D9F6D120FF478D0F2F8442FB3567C4B385959C13DEB3BE7EEDD05D37ECD348BAD9815E26E7086D54D95493C9B5E434809F" TargetMode="External"/><Relationship Id="rId44" Type="http://schemas.openxmlformats.org/officeDocument/2006/relationships/hyperlink" Target="consultantplus://offline/ref=353F493CE53B8E220508FEEC728D9F6D120FF478D0F2F8442FB3567C4B385959C13DEB3BE7EEDD05D37ECD378FAD9815E26E7086D54D95493C9B5E43480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3F493CE53B8E220508FEEC728D9F6D120FF478D0F2F8442FB3567C4B385959C13DEB3BE7EEDD05D37ECD358AAD9815E26E7086D54D95493C9B5E434809F" TargetMode="External"/><Relationship Id="rId14" Type="http://schemas.openxmlformats.org/officeDocument/2006/relationships/hyperlink" Target="consultantplus://offline/ref=353F493CE53B8E220508FEEC728D9F6D120FF478D0F2F8442FB3567C4B385959C13DEB3BE7EEDD05D37ECD3589AD9815E26E7086D54D95493C9B5E434809F" TargetMode="External"/><Relationship Id="rId22" Type="http://schemas.openxmlformats.org/officeDocument/2006/relationships/hyperlink" Target="consultantplus://offline/ref=353F493CE53B8E220508FEEC728D9F6D120FF478D9F2FC4029BB0B764361555BC632B42CE0A7D104D37ECD3084F29D00F3367D82CF53935120995C4401F" TargetMode="External"/><Relationship Id="rId27" Type="http://schemas.openxmlformats.org/officeDocument/2006/relationships/hyperlink" Target="consultantplus://offline/ref=353F493CE53B8E220508E0E164E1C2661901AB77D3F8F01177E4502B14685F0C817DED6AA2ADDB50823A98388FA2D244A0257F86D34503F" TargetMode="External"/><Relationship Id="rId30" Type="http://schemas.openxmlformats.org/officeDocument/2006/relationships/hyperlink" Target="consultantplus://offline/ref=353F493CE53B8E220508FEEC728D9F6D120FF478D0F2F8442FB3567C4B385959C13DEB3BE7EEDD05D37ECD348DAD9815E26E7086D54D95493C9B5E434809F" TargetMode="External"/><Relationship Id="rId35" Type="http://schemas.openxmlformats.org/officeDocument/2006/relationships/hyperlink" Target="consultantplus://offline/ref=353F493CE53B8E220508FEEC728D9F6D120FF478D0F2F8442FB3567C4B385959C13DEB3BE7EEDD05D37ECD3488AD9815E26E7086D54D95493C9B5E434809F" TargetMode="External"/><Relationship Id="rId43" Type="http://schemas.openxmlformats.org/officeDocument/2006/relationships/hyperlink" Target="consultantplus://offline/ref=353F493CE53B8E220508FEEC728D9F6D120FF478D0F1FC4F29B7567C4B385959C13DEB3BE7EEDD05D37ECC368AAD9815E26E7086D54D95493C9B5E434809F" TargetMode="External"/><Relationship Id="rId48" Type="http://schemas.openxmlformats.org/officeDocument/2006/relationships/hyperlink" Target="consultantplus://offline/ref=353F493CE53B8E220508FEEC728D9F6D120FF478D0F2F8442FB3567C4B385959C13DEB3BE7EEDD05D37ECD368EAD9815E26E7086D54D95493C9B5E434809F" TargetMode="External"/><Relationship Id="rId8" Type="http://schemas.openxmlformats.org/officeDocument/2006/relationships/hyperlink" Target="consultantplus://offline/ref=353F493CE53B8E220508FEEC728D9F6D120FF478D9F7FE4223BB0B764361555BC632B42CE0A7D104D37ECD3084F29D00F3367D82CF53935120995C4401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3794</Words>
  <Characters>21627</Characters>
  <Application>Microsoft Office Word</Application>
  <DocSecurity>0</DocSecurity>
  <Lines>180</Lines>
  <Paragraphs>50</Paragraphs>
  <ScaleCrop>false</ScaleCrop>
  <Company/>
  <LinksUpToDate>false</LinksUpToDate>
  <CharactersWithSpaces>25371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310Cab2</dc:creator>
  <cp:lastModifiedBy>310Cab2</cp:lastModifiedBy>
  <cp:revision>1</cp:revision>
  <dcterms:created xsi:type="dcterms:W3CDTF">2020-06-04T05:52:00Z</dcterms:created>
  <dcterms:modified xsi:type="dcterms:W3CDTF">2020-06-04T05:53:00Z</dcterms:modified>
</cp:coreProperties>
</file>