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48" w:rsidRDefault="00E11C48" w:rsidP="00E564CE">
      <w:pPr>
        <w:jc w:val="center"/>
        <w:rPr>
          <w:rFonts w:ascii="Arial Black" w:hAnsi="Arial Black" w:cs="Arial"/>
          <w:b/>
          <w:color w:val="003300"/>
        </w:rPr>
      </w:pPr>
      <w:r>
        <w:rPr>
          <w:rFonts w:ascii="Arial Black" w:hAnsi="Arial Black" w:cs="Arial"/>
          <w:b/>
          <w:noProof/>
          <w:color w:val="00330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4286885</wp:posOffset>
            </wp:positionH>
            <wp:positionV relativeFrom="paragraph">
              <wp:posOffset>-434340</wp:posOffset>
            </wp:positionV>
            <wp:extent cx="1920875" cy="675005"/>
            <wp:effectExtent l="0" t="0" r="317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675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 w:cs="Arial"/>
          <w:b/>
          <w:noProof/>
          <w:color w:val="003300"/>
          <w:lang w:eastAsia="ru-RU"/>
        </w:rPr>
        <w:drawing>
          <wp:anchor distT="0" distB="5080" distL="114300" distR="114300" simplePos="0" relativeHeight="251659264" behindDoc="0" locked="0" layoutInCell="1" allowOverlap="1">
            <wp:simplePos x="0" y="0"/>
            <wp:positionH relativeFrom="column">
              <wp:posOffset>2150745</wp:posOffset>
            </wp:positionH>
            <wp:positionV relativeFrom="paragraph">
              <wp:posOffset>-509270</wp:posOffset>
            </wp:positionV>
            <wp:extent cx="1167765" cy="13804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54" t="7509" r="57930" b="9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3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 w:cs="Arial"/>
          <w:b/>
          <w:noProof/>
          <w:color w:val="003300"/>
          <w:lang w:eastAsia="ru-RU"/>
        </w:rPr>
        <w:drawing>
          <wp:anchor distT="0" distB="0" distL="114935" distR="120015" simplePos="0" relativeHeight="251658240" behindDoc="0" locked="0" layoutInCell="1" allowOverlap="1" wp14:anchorId="5CCFCD6C" wp14:editId="2B08A212">
            <wp:simplePos x="0" y="0"/>
            <wp:positionH relativeFrom="column">
              <wp:posOffset>-1032510</wp:posOffset>
            </wp:positionH>
            <wp:positionV relativeFrom="paragraph">
              <wp:posOffset>-584200</wp:posOffset>
            </wp:positionV>
            <wp:extent cx="2375535" cy="951865"/>
            <wp:effectExtent l="0" t="0" r="5715" b="635"/>
            <wp:wrapTight wrapText="bothSides">
              <wp:wrapPolygon edited="0">
                <wp:start x="0" y="0"/>
                <wp:lineTo x="0" y="21182"/>
                <wp:lineTo x="21479" y="21182"/>
                <wp:lineTo x="2147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951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C48" w:rsidRDefault="00E11C48" w:rsidP="00E564CE">
      <w:pPr>
        <w:jc w:val="center"/>
        <w:rPr>
          <w:rFonts w:ascii="Arial Black" w:hAnsi="Arial Black" w:cs="Arial"/>
          <w:b/>
          <w:color w:val="003300"/>
        </w:rPr>
      </w:pPr>
    </w:p>
    <w:p w:rsidR="00E11C48" w:rsidRDefault="00E11C48" w:rsidP="00E564CE">
      <w:pPr>
        <w:jc w:val="center"/>
        <w:rPr>
          <w:rFonts w:ascii="Arial Black" w:hAnsi="Arial Black" w:cs="Arial"/>
          <w:b/>
          <w:color w:val="003300"/>
        </w:rPr>
      </w:pPr>
    </w:p>
    <w:p w:rsidR="00E11C48" w:rsidRDefault="00E11C48" w:rsidP="00E564CE">
      <w:pPr>
        <w:jc w:val="center"/>
        <w:rPr>
          <w:rFonts w:ascii="Arial Black" w:hAnsi="Arial Black" w:cs="Arial"/>
          <w:b/>
          <w:color w:val="003300"/>
        </w:rPr>
      </w:pPr>
    </w:p>
    <w:p w:rsidR="00E11C48" w:rsidRDefault="00E11C48" w:rsidP="00E564CE">
      <w:pPr>
        <w:jc w:val="center"/>
        <w:rPr>
          <w:rFonts w:ascii="Arial Black" w:hAnsi="Arial Black" w:cs="Arial"/>
          <w:b/>
          <w:color w:val="003300"/>
        </w:rPr>
      </w:pPr>
    </w:p>
    <w:p w:rsidR="00E564CE" w:rsidRPr="00E564CE" w:rsidRDefault="00E564CE" w:rsidP="00E564CE">
      <w:pPr>
        <w:jc w:val="center"/>
        <w:rPr>
          <w:color w:val="003300"/>
        </w:rPr>
      </w:pPr>
      <w:r w:rsidRPr="00E564CE">
        <w:rPr>
          <w:rFonts w:ascii="Arial Black" w:hAnsi="Arial Black" w:cs="Arial"/>
          <w:b/>
          <w:color w:val="003300"/>
        </w:rPr>
        <w:t>Первый краевой конкурс «Зеленые символы малой Родины»</w:t>
      </w:r>
    </w:p>
    <w:p w:rsidR="00E11C48" w:rsidRDefault="00E11C48" w:rsidP="00E564CE">
      <w:pPr>
        <w:ind w:left="-426" w:firstLine="568"/>
        <w:jc w:val="both"/>
        <w:rPr>
          <w:rFonts w:ascii="Arial" w:hAnsi="Arial" w:cs="Arial"/>
        </w:rPr>
      </w:pPr>
    </w:p>
    <w:p w:rsidR="00E564CE" w:rsidRPr="00E11C48" w:rsidRDefault="00E564CE" w:rsidP="00E564CE">
      <w:pPr>
        <w:ind w:left="-426" w:firstLine="568"/>
        <w:jc w:val="both"/>
        <w:rPr>
          <w:b/>
          <w:bCs/>
          <w:spacing w:val="-10"/>
        </w:rPr>
      </w:pPr>
      <w:r w:rsidRPr="00E11C48">
        <w:rPr>
          <w:b/>
        </w:rPr>
        <w:t>Региональное отделение Центра экологической политики и культуры при поддержке Фонда президентских грантов и ряда партнеров</w:t>
      </w:r>
      <w:r w:rsidRPr="00E11C48">
        <w:rPr>
          <w:b/>
          <w:bCs/>
          <w:spacing w:val="-10"/>
        </w:rPr>
        <w:t xml:space="preserve"> с 1 февраля  по 15 октября 2019 года организует конкурс на лучшую просветительскую кампанию «Зеленые символы малой родины».  </w:t>
      </w:r>
    </w:p>
    <w:p w:rsidR="00F5565F" w:rsidRPr="00E11C48" w:rsidRDefault="00F5565F" w:rsidP="00F5565F">
      <w:pPr>
        <w:ind w:left="-426" w:firstLine="568"/>
        <w:jc w:val="both"/>
        <w:rPr>
          <w:color w:val="000000"/>
          <w:shd w:val="clear" w:color="auto" w:fill="FFFFFF"/>
        </w:rPr>
      </w:pPr>
      <w:r w:rsidRPr="00E11C48">
        <w:rPr>
          <w:color w:val="000000"/>
          <w:shd w:val="clear" w:color="auto" w:fill="FFFFFF"/>
        </w:rPr>
        <w:t xml:space="preserve">В 2014 году жители Пермского края выбрали свои зеленые символы. </w:t>
      </w:r>
    </w:p>
    <w:p w:rsidR="00F5565F" w:rsidRPr="00E11C48" w:rsidRDefault="00F5565F" w:rsidP="00F5565F">
      <w:pPr>
        <w:ind w:left="-426" w:firstLine="568"/>
        <w:jc w:val="both"/>
        <w:rPr>
          <w:color w:val="000000"/>
          <w:shd w:val="clear" w:color="auto" w:fill="FFFFFF"/>
        </w:rPr>
      </w:pPr>
      <w:r w:rsidRPr="00E11C48">
        <w:rPr>
          <w:color w:val="000000"/>
          <w:shd w:val="clear" w:color="auto" w:fill="FFFFFF"/>
        </w:rPr>
        <w:t xml:space="preserve">Зеленым символом региона стало Гинкго -  «динозавровое» дерево,  представитель пермского геологического периода. А зелеными символами муниципальных образований избраны широко распространенные деревья и кустарники Пермского края. </w:t>
      </w:r>
    </w:p>
    <w:p w:rsidR="00F5565F" w:rsidRPr="00E11C48" w:rsidRDefault="00F5565F" w:rsidP="00F5565F">
      <w:pPr>
        <w:ind w:left="-426" w:firstLine="568"/>
        <w:jc w:val="both"/>
        <w:rPr>
          <w:b/>
          <w:color w:val="000000"/>
          <w:shd w:val="clear" w:color="auto" w:fill="FFFFFF"/>
        </w:rPr>
      </w:pPr>
      <w:r w:rsidRPr="00E11C48">
        <w:rPr>
          <w:color w:val="000000"/>
          <w:shd w:val="clear" w:color="auto" w:fill="FFFFFF"/>
        </w:rPr>
        <w:t>Конкурс объявлен для популяризации и развития зелен</w:t>
      </w:r>
      <w:r w:rsidR="00E36E34">
        <w:rPr>
          <w:color w:val="000000"/>
          <w:shd w:val="clear" w:color="auto" w:fill="FFFFFF"/>
        </w:rPr>
        <w:t xml:space="preserve">ой </w:t>
      </w:r>
      <w:r w:rsidRPr="00E11C48">
        <w:rPr>
          <w:color w:val="000000"/>
          <w:shd w:val="clear" w:color="auto" w:fill="FFFFFF"/>
        </w:rPr>
        <w:t>символики в территориях и  приглашает к уч</w:t>
      </w:r>
      <w:r w:rsidRPr="00E11C48">
        <w:t xml:space="preserve">астию учреждения образования (детские сады, школы, учреждение дополнительного образования, техникумы, колледжи, вузы и т.п.) и культуры (дворцы, библиотеки, музеи и др.), СМИ, общественные организаций, творческие объединения города Перми и Пермского края. </w:t>
      </w:r>
    </w:p>
    <w:p w:rsidR="00F5565F" w:rsidRPr="00E11C48" w:rsidRDefault="00F5565F" w:rsidP="00F5565F">
      <w:pPr>
        <w:pStyle w:val="a4"/>
        <w:spacing w:before="120"/>
        <w:ind w:left="-426" w:right="-142" w:firstLine="568"/>
        <w:contextualSpacing/>
        <w:jc w:val="both"/>
        <w:rPr>
          <w:rStyle w:val="apple-converted-space"/>
          <w:color w:val="000000"/>
          <w:shd w:val="clear" w:color="auto" w:fill="FFFFFF"/>
        </w:rPr>
      </w:pPr>
      <w:r w:rsidRPr="00E11C48">
        <w:rPr>
          <w:rStyle w:val="apple-converted-space"/>
          <w:color w:val="000000"/>
          <w:shd w:val="clear" w:color="auto" w:fill="FFFFFF"/>
        </w:rPr>
        <w:t>Конку</w:t>
      </w:r>
      <w:proofErr w:type="gramStart"/>
      <w:r w:rsidRPr="00E11C48">
        <w:rPr>
          <w:rStyle w:val="apple-converted-space"/>
          <w:color w:val="000000"/>
          <w:shd w:val="clear" w:color="auto" w:fill="FFFFFF"/>
        </w:rPr>
        <w:t>рс  вкл</w:t>
      </w:r>
      <w:proofErr w:type="gramEnd"/>
      <w:r w:rsidRPr="00E11C48">
        <w:rPr>
          <w:rStyle w:val="apple-converted-space"/>
          <w:color w:val="000000"/>
          <w:shd w:val="clear" w:color="auto" w:fill="FFFFFF"/>
        </w:rPr>
        <w:t xml:space="preserve">ючает 2 направления: </w:t>
      </w:r>
      <w:r w:rsidRPr="00E11C48">
        <w:rPr>
          <w:rStyle w:val="apple-converted-space"/>
          <w:bCs/>
          <w:color w:val="000000"/>
          <w:shd w:val="clear" w:color="auto" w:fill="FFFFFF"/>
        </w:rPr>
        <w:t xml:space="preserve">«Зеленые символы малой Родины – близкое и родное», «Символ края из глубины тысячелетий – Гинкго двулопастное». </w:t>
      </w:r>
      <w:r w:rsidRPr="00E11C48">
        <w:t xml:space="preserve">А также  </w:t>
      </w:r>
      <w:r w:rsidRPr="00E11C48">
        <w:rPr>
          <w:rStyle w:val="apple-converted-space"/>
          <w:bCs/>
          <w:color w:val="000000"/>
          <w:shd w:val="clear" w:color="auto" w:fill="FFFFFF"/>
        </w:rPr>
        <w:t>4 номинации</w:t>
      </w:r>
      <w:r w:rsidRPr="00E11C48">
        <w:rPr>
          <w:rStyle w:val="apple-converted-space"/>
          <w:b/>
          <w:bCs/>
          <w:color w:val="000000"/>
          <w:shd w:val="clear" w:color="auto" w:fill="FFFFFF"/>
        </w:rPr>
        <w:t xml:space="preserve">: </w:t>
      </w:r>
      <w:r w:rsidRPr="00E11C48">
        <w:rPr>
          <w:rStyle w:val="apple-converted-space"/>
          <w:color w:val="000000"/>
          <w:shd w:val="clear" w:color="auto" w:fill="FFFFFF"/>
        </w:rPr>
        <w:t xml:space="preserve">познавательно-краеведческая, художественно-эстетическая, созидательная и комплексная. </w:t>
      </w:r>
    </w:p>
    <w:p w:rsidR="00B40839" w:rsidRPr="00E11C48" w:rsidRDefault="00B40839" w:rsidP="00B40839">
      <w:pPr>
        <w:pStyle w:val="a4"/>
        <w:spacing w:before="120"/>
        <w:ind w:left="-426" w:right="-142" w:firstLine="568"/>
        <w:contextualSpacing/>
        <w:jc w:val="both"/>
        <w:rPr>
          <w:iCs/>
        </w:rPr>
      </w:pPr>
      <w:proofErr w:type="gramStart"/>
      <w:r w:rsidRPr="00E11C48">
        <w:rPr>
          <w:rStyle w:val="apple-converted-space"/>
          <w:color w:val="000000"/>
          <w:shd w:val="clear" w:color="auto" w:fill="FFFFFF"/>
        </w:rPr>
        <w:t>Принять участие в конкурсе можно с различными  проведенными мероприятиями, посвященными зеленым символам Пермского края</w:t>
      </w:r>
      <w:r w:rsidR="00E11C48">
        <w:rPr>
          <w:rStyle w:val="apple-converted-space"/>
          <w:color w:val="000000"/>
          <w:shd w:val="clear" w:color="auto" w:fill="FFFFFF"/>
        </w:rPr>
        <w:t>, например:</w:t>
      </w:r>
      <w:r w:rsidRPr="00E11C48">
        <w:rPr>
          <w:rStyle w:val="apple-converted-space"/>
          <w:color w:val="000000"/>
          <w:shd w:val="clear" w:color="auto" w:fill="FFFFFF"/>
        </w:rPr>
        <w:t xml:space="preserve"> праздник дерева, урок, </w:t>
      </w:r>
      <w:r w:rsidRPr="00E11C48">
        <w:rPr>
          <w:iCs/>
        </w:rPr>
        <w:t xml:space="preserve">конференция, статьи в СМИ, экскурсия, поиск эталонных участков (самого старого, большого) зеленого символа муниципального образования,   выставка фоторабот и картин, концерт, спектакль,  ролик, </w:t>
      </w:r>
      <w:r w:rsidRPr="00E11C48">
        <w:t xml:space="preserve"> </w:t>
      </w:r>
      <w:r w:rsidRPr="00E11C48">
        <w:rPr>
          <w:iCs/>
        </w:rPr>
        <w:t>макет символов (дизайнерская разработка) сувенирной продукции с зеленой символикой, организованная посадка деревьев – зеленых символов малой родины</w:t>
      </w:r>
      <w:bookmarkStart w:id="0" w:name="_GoBack"/>
      <w:bookmarkEnd w:id="0"/>
      <w:r w:rsidRPr="00E11C48">
        <w:rPr>
          <w:iCs/>
        </w:rPr>
        <w:t>, уборка и благоустройство мест</w:t>
      </w:r>
      <w:proofErr w:type="gramEnd"/>
      <w:r w:rsidRPr="00E11C48">
        <w:rPr>
          <w:iCs/>
        </w:rPr>
        <w:t xml:space="preserve"> насаждений зеленого символа муниципального образования, отметка символа на часто посещаемой территории и др. </w:t>
      </w:r>
    </w:p>
    <w:p w:rsidR="007628B4" w:rsidRPr="00E11C48" w:rsidRDefault="007628B4" w:rsidP="007628B4">
      <w:pPr>
        <w:ind w:left="-426" w:firstLine="568"/>
        <w:jc w:val="both"/>
        <w:rPr>
          <w:color w:val="000000"/>
          <w:shd w:val="clear" w:color="auto" w:fill="FFFFFF"/>
        </w:rPr>
      </w:pPr>
      <w:r w:rsidRPr="00E11C48">
        <w:rPr>
          <w:color w:val="000000"/>
          <w:shd w:val="clear" w:color="auto" w:fill="FFFFFF"/>
        </w:rPr>
        <w:t xml:space="preserve">«Главная цель просветительской кампании – со слов </w:t>
      </w:r>
      <w:r w:rsidRPr="00E11C48">
        <w:rPr>
          <w:iCs/>
        </w:rPr>
        <w:t>Екатерины Овчинниковой,</w:t>
      </w:r>
      <w:r w:rsidRPr="00E11C48">
        <w:rPr>
          <w:color w:val="000000"/>
          <w:shd w:val="clear" w:color="auto" w:fill="FFFFFF"/>
        </w:rPr>
        <w:t xml:space="preserve"> председателя</w:t>
      </w:r>
      <w:r w:rsidRPr="00E11C48">
        <w:rPr>
          <w:b/>
          <w:color w:val="000000"/>
          <w:shd w:val="clear" w:color="auto" w:fill="FFFFFF"/>
        </w:rPr>
        <w:t xml:space="preserve">  </w:t>
      </w:r>
      <w:r w:rsidRPr="00E11C48">
        <w:rPr>
          <w:iCs/>
        </w:rPr>
        <w:t>регионального отделения Центра экологической политики и культуры</w:t>
      </w:r>
      <w:r w:rsidRPr="00E11C48">
        <w:rPr>
          <w:b/>
          <w:color w:val="000000"/>
          <w:shd w:val="clear" w:color="auto" w:fill="FFFFFF"/>
        </w:rPr>
        <w:t xml:space="preserve">  -  </w:t>
      </w:r>
      <w:r w:rsidRPr="00E11C48">
        <w:rPr>
          <w:color w:val="000000"/>
          <w:shd w:val="clear" w:color="auto" w:fill="FFFFFF"/>
        </w:rPr>
        <w:t xml:space="preserve">чтобы взрослые  и дети узнали свои зеленые символы,  почувствовали их взаимосвязь с малой родиной </w:t>
      </w:r>
      <w:r w:rsidR="00C51F29" w:rsidRPr="00E11C48">
        <w:rPr>
          <w:color w:val="000000"/>
          <w:shd w:val="clear" w:color="auto" w:fill="FFFFFF"/>
        </w:rPr>
        <w:t>и полюбили их».</w:t>
      </w:r>
    </w:p>
    <w:p w:rsidR="00E564CE" w:rsidRPr="00E11C48" w:rsidRDefault="00E564CE" w:rsidP="00E564CE">
      <w:pPr>
        <w:tabs>
          <w:tab w:val="left" w:pos="426"/>
        </w:tabs>
        <w:spacing w:before="120"/>
        <w:ind w:left="-426" w:right="-142" w:firstLine="568"/>
        <w:jc w:val="both"/>
        <w:rPr>
          <w:rStyle w:val="a3"/>
          <w:bCs/>
          <w:spacing w:val="-10"/>
        </w:rPr>
      </w:pPr>
      <w:r w:rsidRPr="00E11C48">
        <w:rPr>
          <w:color w:val="000000"/>
          <w:shd w:val="clear" w:color="auto" w:fill="FFFFFF"/>
        </w:rPr>
        <w:t xml:space="preserve">Более подробно о конкурсе и о зеленых символах Пермского края можно узнать в группе </w:t>
      </w:r>
      <w:proofErr w:type="spellStart"/>
      <w:r w:rsidR="00C51F29" w:rsidRPr="00E11C48">
        <w:rPr>
          <w:color w:val="000000"/>
          <w:shd w:val="clear" w:color="auto" w:fill="FFFFFF"/>
        </w:rPr>
        <w:t>ВКонтакте</w:t>
      </w:r>
      <w:proofErr w:type="spellEnd"/>
      <w:r w:rsidR="00C51F29" w:rsidRPr="00E11C48">
        <w:rPr>
          <w:color w:val="000000"/>
          <w:shd w:val="clear" w:color="auto" w:fill="FFFFFF"/>
        </w:rPr>
        <w:t xml:space="preserve"> «Зеленые символы Пермского края» - </w:t>
      </w:r>
      <w:r w:rsidRPr="00E11C48">
        <w:rPr>
          <w:color w:val="000000"/>
          <w:shd w:val="clear" w:color="auto" w:fill="FFFFFF"/>
        </w:rPr>
        <w:t xml:space="preserve"> </w:t>
      </w:r>
      <w:hyperlink r:id="rId9" w:history="1">
        <w:r w:rsidRPr="00E11C48">
          <w:rPr>
            <w:rStyle w:val="a3"/>
            <w:bCs/>
            <w:spacing w:val="-10"/>
          </w:rPr>
          <w:t>https://vk.com/greensymb</w:t>
        </w:r>
      </w:hyperlink>
    </w:p>
    <w:p w:rsidR="00E564CE" w:rsidRPr="00E11C48" w:rsidRDefault="00E564CE" w:rsidP="00E564CE">
      <w:pPr>
        <w:spacing w:before="120"/>
        <w:ind w:left="-426" w:firstLine="568"/>
        <w:jc w:val="both"/>
      </w:pPr>
      <w:r w:rsidRPr="00E11C48">
        <w:rPr>
          <w:shd w:val="clear" w:color="auto" w:fill="FFFFFF"/>
        </w:rPr>
        <w:t xml:space="preserve">Все коллективы - участники конкурса будут отмечены  грамотами и дипломами, а победители получат призы. Награждение состоится в ноябре в Перми на празднике «Зеленые символы Пермского края».  </w:t>
      </w:r>
    </w:p>
    <w:p w:rsidR="00C51F29" w:rsidRPr="00E11C48" w:rsidRDefault="00C51F29" w:rsidP="00C51F29">
      <w:pPr>
        <w:spacing w:before="120"/>
        <w:jc w:val="both"/>
        <w:rPr>
          <w:snapToGrid w:val="0"/>
        </w:rPr>
      </w:pPr>
    </w:p>
    <w:p w:rsidR="00242CD7" w:rsidRPr="00E11C48" w:rsidRDefault="0087222F" w:rsidP="00E11C48">
      <w:pPr>
        <w:ind w:left="-426" w:right="-143" w:firstLine="426"/>
        <w:contextualSpacing/>
        <w:jc w:val="both"/>
        <w:rPr>
          <w:snapToGrid w:val="0"/>
        </w:rPr>
      </w:pPr>
      <w:r w:rsidRPr="00E11C48">
        <w:t>Около 70% территории Пермского  края – это леса</w:t>
      </w:r>
      <w:r w:rsidR="00E11C48" w:rsidRPr="00E11C48">
        <w:t xml:space="preserve">: </w:t>
      </w:r>
      <w:r w:rsidRPr="00E11C48">
        <w:t xml:space="preserve"> </w:t>
      </w:r>
      <w:r w:rsidR="00E11C48" w:rsidRPr="00E11C48">
        <w:t>средняя</w:t>
      </w:r>
      <w:r w:rsidRPr="00E11C48">
        <w:t xml:space="preserve"> и южн</w:t>
      </w:r>
      <w:r w:rsidR="00E11C48" w:rsidRPr="00E11C48">
        <w:t>ая</w:t>
      </w:r>
      <w:r w:rsidRPr="00E11C48">
        <w:t xml:space="preserve"> тайг</w:t>
      </w:r>
      <w:r w:rsidR="00E11C48" w:rsidRPr="00E11C48">
        <w:t>а</w:t>
      </w:r>
      <w:r w:rsidRPr="00E11C48">
        <w:t>,</w:t>
      </w:r>
      <w:r w:rsidR="00E11C48" w:rsidRPr="00E11C48">
        <w:t xml:space="preserve"> </w:t>
      </w:r>
      <w:r w:rsidRPr="00E11C48">
        <w:t xml:space="preserve"> фрагменты широколиственных лесов. </w:t>
      </w:r>
      <w:r w:rsidR="0082651A" w:rsidRPr="00E11C48">
        <w:rPr>
          <w:snapToGrid w:val="0"/>
        </w:rPr>
        <w:t xml:space="preserve">В список зеленых символов 46 муниципальных образований Пермского края входят 23 дерева и кустарника. В Перми </w:t>
      </w:r>
      <w:r w:rsidR="00242CD7" w:rsidRPr="00E11C48">
        <w:rPr>
          <w:snapToGrid w:val="0"/>
        </w:rPr>
        <w:t xml:space="preserve">с ними можно познакомиться </w:t>
      </w:r>
      <w:r w:rsidR="0082651A" w:rsidRPr="00E11C48">
        <w:rPr>
          <w:snapToGrid w:val="0"/>
        </w:rPr>
        <w:t xml:space="preserve">в Аллее Пермского края, расположенной в сквере им. 250-летия </w:t>
      </w:r>
      <w:proofErr w:type="spellStart"/>
      <w:r w:rsidR="0082651A" w:rsidRPr="00E11C48">
        <w:rPr>
          <w:snapToGrid w:val="0"/>
        </w:rPr>
        <w:t>г</w:t>
      </w:r>
      <w:proofErr w:type="gramStart"/>
      <w:r w:rsidR="0082651A" w:rsidRPr="00E11C48">
        <w:rPr>
          <w:snapToGrid w:val="0"/>
        </w:rPr>
        <w:t>.П</w:t>
      </w:r>
      <w:proofErr w:type="gramEnd"/>
      <w:r w:rsidR="0082651A" w:rsidRPr="00E11C48">
        <w:rPr>
          <w:snapToGrid w:val="0"/>
        </w:rPr>
        <w:t>ерми</w:t>
      </w:r>
      <w:proofErr w:type="spellEnd"/>
      <w:r w:rsidR="0082651A" w:rsidRPr="00E11C48">
        <w:rPr>
          <w:snapToGrid w:val="0"/>
        </w:rPr>
        <w:t xml:space="preserve"> (Сад камней рядом с Пермью 2). Среди них </w:t>
      </w:r>
      <w:r w:rsidR="00242CD7" w:rsidRPr="00E11C48">
        <w:rPr>
          <w:snapToGrid w:val="0"/>
        </w:rPr>
        <w:t xml:space="preserve"> можно увидеть  как  доминирующие лесообразующие породы в Пермском крае (</w:t>
      </w:r>
      <w:r w:rsidR="00242CD7" w:rsidRPr="00E11C48">
        <w:rPr>
          <w:lang w:eastAsia="en-US"/>
        </w:rPr>
        <w:t xml:space="preserve">Ель сибирская  – символ 5 территорий, Сосна обыкновенная  – 5 территорий, </w:t>
      </w:r>
      <w:r w:rsidR="00E11C48" w:rsidRPr="00E11C48">
        <w:rPr>
          <w:lang w:eastAsia="en-US"/>
        </w:rPr>
        <w:t xml:space="preserve">Липа </w:t>
      </w:r>
      <w:proofErr w:type="spellStart"/>
      <w:r w:rsidR="00E11C48" w:rsidRPr="00E11C48">
        <w:rPr>
          <w:lang w:eastAsia="en-US"/>
        </w:rPr>
        <w:t>сердцелистная</w:t>
      </w:r>
      <w:proofErr w:type="spellEnd"/>
      <w:r w:rsidR="00E11C48" w:rsidRPr="00E11C48">
        <w:rPr>
          <w:lang w:eastAsia="en-US"/>
        </w:rPr>
        <w:t xml:space="preserve"> - 4 территории),  так и достаточно редкие, но аборигенные, например </w:t>
      </w:r>
      <w:r w:rsidR="00E11C48" w:rsidRPr="00E11C48">
        <w:t xml:space="preserve">Кизильник черноплодный, символизирующий </w:t>
      </w:r>
      <w:proofErr w:type="spellStart"/>
      <w:r w:rsidR="00E11C48" w:rsidRPr="00E11C48">
        <w:t>Кизеловский</w:t>
      </w:r>
      <w:proofErr w:type="spellEnd"/>
      <w:r w:rsidR="00E11C48" w:rsidRPr="00E11C48">
        <w:t xml:space="preserve"> район.</w:t>
      </w:r>
    </w:p>
    <w:sectPr w:rsidR="00242CD7" w:rsidRPr="00E11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bolMT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C1868"/>
    <w:multiLevelType w:val="multilevel"/>
    <w:tmpl w:val="6CA695D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1633F"/>
    <w:multiLevelType w:val="hybridMultilevel"/>
    <w:tmpl w:val="618485B4"/>
    <w:lvl w:ilvl="0" w:tplc="00000006">
      <w:numFmt w:val="bullet"/>
      <w:lvlText w:val="•"/>
      <w:lvlJc w:val="left"/>
      <w:pPr>
        <w:ind w:left="1274" w:hanging="360"/>
      </w:pPr>
      <w:rPr>
        <w:rFonts w:ascii="mbolMT" w:hAnsi="mbolMT" w:cs="mbolMT" w:hint="default"/>
        <w:spacing w:val="-10"/>
        <w:sz w:val="27"/>
        <w:szCs w:val="28"/>
      </w:rPr>
    </w:lvl>
    <w:lvl w:ilvl="1" w:tplc="041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2">
    <w:nsid w:val="7CB21DBA"/>
    <w:multiLevelType w:val="hybridMultilevel"/>
    <w:tmpl w:val="A34E6762"/>
    <w:lvl w:ilvl="0" w:tplc="0419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CE"/>
    <w:rsid w:val="00242CD7"/>
    <w:rsid w:val="0047220D"/>
    <w:rsid w:val="007628B4"/>
    <w:rsid w:val="0082651A"/>
    <w:rsid w:val="0087222F"/>
    <w:rsid w:val="00993A80"/>
    <w:rsid w:val="00A73C72"/>
    <w:rsid w:val="00B40839"/>
    <w:rsid w:val="00B82A19"/>
    <w:rsid w:val="00C51F29"/>
    <w:rsid w:val="00E11C48"/>
    <w:rsid w:val="00E36E34"/>
    <w:rsid w:val="00E564CE"/>
    <w:rsid w:val="00ED0F70"/>
    <w:rsid w:val="00ED6EA0"/>
    <w:rsid w:val="00F26785"/>
    <w:rsid w:val="00F5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64CE"/>
  </w:style>
  <w:style w:type="character" w:styleId="a3">
    <w:name w:val="Hyperlink"/>
    <w:rsid w:val="00E564CE"/>
    <w:rPr>
      <w:color w:val="0000FF"/>
      <w:u w:val="single"/>
    </w:rPr>
  </w:style>
  <w:style w:type="paragraph" w:styleId="a4">
    <w:name w:val="List Paragraph"/>
    <w:basedOn w:val="a"/>
    <w:qFormat/>
    <w:rsid w:val="00E564CE"/>
    <w:pPr>
      <w:suppressAutoHyphens w:val="0"/>
      <w:ind w:left="708"/>
    </w:pPr>
    <w:rPr>
      <w:lang w:eastAsia="ru-RU"/>
    </w:rPr>
  </w:style>
  <w:style w:type="paragraph" w:customStyle="1" w:styleId="a5">
    <w:name w:val="Текстовый блок"/>
    <w:rsid w:val="00E564CE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ListLabel3">
    <w:name w:val="ListLabel 3"/>
    <w:qFormat/>
    <w:rsid w:val="00B40839"/>
    <w:rPr>
      <w:rFonts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64CE"/>
  </w:style>
  <w:style w:type="character" w:styleId="a3">
    <w:name w:val="Hyperlink"/>
    <w:rsid w:val="00E564CE"/>
    <w:rPr>
      <w:color w:val="0000FF"/>
      <w:u w:val="single"/>
    </w:rPr>
  </w:style>
  <w:style w:type="paragraph" w:styleId="a4">
    <w:name w:val="List Paragraph"/>
    <w:basedOn w:val="a"/>
    <w:qFormat/>
    <w:rsid w:val="00E564CE"/>
    <w:pPr>
      <w:suppressAutoHyphens w:val="0"/>
      <w:ind w:left="708"/>
    </w:pPr>
    <w:rPr>
      <w:lang w:eastAsia="ru-RU"/>
    </w:rPr>
  </w:style>
  <w:style w:type="paragraph" w:customStyle="1" w:styleId="a5">
    <w:name w:val="Текстовый блок"/>
    <w:rsid w:val="00E564CE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ListLabel3">
    <w:name w:val="ListLabel 3"/>
    <w:qFormat/>
    <w:rsid w:val="00B40839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greensym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2019-02-06T07:35:00Z</dcterms:created>
  <dcterms:modified xsi:type="dcterms:W3CDTF">2019-02-07T05:53:00Z</dcterms:modified>
</cp:coreProperties>
</file>