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84" w:rsidRDefault="00D64AE0" w:rsidP="005A4953">
      <w:pPr>
        <w:spacing w:before="100" w:beforeAutospacing="1" w:after="100" w:afterAutospacing="1" w:line="240" w:lineRule="auto"/>
        <w:contextualSpacing/>
        <w:jc w:val="center"/>
        <w:rPr>
          <w:rFonts w:ascii="Times New Roman" w:hAnsi="Times New Roman" w:cs="Times New Roman"/>
          <w:b/>
          <w:sz w:val="28"/>
          <w:szCs w:val="28"/>
        </w:rPr>
      </w:pPr>
      <w:r w:rsidRPr="000E35BE">
        <w:rPr>
          <w:rFonts w:ascii="Times New Roman" w:hAnsi="Times New Roman" w:cs="Times New Roman"/>
          <w:b/>
          <w:sz w:val="28"/>
          <w:szCs w:val="28"/>
        </w:rPr>
        <w:t>О</w:t>
      </w:r>
      <w:r w:rsidR="001C0D84">
        <w:rPr>
          <w:rFonts w:ascii="Times New Roman" w:hAnsi="Times New Roman" w:cs="Times New Roman"/>
          <w:b/>
          <w:sz w:val="28"/>
          <w:szCs w:val="28"/>
        </w:rPr>
        <w:t xml:space="preserve">рганизация </w:t>
      </w:r>
      <w:r w:rsidR="001C0D84" w:rsidRPr="000E35BE">
        <w:rPr>
          <w:rFonts w:ascii="Times New Roman" w:hAnsi="Times New Roman" w:cs="Times New Roman"/>
          <w:b/>
          <w:sz w:val="28"/>
          <w:szCs w:val="28"/>
        </w:rPr>
        <w:t>мест (площадок) накопления ТКО</w:t>
      </w:r>
      <w:r w:rsidR="001C0D84">
        <w:rPr>
          <w:rFonts w:ascii="Times New Roman" w:hAnsi="Times New Roman" w:cs="Times New Roman"/>
          <w:b/>
          <w:sz w:val="28"/>
          <w:szCs w:val="28"/>
        </w:rPr>
        <w:t xml:space="preserve"> на придомовой территории</w:t>
      </w:r>
      <w:r w:rsidR="00E52EF8">
        <w:rPr>
          <w:rFonts w:ascii="Times New Roman" w:hAnsi="Times New Roman" w:cs="Times New Roman"/>
          <w:b/>
          <w:sz w:val="28"/>
          <w:szCs w:val="28"/>
        </w:rPr>
        <w:t xml:space="preserve"> многоквартирных домов</w:t>
      </w:r>
    </w:p>
    <w:p w:rsidR="00D64AE0" w:rsidRPr="00D64AE0" w:rsidRDefault="001C0D84" w:rsidP="00474ED4">
      <w:pPr>
        <w:spacing w:before="100" w:beforeAutospacing="1" w:after="100" w:afterAutospacing="1" w:line="240" w:lineRule="auto"/>
        <w:contextualSpacing/>
        <w:jc w:val="both"/>
        <w:rPr>
          <w:rFonts w:ascii="Times New Roman" w:hAnsi="Times New Roman" w:cs="Times New Roman"/>
          <w:sz w:val="28"/>
          <w:szCs w:val="28"/>
        </w:rPr>
      </w:pPr>
      <w:r w:rsidRPr="000E35BE">
        <w:rPr>
          <w:rFonts w:ascii="Times New Roman" w:hAnsi="Times New Roman" w:cs="Times New Roman"/>
          <w:b/>
          <w:sz w:val="28"/>
          <w:szCs w:val="28"/>
        </w:rPr>
        <w:t xml:space="preserve"> </w:t>
      </w: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proofErr w:type="gramStart"/>
      <w:r w:rsidRPr="00D64AE0">
        <w:rPr>
          <w:rFonts w:ascii="Times New Roman" w:hAnsi="Times New Roman" w:cs="Times New Roman"/>
          <w:sz w:val="28"/>
          <w:szCs w:val="28"/>
        </w:rPr>
        <w:t>Согласно п.26(1)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03.04.2013 № 290, обязанность по организации и содержанию мест (площадок) накопления ТКО, включая обслуживание и очистку мусоропроводов, мусороприемных камер, контейнерных площадок лежит на организациях, осуществляющих управление многоквартирным домом (УК, ТСЖ, ЖСК</w:t>
      </w:r>
      <w:proofErr w:type="gramEnd"/>
      <w:r w:rsidRPr="00D64AE0">
        <w:rPr>
          <w:rFonts w:ascii="Times New Roman" w:hAnsi="Times New Roman" w:cs="Times New Roman"/>
          <w:sz w:val="28"/>
          <w:szCs w:val="28"/>
        </w:rPr>
        <w:t xml:space="preserve"> и т.д.).</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proofErr w:type="gramStart"/>
      <w:r w:rsidRPr="00D64AE0">
        <w:rPr>
          <w:rFonts w:ascii="Times New Roman" w:hAnsi="Times New Roman" w:cs="Times New Roman"/>
          <w:sz w:val="28"/>
          <w:szCs w:val="28"/>
        </w:rPr>
        <w:t>Такие организации согласовывают создание места (площадки) накопления ТКО с органом местного самоуправления путем подачи письменной заявки, форма которой утверждена постановлением администрации Краснокамского городского округа от 16.05.2019 № 377-п (ред. от 02.10.2020 № 552-п) «Об утверждении форм заявки о согласовании создания места (площадки) накопления ТКО, заявки о включении сведений о месте (площадке) накопления ТКО в реестр мест (площадок) накопления ТКО, решения о согласовании</w:t>
      </w:r>
      <w:proofErr w:type="gramEnd"/>
      <w:r w:rsidRPr="00D64AE0">
        <w:rPr>
          <w:rFonts w:ascii="Times New Roman" w:hAnsi="Times New Roman" w:cs="Times New Roman"/>
          <w:sz w:val="28"/>
          <w:szCs w:val="28"/>
        </w:rPr>
        <w:t xml:space="preserve">/об отказе в согласовании создания места (площадки) накопления ТКО, решения о </w:t>
      </w:r>
      <w:proofErr w:type="gramStart"/>
      <w:r w:rsidRPr="00D64AE0">
        <w:rPr>
          <w:rFonts w:ascii="Times New Roman" w:hAnsi="Times New Roman" w:cs="Times New Roman"/>
          <w:sz w:val="28"/>
          <w:szCs w:val="28"/>
        </w:rPr>
        <w:t>включении</w:t>
      </w:r>
      <w:proofErr w:type="gramEnd"/>
      <w:r w:rsidRPr="00D64AE0">
        <w:rPr>
          <w:rFonts w:ascii="Times New Roman" w:hAnsi="Times New Roman" w:cs="Times New Roman"/>
          <w:sz w:val="28"/>
          <w:szCs w:val="28"/>
        </w:rPr>
        <w:t>/об отказе во включении сведений о месте (площадке) накопления ТКО в реестр мест (площадок) накопления ТКО» (далее – постановление от 16.05.2019 № 377-п).</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Согласно п.3.7.1 Правил и норм технической эксплуатации жилищного фонда, утвержденных постановлением Госстроя России от 27.09.2003 № 170, установка мусоросборников должна осуществляться на придомовой территории, т.е. территории являющейся общей собственностью жильцов многоквартирного жилого дома. Для этого такая территория должна быть размежевана, а право собственности на нее зарегистрировано в установленном порядке.</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Согласно пункту 4 СанПиН 2.1.3684-21 «Санитарно-</w:t>
      </w:r>
      <w:proofErr w:type="gramStart"/>
      <w:r w:rsidRPr="00D64AE0">
        <w:rPr>
          <w:rFonts w:ascii="Times New Roman" w:hAnsi="Times New Roman" w:cs="Times New Roman"/>
          <w:sz w:val="28"/>
          <w:szCs w:val="28"/>
        </w:rPr>
        <w:t>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w:t>
      </w:r>
      <w:proofErr w:type="gramEnd"/>
      <w:r w:rsidRPr="00D64AE0">
        <w:rPr>
          <w:rFonts w:ascii="Times New Roman" w:hAnsi="Times New Roman" w:cs="Times New Roman"/>
          <w:sz w:val="28"/>
          <w:szCs w:val="28"/>
        </w:rPr>
        <w:t xml:space="preserve"> и обучения, отдыха и оздоровления детей и молодежи 6 должно быть не менее 20 метров, но не более 100 метров; до территорий медицинских организаций в городских </w:t>
      </w:r>
      <w:r w:rsidRPr="00D64AE0">
        <w:rPr>
          <w:rFonts w:ascii="Times New Roman" w:hAnsi="Times New Roman" w:cs="Times New Roman"/>
          <w:sz w:val="28"/>
          <w:szCs w:val="28"/>
        </w:rPr>
        <w:lastRenderedPageBreak/>
        <w:t>населённых пунктах - не менее 25 метров, в сельских населённых пунктах - не менее 15 метров.</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5A4953">
      <w:pPr>
        <w:spacing w:before="100" w:beforeAutospacing="1" w:after="100" w:afterAutospacing="1" w:line="240" w:lineRule="auto"/>
        <w:ind w:firstLine="709"/>
        <w:contextualSpacing/>
        <w:jc w:val="both"/>
        <w:rPr>
          <w:rFonts w:ascii="Times New Roman" w:hAnsi="Times New Roman" w:cs="Times New Roman"/>
          <w:sz w:val="28"/>
          <w:szCs w:val="28"/>
        </w:rPr>
      </w:pPr>
      <w:proofErr w:type="gramStart"/>
      <w:r w:rsidRPr="00D64AE0">
        <w:rPr>
          <w:rFonts w:ascii="Times New Roman" w:hAnsi="Times New Roman" w:cs="Times New Roman"/>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D64AE0">
        <w:rPr>
          <w:rFonts w:ascii="Times New Roman" w:hAnsi="Times New Roman" w:cs="Times New Roman"/>
          <w:sz w:val="28"/>
          <w:szCs w:val="28"/>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D64AE0" w:rsidRP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Пунктом 2.10 СП 2.1.3678-20 «Санитарно-эпидемиологические требования к эксплуатации помещений, зданий, сооружений, оборудования транспорта, а также условиям деятельности хозяйствующих субъектов, осуществляющих продажу товаров, выполнение работ или оказание услуг» утверждены размер и основание контейнерной площадки для сбора твёрдых коммунальных отходов. Контейнерная площадка должна быть с твердым покрытием, размеры площадки должны превышать площадь основания контейнеров на 1 м во все стороны.</w:t>
      </w: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 xml:space="preserve">В том случае, если оборудовать место (площадку) для накопления ТКО на придомовой территории не представляется возможным (площадь земельного участка не позволяет выдержать установленный санитарный разрыв либо права на земельный участок не зарегистрированы), </w:t>
      </w:r>
      <w:proofErr w:type="gramStart"/>
      <w:r w:rsidRPr="00D64AE0">
        <w:rPr>
          <w:rFonts w:ascii="Times New Roman" w:hAnsi="Times New Roman" w:cs="Times New Roman"/>
          <w:sz w:val="28"/>
          <w:szCs w:val="28"/>
        </w:rPr>
        <w:t>возможно</w:t>
      </w:r>
      <w:proofErr w:type="gramEnd"/>
      <w:r w:rsidRPr="00D64AE0">
        <w:rPr>
          <w:rFonts w:ascii="Times New Roman" w:hAnsi="Times New Roman" w:cs="Times New Roman"/>
          <w:sz w:val="28"/>
          <w:szCs w:val="28"/>
        </w:rPr>
        <w:t xml:space="preserve"> организовать место (площадку) для накопления ТКО на земельном участке, находящимся в муниципальной собственности или земельном участке, государственная собственность на который не разграничена.</w:t>
      </w: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 xml:space="preserve">С этой целью на территории Краснокамского городского округа города принят муниципальный правовой акт: </w:t>
      </w:r>
      <w:r w:rsidRPr="00902A23">
        <w:rPr>
          <w:rFonts w:ascii="Times New Roman" w:hAnsi="Times New Roman" w:cs="Times New Roman"/>
          <w:color w:val="0C0C90"/>
          <w:sz w:val="28"/>
          <w:szCs w:val="28"/>
          <w:u w:val="single"/>
        </w:rPr>
        <w:t>Порядок выдачи разрешений на размещение мест сбора и (или) накопления отходов на территории Краснокамского городского округа, утвержденный постановлением администрации Краснокамского городского округа от 15.12.2020 № 718-п</w:t>
      </w:r>
      <w:r w:rsidRPr="00902A23">
        <w:rPr>
          <w:rFonts w:ascii="Times New Roman" w:hAnsi="Times New Roman" w:cs="Times New Roman"/>
          <w:color w:val="0C0C90"/>
          <w:sz w:val="28"/>
          <w:szCs w:val="28"/>
        </w:rPr>
        <w:t xml:space="preserve"> </w:t>
      </w:r>
      <w:r w:rsidR="00564BE2" w:rsidRPr="00564BE2">
        <w:rPr>
          <w:rFonts w:ascii="Times New Roman" w:hAnsi="Times New Roman" w:cs="Times New Roman"/>
          <w:color w:val="FF0000"/>
          <w:sz w:val="28"/>
          <w:szCs w:val="28"/>
        </w:rPr>
        <w:t>(документ доступен для скачивания)</w:t>
      </w:r>
      <w:r w:rsidR="00564BE2" w:rsidRPr="00564BE2">
        <w:rPr>
          <w:rFonts w:ascii="Times New Roman" w:hAnsi="Times New Roman" w:cs="Times New Roman"/>
          <w:color w:val="FF0000"/>
          <w:sz w:val="28"/>
          <w:szCs w:val="28"/>
        </w:rPr>
        <w:t xml:space="preserve"> </w:t>
      </w:r>
      <w:r w:rsidRPr="00D64AE0">
        <w:rPr>
          <w:rFonts w:ascii="Times New Roman" w:hAnsi="Times New Roman" w:cs="Times New Roman"/>
          <w:sz w:val="28"/>
          <w:szCs w:val="28"/>
        </w:rPr>
        <w:t>(далее - Порядок). Согласно Порядку организации, обслуживающие жилищный фонд, могут получить разрешение (право) на размещение мест (площадок) для накопления ТКО на муниципальной земле.</w:t>
      </w: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bookmarkStart w:id="0" w:name="_GoBack"/>
      <w:bookmarkEnd w:id="0"/>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lastRenderedPageBreak/>
        <w:t>Данным разрешением на владельца места (площадки) накопления ТКО возлагается обязанность по оборудованию и содержанию контейнерной площадки и прилегающей территории.</w:t>
      </w: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В случае если место (площадка) накопления ТКО уже создано заявителем, он обязан обратиться в уполномоченный орган с заявкой о включении в Реестр мест (площадок) накопления ТКО (далее – Реестр) сведений о уже существующем месте (площадке) накопления ТКО.</w:t>
      </w: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p>
    <w:p w:rsidR="00D64AE0" w:rsidRPr="00D64AE0" w:rsidRDefault="00D64AE0" w:rsidP="00E52EF8">
      <w:pPr>
        <w:spacing w:before="100" w:beforeAutospacing="1" w:after="100" w:afterAutospacing="1" w:line="240" w:lineRule="auto"/>
        <w:ind w:firstLine="709"/>
        <w:contextualSpacing/>
        <w:jc w:val="both"/>
        <w:rPr>
          <w:rFonts w:ascii="Times New Roman" w:hAnsi="Times New Roman" w:cs="Times New Roman"/>
          <w:sz w:val="28"/>
          <w:szCs w:val="28"/>
        </w:rPr>
      </w:pPr>
      <w:r w:rsidRPr="00D64AE0">
        <w:rPr>
          <w:rFonts w:ascii="Times New Roman" w:hAnsi="Times New Roman" w:cs="Times New Roman"/>
          <w:sz w:val="28"/>
          <w:szCs w:val="28"/>
        </w:rPr>
        <w:t xml:space="preserve">Уполномоченным органом по приему заявок, принятию решения по итогам их рассмотрения, в пределах административных границ округа, является Управление благоустройства, дорожной и транспортной инфраструктуры администрации Краснокамского городского округа.               </w:t>
      </w:r>
    </w:p>
    <w:p w:rsidR="00D64AE0" w:rsidRDefault="00D64AE0" w:rsidP="00474ED4">
      <w:pPr>
        <w:spacing w:before="100" w:beforeAutospacing="1" w:after="100" w:afterAutospacing="1" w:line="240" w:lineRule="auto"/>
        <w:contextualSpacing/>
        <w:jc w:val="both"/>
        <w:rPr>
          <w:rFonts w:ascii="Times New Roman" w:hAnsi="Times New Roman" w:cs="Times New Roman"/>
          <w:sz w:val="28"/>
          <w:szCs w:val="28"/>
        </w:rPr>
      </w:pPr>
    </w:p>
    <w:p w:rsidR="00E52EF8" w:rsidRPr="00D64AE0" w:rsidRDefault="00E52EF8" w:rsidP="00474ED4">
      <w:pPr>
        <w:spacing w:before="100" w:beforeAutospacing="1" w:after="100" w:afterAutospacing="1" w:line="240" w:lineRule="auto"/>
        <w:contextualSpacing/>
        <w:jc w:val="both"/>
        <w:rPr>
          <w:rFonts w:ascii="Times New Roman" w:hAnsi="Times New Roman" w:cs="Times New Roman"/>
          <w:sz w:val="28"/>
          <w:szCs w:val="28"/>
        </w:rPr>
      </w:pPr>
    </w:p>
    <w:sectPr w:rsidR="00E52EF8" w:rsidRPr="00D6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E0"/>
    <w:rsid w:val="00000719"/>
    <w:rsid w:val="000B24EE"/>
    <w:rsid w:val="000E35BE"/>
    <w:rsid w:val="001272E0"/>
    <w:rsid w:val="001306BC"/>
    <w:rsid w:val="001B45F2"/>
    <w:rsid w:val="001C0D84"/>
    <w:rsid w:val="00243DB0"/>
    <w:rsid w:val="00244AB2"/>
    <w:rsid w:val="003A37E0"/>
    <w:rsid w:val="0040330D"/>
    <w:rsid w:val="00412D7C"/>
    <w:rsid w:val="00474ED4"/>
    <w:rsid w:val="004E77F7"/>
    <w:rsid w:val="00564BE2"/>
    <w:rsid w:val="005A4953"/>
    <w:rsid w:val="005E1C37"/>
    <w:rsid w:val="006210CD"/>
    <w:rsid w:val="007155BB"/>
    <w:rsid w:val="007523F0"/>
    <w:rsid w:val="007A7361"/>
    <w:rsid w:val="00902A23"/>
    <w:rsid w:val="00A475EA"/>
    <w:rsid w:val="00AB51DB"/>
    <w:rsid w:val="00AE24EB"/>
    <w:rsid w:val="00B16601"/>
    <w:rsid w:val="00C25A87"/>
    <w:rsid w:val="00C375BF"/>
    <w:rsid w:val="00C660A2"/>
    <w:rsid w:val="00C90975"/>
    <w:rsid w:val="00CF3CAA"/>
    <w:rsid w:val="00D33105"/>
    <w:rsid w:val="00D64AE0"/>
    <w:rsid w:val="00DE4711"/>
    <w:rsid w:val="00E14EFD"/>
    <w:rsid w:val="00E52EF8"/>
    <w:rsid w:val="00EB67D2"/>
    <w:rsid w:val="00E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2022-09-14T04:41:00Z</dcterms:created>
  <dcterms:modified xsi:type="dcterms:W3CDTF">2022-09-14T05:04:00Z</dcterms:modified>
</cp:coreProperties>
</file>