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8A48A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27.10.2022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653AB9">
        <w:rPr>
          <w:rFonts w:ascii="Times New Roman" w:hAnsi="Times New Roman"/>
          <w:sz w:val="28"/>
          <w:szCs w:val="28"/>
        </w:rPr>
        <w:t xml:space="preserve">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</w:t>
      </w:r>
      <w:r w:rsidR="00653AB9">
        <w:rPr>
          <w:rFonts w:ascii="Times New Roman" w:hAnsi="Times New Roman"/>
          <w:sz w:val="28"/>
          <w:szCs w:val="28"/>
        </w:rPr>
        <w:t xml:space="preserve">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860-п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D6211" w:rsidRPr="00A55F0A" w:rsidRDefault="008E607E" w:rsidP="00ED6211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ED6211">
        <w:rPr>
          <w:rFonts w:ascii="Times New Roman" w:hAnsi="Times New Roman"/>
          <w:b/>
          <w:sz w:val="28"/>
          <w:szCs w:val="28"/>
        </w:rPr>
        <w:t>О</w:t>
      </w:r>
      <w:r w:rsidR="00E73F23">
        <w:rPr>
          <w:rFonts w:ascii="Times New Roman" w:hAnsi="Times New Roman"/>
          <w:b/>
          <w:sz w:val="28"/>
          <w:szCs w:val="28"/>
        </w:rPr>
        <w:t>б утверждении</w:t>
      </w:r>
      <w:r w:rsidR="00577A25">
        <w:rPr>
          <w:rFonts w:ascii="Times New Roman" w:hAnsi="Times New Roman"/>
          <w:b/>
          <w:sz w:val="28"/>
          <w:szCs w:val="28"/>
        </w:rPr>
        <w:t xml:space="preserve"> </w:t>
      </w:r>
      <w:r w:rsidR="0061419A">
        <w:rPr>
          <w:rFonts w:ascii="Times New Roman" w:hAnsi="Times New Roman"/>
          <w:b/>
          <w:sz w:val="28"/>
          <w:szCs w:val="28"/>
        </w:rPr>
        <w:t>П</w:t>
      </w:r>
      <w:r w:rsidR="00233419">
        <w:rPr>
          <w:rFonts w:ascii="Times New Roman" w:hAnsi="Times New Roman"/>
          <w:b/>
          <w:sz w:val="28"/>
          <w:szCs w:val="28"/>
        </w:rPr>
        <w:t>орядка подготовки и утверждения местных нормативов градостроительного проектирования К</w:t>
      </w:r>
      <w:r w:rsidR="00EA1D8D">
        <w:rPr>
          <w:rFonts w:ascii="Times New Roman" w:hAnsi="Times New Roman"/>
          <w:b/>
          <w:sz w:val="28"/>
          <w:szCs w:val="28"/>
        </w:rPr>
        <w:t>раснокамского городского округа</w:t>
      </w:r>
      <w:r w:rsidR="00233419">
        <w:rPr>
          <w:rFonts w:ascii="Times New Roman" w:hAnsi="Times New Roman"/>
          <w:b/>
          <w:sz w:val="28"/>
          <w:szCs w:val="28"/>
        </w:rPr>
        <w:t xml:space="preserve"> и внесения изменений в них</w:t>
      </w:r>
    </w:p>
    <w:p w:rsidR="00A55F0A" w:rsidRDefault="00F80CE0" w:rsidP="00A55F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8 ст. 29.4</w:t>
      </w:r>
      <w:r w:rsidR="00A55F0A" w:rsidRPr="00ED62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CE0">
        <w:rPr>
          <w:rFonts w:ascii="Times New Roman" w:hAnsi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</w:r>
      <w:r w:rsidRPr="00F80CE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F80CE0">
        <w:rPr>
          <w:rFonts w:ascii="Times New Roman" w:hAnsi="Times New Roman"/>
          <w:sz w:val="28"/>
          <w:szCs w:val="28"/>
        </w:rPr>
        <w:t xml:space="preserve"> 16.1 Закона Пермского края от 14 сентября 2011 г. № 805-ПК «О градостроительной деятельности в Пермском крае», Уставом Краснокамского городского округа Пермского края</w:t>
      </w:r>
      <w:r w:rsidR="00A55F0A" w:rsidRPr="00ED6211">
        <w:rPr>
          <w:rFonts w:ascii="Times New Roman" w:hAnsi="Times New Roman"/>
          <w:sz w:val="28"/>
          <w:szCs w:val="28"/>
        </w:rPr>
        <w:t xml:space="preserve"> администрация Краснокамского городского </w:t>
      </w:r>
      <w:r w:rsidR="00A55F0A">
        <w:rPr>
          <w:rFonts w:ascii="Times New Roman" w:hAnsi="Times New Roman"/>
          <w:sz w:val="28"/>
          <w:szCs w:val="28"/>
        </w:rPr>
        <w:t>округа</w:t>
      </w:r>
      <w:r w:rsidR="004F39B3">
        <w:rPr>
          <w:rFonts w:ascii="Times New Roman" w:hAnsi="Times New Roman"/>
          <w:sz w:val="28"/>
          <w:szCs w:val="28"/>
        </w:rPr>
        <w:t xml:space="preserve"> 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433D65" w:rsidRDefault="00F80CE0" w:rsidP="00433D65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подготовки и утверждения местных нормативов градостроительного проектирования </w:t>
      </w:r>
      <w:r w:rsidR="001A479F">
        <w:rPr>
          <w:rFonts w:ascii="Times New Roman" w:hAnsi="Times New Roman"/>
          <w:sz w:val="28"/>
          <w:szCs w:val="28"/>
        </w:rPr>
        <w:t>К</w:t>
      </w:r>
      <w:r w:rsidR="00E73F23">
        <w:rPr>
          <w:rFonts w:ascii="Times New Roman" w:hAnsi="Times New Roman"/>
          <w:sz w:val="28"/>
          <w:szCs w:val="28"/>
        </w:rPr>
        <w:t>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внесения изменений в них</w:t>
      </w:r>
      <w:r w:rsidR="00433D65">
        <w:rPr>
          <w:rFonts w:ascii="Times New Roman" w:hAnsi="Times New Roman"/>
          <w:sz w:val="28"/>
          <w:szCs w:val="28"/>
        </w:rPr>
        <w:t>.</w:t>
      </w:r>
    </w:p>
    <w:p w:rsidR="00333209" w:rsidRPr="00B15D32" w:rsidRDefault="008E607E" w:rsidP="00B15D32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D32">
        <w:rPr>
          <w:rFonts w:ascii="Times New Roman" w:hAnsi="Times New Roman"/>
          <w:sz w:val="28"/>
          <w:szCs w:val="28"/>
        </w:rPr>
        <w:t xml:space="preserve">Постановление </w:t>
      </w:r>
      <w:r w:rsidR="00ED6211" w:rsidRPr="00B15D32">
        <w:rPr>
          <w:rFonts w:ascii="Times New Roman" w:hAnsi="Times New Roman"/>
          <w:sz w:val="28"/>
          <w:szCs w:val="28"/>
        </w:rPr>
        <w:t xml:space="preserve">подлежит </w:t>
      </w:r>
      <w:r w:rsidRPr="00B15D32">
        <w:rPr>
          <w:rFonts w:ascii="Times New Roman" w:hAnsi="Times New Roman"/>
          <w:sz w:val="28"/>
          <w:szCs w:val="28"/>
        </w:rPr>
        <w:t>опубликова</w:t>
      </w:r>
      <w:r w:rsidR="00ED6211" w:rsidRPr="00B15D32">
        <w:rPr>
          <w:rFonts w:ascii="Times New Roman" w:hAnsi="Times New Roman"/>
          <w:sz w:val="28"/>
          <w:szCs w:val="28"/>
        </w:rPr>
        <w:t>нию</w:t>
      </w:r>
      <w:r w:rsidRPr="00B15D32">
        <w:rPr>
          <w:rFonts w:ascii="Times New Roman" w:hAnsi="Times New Roman"/>
          <w:sz w:val="28"/>
          <w:szCs w:val="28"/>
        </w:rPr>
        <w:t xml:space="preserve">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</w:t>
      </w:r>
      <w:r w:rsidR="00ED6211" w:rsidRPr="00B15D32">
        <w:rPr>
          <w:rFonts w:ascii="Times New Roman" w:hAnsi="Times New Roman"/>
          <w:sz w:val="28"/>
          <w:szCs w:val="28"/>
        </w:rPr>
        <w:t>щению</w:t>
      </w:r>
      <w:r w:rsidRPr="00B15D32">
        <w:rPr>
          <w:rFonts w:ascii="Times New Roman" w:hAnsi="Times New Roman"/>
          <w:sz w:val="28"/>
          <w:szCs w:val="28"/>
        </w:rPr>
        <w:t xml:space="preserve"> </w:t>
      </w:r>
      <w:r w:rsidR="00034D59">
        <w:rPr>
          <w:rFonts w:ascii="Times New Roman" w:hAnsi="Times New Roman"/>
          <w:sz w:val="28"/>
          <w:szCs w:val="28"/>
        </w:rPr>
        <w:br/>
      </w:r>
      <w:r w:rsidRPr="00B15D32">
        <w:rPr>
          <w:rFonts w:ascii="Times New Roman" w:hAnsi="Times New Roman"/>
          <w:sz w:val="28"/>
          <w:szCs w:val="28"/>
        </w:rPr>
        <w:t xml:space="preserve">на </w:t>
      </w:r>
      <w:r w:rsidR="00BD3C2A" w:rsidRPr="00B15D32">
        <w:rPr>
          <w:rFonts w:ascii="Times New Roman" w:hAnsi="Times New Roman"/>
          <w:sz w:val="28"/>
          <w:szCs w:val="28"/>
        </w:rPr>
        <w:t>официальном сайте Краснокамског</w:t>
      </w:r>
      <w:r w:rsidRPr="00B15D32">
        <w:rPr>
          <w:rFonts w:ascii="Times New Roman" w:hAnsi="Times New Roman"/>
          <w:sz w:val="28"/>
          <w:szCs w:val="28"/>
        </w:rPr>
        <w:t xml:space="preserve">о городского округа в сети Интернет </w:t>
      </w:r>
      <w:hyperlink r:id="rId9" w:history="1">
        <w:r w:rsidR="00333209" w:rsidRPr="00B15D3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333209" w:rsidRPr="00B15D3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r w:rsidR="00333209" w:rsidRPr="00B15D3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33209" w:rsidRPr="00B15D3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15D32">
        <w:rPr>
          <w:rFonts w:ascii="Times New Roman" w:hAnsi="Times New Roman"/>
          <w:sz w:val="28"/>
          <w:szCs w:val="28"/>
        </w:rPr>
        <w:t>.</w:t>
      </w:r>
    </w:p>
    <w:p w:rsidR="008E607E" w:rsidRPr="00333209" w:rsidRDefault="008E607E" w:rsidP="00433D65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209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</w:t>
      </w:r>
      <w:r w:rsidR="00034D59">
        <w:rPr>
          <w:rFonts w:ascii="Times New Roman" w:hAnsi="Times New Roman"/>
          <w:sz w:val="28"/>
          <w:szCs w:val="28"/>
        </w:rPr>
        <w:br/>
      </w:r>
      <w:r w:rsidRPr="00333209">
        <w:rPr>
          <w:rFonts w:ascii="Times New Roman" w:hAnsi="Times New Roman"/>
          <w:sz w:val="28"/>
          <w:szCs w:val="28"/>
        </w:rPr>
        <w:t xml:space="preserve">на первого заместителя главы Краснокамского городского округа </w:t>
      </w:r>
      <w:r w:rsidR="00034D59">
        <w:rPr>
          <w:rFonts w:ascii="Times New Roman" w:hAnsi="Times New Roman"/>
          <w:sz w:val="28"/>
          <w:szCs w:val="28"/>
        </w:rPr>
        <w:br/>
      </w:r>
      <w:r w:rsidR="00ED6211" w:rsidRPr="00333209">
        <w:rPr>
          <w:rFonts w:ascii="Times New Roman" w:hAnsi="Times New Roman"/>
          <w:sz w:val="28"/>
          <w:szCs w:val="28"/>
        </w:rPr>
        <w:t>по экономическому развитию и управлению муниципальным имуществом</w:t>
      </w:r>
      <w:r w:rsidR="00F15011">
        <w:rPr>
          <w:rFonts w:ascii="Times New Roman" w:hAnsi="Times New Roman"/>
          <w:sz w:val="28"/>
          <w:szCs w:val="28"/>
        </w:rPr>
        <w:t xml:space="preserve"> </w:t>
      </w:r>
      <w:r w:rsidR="0071095C">
        <w:rPr>
          <w:rFonts w:ascii="Times New Roman" w:hAnsi="Times New Roman"/>
          <w:sz w:val="28"/>
          <w:szCs w:val="28"/>
        </w:rPr>
        <w:br/>
      </w:r>
      <w:r w:rsidRPr="00333209">
        <w:rPr>
          <w:rFonts w:ascii="Times New Roman" w:hAnsi="Times New Roman"/>
          <w:sz w:val="28"/>
          <w:szCs w:val="28"/>
        </w:rPr>
        <w:t>А.В. Максимчука.</w:t>
      </w:r>
    </w:p>
    <w:p w:rsidR="008E607E" w:rsidRDefault="008E607E" w:rsidP="0033320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607E" w:rsidRDefault="008E607E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463D1" w:rsidRDefault="00E463D1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E607E" w:rsidRPr="003C136A" w:rsidRDefault="00034D59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EA1D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E607E" w:rsidRPr="003C136A">
        <w:rPr>
          <w:rFonts w:ascii="Times New Roman" w:hAnsi="Times New Roman"/>
          <w:sz w:val="28"/>
          <w:szCs w:val="28"/>
        </w:rPr>
        <w:t xml:space="preserve"> </w:t>
      </w:r>
      <w:r w:rsidR="008E607E">
        <w:rPr>
          <w:rFonts w:ascii="Times New Roman" w:hAnsi="Times New Roman"/>
          <w:sz w:val="28"/>
          <w:szCs w:val="28"/>
        </w:rPr>
        <w:t>городского округа</w:t>
      </w:r>
      <w:r w:rsidR="008E607E" w:rsidRPr="003C136A">
        <w:rPr>
          <w:rFonts w:ascii="Times New Roman" w:hAnsi="Times New Roman"/>
          <w:sz w:val="28"/>
          <w:szCs w:val="28"/>
        </w:rPr>
        <w:t>-</w:t>
      </w:r>
    </w:p>
    <w:p w:rsidR="008E607E" w:rsidRDefault="00EA1D8D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34D59">
        <w:rPr>
          <w:rFonts w:ascii="Times New Roman" w:hAnsi="Times New Roman"/>
          <w:sz w:val="28"/>
          <w:szCs w:val="28"/>
        </w:rPr>
        <w:t>ы</w:t>
      </w:r>
      <w:r w:rsidR="008E607E" w:rsidRPr="003C136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E607E" w:rsidRPr="003C136A" w:rsidRDefault="008E607E" w:rsidP="008E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3C13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4D59">
        <w:rPr>
          <w:rFonts w:ascii="Times New Roman" w:hAnsi="Times New Roman"/>
          <w:sz w:val="28"/>
          <w:szCs w:val="28"/>
        </w:rPr>
        <w:t xml:space="preserve">                             А.В. Максимчук</w:t>
      </w:r>
    </w:p>
    <w:p w:rsidR="00D856A5" w:rsidRDefault="00D856A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856A5" w:rsidRDefault="00D856A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463D1" w:rsidRDefault="00E463D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003A5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Р.З. Гаптулина</w:t>
      </w:r>
    </w:p>
    <w:p w:rsidR="0072718D" w:rsidRDefault="00866437" w:rsidP="00F1501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(34273) 4-77-26</w:t>
      </w:r>
    </w:p>
    <w:p w:rsidR="0061419A" w:rsidRDefault="0061419A" w:rsidP="008323A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</w:t>
      </w:r>
      <w:r w:rsidR="00D531D7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419A" w:rsidRDefault="0061419A" w:rsidP="008323A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61419A" w:rsidRDefault="0061419A" w:rsidP="008323A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Краснокамского </w:t>
      </w:r>
    </w:p>
    <w:p w:rsidR="0061419A" w:rsidRDefault="0061419A" w:rsidP="008323A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61419A" w:rsidRDefault="0061419A" w:rsidP="008323A2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от </w:t>
      </w:r>
      <w:r w:rsidR="008A48A7">
        <w:rPr>
          <w:rFonts w:ascii="Times New Roman" w:hAnsi="Times New Roman"/>
          <w:sz w:val="28"/>
          <w:szCs w:val="28"/>
        </w:rPr>
        <w:t>27.10.2022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A48A7">
        <w:rPr>
          <w:rFonts w:ascii="Times New Roman" w:hAnsi="Times New Roman"/>
          <w:sz w:val="28"/>
          <w:szCs w:val="28"/>
        </w:rPr>
        <w:t>860-п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1419A" w:rsidRDefault="0061419A" w:rsidP="00D53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A" w:rsidRPr="000F29F3" w:rsidRDefault="0061419A" w:rsidP="00614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9F3">
        <w:rPr>
          <w:rFonts w:ascii="Times New Roman" w:hAnsi="Times New Roman"/>
          <w:b/>
          <w:sz w:val="28"/>
          <w:szCs w:val="28"/>
        </w:rPr>
        <w:t>П</w:t>
      </w:r>
      <w:r w:rsidR="00B15D32">
        <w:rPr>
          <w:rFonts w:ascii="Times New Roman" w:hAnsi="Times New Roman"/>
          <w:b/>
          <w:sz w:val="28"/>
          <w:szCs w:val="28"/>
        </w:rPr>
        <w:t>ОРЯДОК</w:t>
      </w:r>
    </w:p>
    <w:p w:rsidR="0061419A" w:rsidRPr="000F29F3" w:rsidRDefault="00B15D32" w:rsidP="00614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 И УТВЕРЖДЕНИЯ МЕСТНЫХ НОРМАТИВОВ ГРАДОСТРОИТЕЛЬНОГО ПРОЕКТИРОВАНИЯ КРАСНОКАМСКОГО ГОРОДСКОГО ОКРУГА И ВНЕСЕНИЯ ИЗМЕНЕНИЙ В НИХ</w:t>
      </w:r>
    </w:p>
    <w:p w:rsidR="0061419A" w:rsidRPr="000F29F3" w:rsidRDefault="0061419A" w:rsidP="00614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19A" w:rsidRDefault="0061419A" w:rsidP="006141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419A" w:rsidRPr="00E42B67" w:rsidRDefault="0061419A" w:rsidP="0061419A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67">
        <w:rPr>
          <w:rFonts w:ascii="Times New Roman" w:hAnsi="Times New Roman"/>
          <w:b/>
          <w:sz w:val="28"/>
          <w:szCs w:val="28"/>
        </w:rPr>
        <w:t>О</w:t>
      </w:r>
      <w:r w:rsidR="00DC5070">
        <w:rPr>
          <w:rFonts w:ascii="Times New Roman" w:hAnsi="Times New Roman"/>
          <w:b/>
          <w:sz w:val="28"/>
          <w:szCs w:val="28"/>
        </w:rPr>
        <w:t>бщие положения</w:t>
      </w:r>
    </w:p>
    <w:p w:rsidR="0061419A" w:rsidRPr="00E42B67" w:rsidRDefault="0061419A" w:rsidP="006141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54627" w:rsidRDefault="00535FA4" w:rsidP="00B54627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FA4">
        <w:rPr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535FA4">
        <w:rPr>
          <w:rFonts w:ascii="Times New Roman" w:hAnsi="Times New Roman"/>
          <w:sz w:val="28"/>
          <w:szCs w:val="28"/>
        </w:rPr>
        <w:t xml:space="preserve"> городского округа и внесения изменений в них (далее - Порядок) разработан в соответствии со </w:t>
      </w:r>
      <w:hyperlink r:id="rId10">
        <w:r w:rsidRPr="00535FA4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статьей 29.4</w:t>
        </w:r>
      </w:hyperlink>
      <w:r w:rsidRPr="00535FA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(далее - Градостроительный кодекс) и определяет процедуру подготовки, утверждения местных нормативов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К</w:t>
      </w:r>
      <w:r w:rsidR="00195CA5">
        <w:rPr>
          <w:rFonts w:ascii="Times New Roman" w:hAnsi="Times New Roman"/>
          <w:sz w:val="28"/>
          <w:szCs w:val="28"/>
        </w:rPr>
        <w:t>раснокамского</w:t>
      </w:r>
      <w:r w:rsidRPr="00535FA4">
        <w:rPr>
          <w:rFonts w:ascii="Times New Roman" w:hAnsi="Times New Roman"/>
          <w:sz w:val="28"/>
          <w:szCs w:val="28"/>
        </w:rPr>
        <w:t xml:space="preserve"> городского округа (далее соответственно - Местные нормативы, городской округ) и внесения изменений в них.</w:t>
      </w:r>
    </w:p>
    <w:p w:rsidR="00B54627" w:rsidRDefault="00D42025" w:rsidP="00B54627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025">
        <w:rPr>
          <w:rFonts w:ascii="Times New Roman" w:hAnsi="Times New Roman"/>
          <w:sz w:val="28"/>
          <w:szCs w:val="28"/>
        </w:rPr>
        <w:t>Местные нормативы разрабатываются в соответствии с действующим законодательством в области градостроительной деятельности Российской Федерации, Пермского края, техническими регламентами и с учетом природно-климатических, социально-демографических, национальных, территориальных особенностей городского округа и распространяются к вновь застраиваемым и реконструируемым территориям городского округа.</w:t>
      </w:r>
      <w:r w:rsidR="0061419A" w:rsidRPr="00B54627">
        <w:rPr>
          <w:rFonts w:ascii="Times New Roman" w:hAnsi="Times New Roman"/>
          <w:sz w:val="28"/>
          <w:szCs w:val="28"/>
        </w:rPr>
        <w:t xml:space="preserve"> </w:t>
      </w:r>
    </w:p>
    <w:p w:rsidR="0061419A" w:rsidRDefault="00D42025" w:rsidP="00B54627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025">
        <w:rPr>
          <w:rFonts w:ascii="Times New Roman" w:hAnsi="Times New Roman"/>
          <w:sz w:val="28"/>
          <w:szCs w:val="28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4E6DC8">
        <w:rPr>
          <w:rFonts w:ascii="Times New Roman" w:hAnsi="Times New Roman"/>
          <w:sz w:val="28"/>
          <w:szCs w:val="28"/>
        </w:rPr>
        <w:t>Краснокамского</w:t>
      </w:r>
      <w:r w:rsidRPr="00D42025">
        <w:rPr>
          <w:rFonts w:ascii="Times New Roman" w:hAnsi="Times New Roman"/>
          <w:sz w:val="28"/>
          <w:szCs w:val="28"/>
        </w:rPr>
        <w:t xml:space="preserve"> городского округа, относящимися к областям, указанным в </w:t>
      </w:r>
      <w:hyperlink r:id="rId11">
        <w:r w:rsidRPr="004E6DC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п. 1 ч. 5 ст. 23</w:t>
        </w:r>
      </w:hyperlink>
      <w:r w:rsidRPr="00D42025">
        <w:rPr>
          <w:rFonts w:ascii="Times New Roman" w:hAnsi="Times New Roman"/>
          <w:sz w:val="28"/>
          <w:szCs w:val="28"/>
        </w:rPr>
        <w:t xml:space="preserve"> Градостроительного кодекса, объектами благоустройства территории, иными объектами местного значения </w:t>
      </w:r>
      <w:r w:rsidR="004E6DC8">
        <w:rPr>
          <w:rFonts w:ascii="Times New Roman" w:hAnsi="Times New Roman"/>
          <w:sz w:val="28"/>
          <w:szCs w:val="28"/>
        </w:rPr>
        <w:t>Краснокамского</w:t>
      </w:r>
      <w:r w:rsidRPr="00D42025">
        <w:rPr>
          <w:rFonts w:ascii="Times New Roman" w:hAnsi="Times New Roman"/>
          <w:sz w:val="28"/>
          <w:szCs w:val="28"/>
        </w:rPr>
        <w:t xml:space="preserve">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</w:t>
      </w:r>
      <w:r w:rsidR="0061419A" w:rsidRPr="00850023">
        <w:rPr>
          <w:rFonts w:ascii="Times New Roman" w:hAnsi="Times New Roman"/>
          <w:sz w:val="28"/>
          <w:szCs w:val="28"/>
        </w:rPr>
        <w:t>.</w:t>
      </w:r>
    </w:p>
    <w:p w:rsidR="004E6DC8" w:rsidRDefault="004E6DC8" w:rsidP="00B54627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DC8">
        <w:rPr>
          <w:rFonts w:ascii="Times New Roman" w:hAnsi="Times New Roman"/>
          <w:sz w:val="28"/>
          <w:szCs w:val="28"/>
        </w:rPr>
        <w:t>Местные нормативы обязательны для применения всеми участниками градостроительной деятельности, осуществляемой на территории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4E6DC8" w:rsidRDefault="004E6DC8" w:rsidP="00B54627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DC8">
        <w:rPr>
          <w:rFonts w:ascii="Times New Roman" w:hAnsi="Times New Roman"/>
          <w:sz w:val="28"/>
          <w:szCs w:val="28"/>
        </w:rPr>
        <w:t xml:space="preserve">Не допускается утверждение Местных нормативов, противоречащих требованиям, указанным в </w:t>
      </w:r>
      <w:hyperlink r:id="rId12">
        <w:r w:rsidRPr="00951C8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ч. 2</w:t>
        </w:r>
      </w:hyperlink>
      <w:r w:rsidRPr="00951C83">
        <w:rPr>
          <w:rFonts w:ascii="Times New Roman" w:hAnsi="Times New Roman"/>
          <w:sz w:val="28"/>
          <w:szCs w:val="28"/>
        </w:rPr>
        <w:t xml:space="preserve">, </w:t>
      </w:r>
      <w:hyperlink r:id="rId13">
        <w:r w:rsidRPr="00951C83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3 ст. 29.4</w:t>
        </w:r>
      </w:hyperlink>
      <w:r w:rsidRPr="004E6DC8">
        <w:rPr>
          <w:rFonts w:ascii="Times New Roman" w:hAnsi="Times New Roman"/>
          <w:sz w:val="28"/>
          <w:szCs w:val="28"/>
        </w:rPr>
        <w:t xml:space="preserve"> Градостроительного кодекса</w:t>
      </w:r>
      <w:r w:rsidR="0052408D">
        <w:rPr>
          <w:rFonts w:ascii="Times New Roman" w:hAnsi="Times New Roman"/>
          <w:sz w:val="28"/>
          <w:szCs w:val="28"/>
        </w:rPr>
        <w:t>.</w:t>
      </w:r>
    </w:p>
    <w:p w:rsidR="008F3798" w:rsidRDefault="008F3798" w:rsidP="008F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19A" w:rsidRPr="00E42B67" w:rsidRDefault="00D13EB5" w:rsidP="00E63523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Порядок подготовки, утверждения местных нормативов</w:t>
      </w:r>
      <w:r w:rsidR="006010AF">
        <w:rPr>
          <w:rFonts w:ascii="Times New Roman" w:hAnsi="Times New Roman"/>
          <w:b/>
          <w:sz w:val="28"/>
          <w:szCs w:val="28"/>
        </w:rPr>
        <w:t xml:space="preserve"> и внесения изменений в них</w:t>
      </w:r>
    </w:p>
    <w:p w:rsidR="0061419A" w:rsidRPr="00E42B67" w:rsidRDefault="0061419A" w:rsidP="00E6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419A" w:rsidRPr="00E42B67" w:rsidRDefault="005E2972" w:rsidP="00B54627">
      <w:pPr>
        <w:pStyle w:val="a9"/>
        <w:widowControl w:val="0"/>
        <w:numPr>
          <w:ilvl w:val="1"/>
          <w:numId w:val="3"/>
        </w:numPr>
        <w:tabs>
          <w:tab w:val="left" w:pos="12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2972">
        <w:rPr>
          <w:rFonts w:ascii="Times New Roman" w:hAnsi="Times New Roman"/>
          <w:sz w:val="28"/>
          <w:szCs w:val="28"/>
        </w:rPr>
        <w:t xml:space="preserve">Органом, уполномоченным на организацию работ по разработке проекта Местных нормативов и проектов внесения изменений в них, является администрация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5E2972">
        <w:rPr>
          <w:rFonts w:ascii="Times New Roman" w:hAnsi="Times New Roman"/>
          <w:sz w:val="28"/>
          <w:szCs w:val="28"/>
        </w:rPr>
        <w:t xml:space="preserve"> городского округа в лице </w:t>
      </w:r>
      <w:r>
        <w:rPr>
          <w:rFonts w:ascii="Times New Roman" w:hAnsi="Times New Roman"/>
          <w:sz w:val="28"/>
          <w:szCs w:val="28"/>
        </w:rPr>
        <w:t>отдела градостроительства и</w:t>
      </w:r>
      <w:r w:rsidRPr="005E2972">
        <w:rPr>
          <w:rFonts w:ascii="Times New Roman" w:hAnsi="Times New Roman"/>
          <w:sz w:val="28"/>
          <w:szCs w:val="28"/>
        </w:rPr>
        <w:t xml:space="preserve"> архитектур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E29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5E2972">
        <w:rPr>
          <w:rFonts w:ascii="Times New Roman" w:hAnsi="Times New Roman"/>
          <w:sz w:val="28"/>
          <w:szCs w:val="28"/>
        </w:rPr>
        <w:t xml:space="preserve"> городского округа (далее </w:t>
      </w:r>
      <w:r>
        <w:rPr>
          <w:rFonts w:ascii="Times New Roman" w:hAnsi="Times New Roman"/>
          <w:sz w:val="28"/>
          <w:szCs w:val="28"/>
        </w:rPr>
        <w:t>–</w:t>
      </w:r>
      <w:r w:rsidRPr="005E2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архитектуры</w:t>
      </w:r>
      <w:r w:rsidRPr="005E2972">
        <w:rPr>
          <w:rFonts w:ascii="Times New Roman" w:hAnsi="Times New Roman"/>
          <w:sz w:val="28"/>
          <w:szCs w:val="28"/>
        </w:rPr>
        <w:t>).</w:t>
      </w:r>
    </w:p>
    <w:p w:rsidR="0061419A" w:rsidRDefault="00C80EEF" w:rsidP="00B54627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EEF">
        <w:rPr>
          <w:rFonts w:ascii="Times New Roman" w:hAnsi="Times New Roman"/>
          <w:sz w:val="28"/>
          <w:szCs w:val="28"/>
        </w:rPr>
        <w:t>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 муниципального образования, недопущения разрушения естественных экологических систем и необратимых изменений в окружающей среде</w:t>
      </w:r>
      <w:r w:rsidR="0061419A" w:rsidRPr="00E42B67">
        <w:rPr>
          <w:rFonts w:ascii="Times New Roman" w:hAnsi="Times New Roman"/>
          <w:sz w:val="28"/>
          <w:szCs w:val="28"/>
        </w:rPr>
        <w:t>.</w:t>
      </w:r>
    </w:p>
    <w:p w:rsidR="0061419A" w:rsidRDefault="00C80EEF" w:rsidP="00725A7A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EEF">
        <w:rPr>
          <w:rFonts w:ascii="Times New Roman" w:hAnsi="Times New Roman"/>
          <w:sz w:val="28"/>
          <w:szCs w:val="28"/>
        </w:rPr>
        <w:t>При подготовке Местных нормативов для территории с преобладанием сложившейся жилой застройки должны предусматриваться</w:t>
      </w:r>
      <w:r>
        <w:rPr>
          <w:rFonts w:ascii="Times New Roman" w:hAnsi="Times New Roman"/>
          <w:sz w:val="28"/>
          <w:szCs w:val="28"/>
        </w:rPr>
        <w:t>:</w:t>
      </w:r>
    </w:p>
    <w:p w:rsidR="00C80EEF" w:rsidRPr="00C80EEF" w:rsidRDefault="00C80EEF" w:rsidP="00C80EEF">
      <w:pPr>
        <w:pStyle w:val="a9"/>
        <w:widowControl w:val="0"/>
        <w:tabs>
          <w:tab w:val="left" w:pos="1255"/>
        </w:tabs>
        <w:autoSpaceDE w:val="0"/>
        <w:autoSpaceDN w:val="0"/>
        <w:spacing w:after="0" w:line="237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0EEF">
        <w:rPr>
          <w:rFonts w:ascii="Times New Roman" w:hAnsi="Times New Roman"/>
          <w:sz w:val="28"/>
          <w:szCs w:val="28"/>
        </w:rPr>
        <w:t>2.3.1. упорядочение планировочной структуры и сети улиц;</w:t>
      </w:r>
    </w:p>
    <w:p w:rsidR="00C80EEF" w:rsidRPr="00C80EEF" w:rsidRDefault="00C80EEF" w:rsidP="00C80EEF">
      <w:pPr>
        <w:pStyle w:val="a9"/>
        <w:widowControl w:val="0"/>
        <w:tabs>
          <w:tab w:val="left" w:pos="1255"/>
        </w:tabs>
        <w:autoSpaceDE w:val="0"/>
        <w:autoSpaceDN w:val="0"/>
        <w:spacing w:after="0" w:line="237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80EEF">
        <w:rPr>
          <w:rFonts w:ascii="Times New Roman" w:hAnsi="Times New Roman"/>
          <w:sz w:val="28"/>
          <w:szCs w:val="28"/>
        </w:rPr>
        <w:t>2.3.2. совершенствование системы общественного обслуживания;</w:t>
      </w:r>
    </w:p>
    <w:p w:rsidR="00C80EEF" w:rsidRDefault="00C80EEF" w:rsidP="00C80EEF">
      <w:pPr>
        <w:pStyle w:val="a9"/>
        <w:widowControl w:val="0"/>
        <w:tabs>
          <w:tab w:val="left" w:pos="1255"/>
        </w:tabs>
        <w:autoSpaceDE w:val="0"/>
        <w:autoSpaceDN w:val="0"/>
        <w:spacing w:after="0" w:line="237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EEF">
        <w:rPr>
          <w:rFonts w:ascii="Times New Roman" w:hAnsi="Times New Roman"/>
          <w:sz w:val="28"/>
          <w:szCs w:val="28"/>
        </w:rPr>
        <w:t>2.3.3. благоустройство и озеленение территории;</w:t>
      </w:r>
    </w:p>
    <w:p w:rsidR="00C80EEF" w:rsidRPr="00C80EEF" w:rsidRDefault="00C80EEF" w:rsidP="00C80EEF">
      <w:pPr>
        <w:pStyle w:val="a9"/>
        <w:tabs>
          <w:tab w:val="left" w:pos="1255"/>
        </w:tabs>
        <w:spacing w:line="237" w:lineRule="auto"/>
        <w:ind w:left="709"/>
        <w:rPr>
          <w:rFonts w:ascii="Times New Roman" w:hAnsi="Times New Roman"/>
          <w:sz w:val="28"/>
          <w:szCs w:val="28"/>
        </w:rPr>
      </w:pPr>
      <w:r w:rsidRPr="00C80EEF">
        <w:rPr>
          <w:rFonts w:ascii="Times New Roman" w:hAnsi="Times New Roman"/>
          <w:sz w:val="28"/>
          <w:szCs w:val="28"/>
        </w:rPr>
        <w:t>2.3.4.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C80EEF" w:rsidRPr="00725A7A" w:rsidRDefault="00C80EEF" w:rsidP="00C80EEF">
      <w:pPr>
        <w:pStyle w:val="a9"/>
        <w:widowControl w:val="0"/>
        <w:tabs>
          <w:tab w:val="left" w:pos="1255"/>
        </w:tabs>
        <w:autoSpaceDE w:val="0"/>
        <w:autoSpaceDN w:val="0"/>
        <w:spacing w:after="0" w:line="237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EEF">
        <w:rPr>
          <w:rFonts w:ascii="Times New Roman" w:hAnsi="Times New Roman"/>
          <w:sz w:val="28"/>
          <w:szCs w:val="28"/>
        </w:rPr>
        <w:t>2.3.5. приспособление под современное использование памятников истории и культуры.</w:t>
      </w:r>
    </w:p>
    <w:p w:rsidR="0061419A" w:rsidRPr="0084274F" w:rsidRDefault="00027157" w:rsidP="00B54627">
      <w:pPr>
        <w:pStyle w:val="a9"/>
        <w:widowControl w:val="0"/>
        <w:numPr>
          <w:ilvl w:val="1"/>
          <w:numId w:val="3"/>
        </w:numPr>
        <w:tabs>
          <w:tab w:val="left" w:pos="12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7157">
        <w:rPr>
          <w:rFonts w:ascii="Times New Roman" w:hAnsi="Times New Roman"/>
          <w:sz w:val="28"/>
          <w:szCs w:val="28"/>
        </w:rPr>
        <w:t xml:space="preserve">Требования к содержанию Местных нормативов определены </w:t>
      </w:r>
      <w:hyperlink r:id="rId14">
        <w:r w:rsidRPr="000271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ч. 5 </w:t>
        </w:r>
        <w:r w:rsidR="00591A3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br/>
        </w:r>
        <w:r w:rsidRPr="000271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ст. 29.2</w:t>
        </w:r>
      </w:hyperlink>
      <w:r w:rsidRPr="00027157">
        <w:rPr>
          <w:rFonts w:ascii="Times New Roman" w:hAnsi="Times New Roman"/>
          <w:sz w:val="28"/>
          <w:szCs w:val="28"/>
        </w:rPr>
        <w:t xml:space="preserve"> Градостроительного кодекса.</w:t>
      </w:r>
    </w:p>
    <w:p w:rsidR="0061419A" w:rsidRDefault="00027157" w:rsidP="00B54627">
      <w:pPr>
        <w:pStyle w:val="a9"/>
        <w:widowControl w:val="0"/>
        <w:numPr>
          <w:ilvl w:val="1"/>
          <w:numId w:val="3"/>
        </w:numPr>
        <w:tabs>
          <w:tab w:val="left" w:pos="1228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7157">
        <w:rPr>
          <w:rFonts w:ascii="Times New Roman" w:hAnsi="Times New Roman"/>
          <w:sz w:val="28"/>
          <w:szCs w:val="28"/>
        </w:rPr>
        <w:t>Подготовка Местных нормативов осуществляется с учетом:</w:t>
      </w:r>
    </w:p>
    <w:p w:rsidR="00027157" w:rsidRPr="00027157" w:rsidRDefault="00027157" w:rsidP="00027157">
      <w:pPr>
        <w:pStyle w:val="a9"/>
        <w:widowControl w:val="0"/>
        <w:tabs>
          <w:tab w:val="left" w:pos="1228"/>
        </w:tabs>
        <w:autoSpaceDE w:val="0"/>
        <w:autoSpaceDN w:val="0"/>
        <w:spacing w:after="0" w:line="237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157">
        <w:rPr>
          <w:rFonts w:ascii="Times New Roman" w:hAnsi="Times New Roman"/>
          <w:sz w:val="28"/>
          <w:szCs w:val="28"/>
        </w:rPr>
        <w:t xml:space="preserve">2.5.1. социально-демографического состава и плотности населения на территории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027157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27157" w:rsidRPr="00027157" w:rsidRDefault="00027157" w:rsidP="00027157">
      <w:pPr>
        <w:pStyle w:val="a9"/>
        <w:widowControl w:val="0"/>
        <w:tabs>
          <w:tab w:val="left" w:pos="1228"/>
        </w:tabs>
        <w:autoSpaceDE w:val="0"/>
        <w:autoSpaceDN w:val="0"/>
        <w:spacing w:after="0" w:line="237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157">
        <w:rPr>
          <w:rFonts w:ascii="Times New Roman" w:hAnsi="Times New Roman"/>
          <w:sz w:val="28"/>
          <w:szCs w:val="28"/>
        </w:rPr>
        <w:t xml:space="preserve">2.5.2.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027157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27157" w:rsidRPr="0084274F" w:rsidRDefault="00027157" w:rsidP="00027157">
      <w:pPr>
        <w:pStyle w:val="a9"/>
        <w:widowControl w:val="0"/>
        <w:tabs>
          <w:tab w:val="left" w:pos="1228"/>
        </w:tabs>
        <w:autoSpaceDE w:val="0"/>
        <w:autoSpaceDN w:val="0"/>
        <w:spacing w:after="0" w:line="237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7157">
        <w:rPr>
          <w:rFonts w:ascii="Times New Roman" w:hAnsi="Times New Roman"/>
          <w:sz w:val="28"/>
          <w:szCs w:val="28"/>
        </w:rPr>
        <w:t>2.5.3. предложений органов местного самоуправления и заинтересованных лиц.</w:t>
      </w:r>
    </w:p>
    <w:p w:rsidR="0061419A" w:rsidRPr="0084274F" w:rsidRDefault="005460D5" w:rsidP="00B54627">
      <w:pPr>
        <w:pStyle w:val="a9"/>
        <w:widowControl w:val="0"/>
        <w:numPr>
          <w:ilvl w:val="1"/>
          <w:numId w:val="3"/>
        </w:numPr>
        <w:tabs>
          <w:tab w:val="left" w:pos="135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60D5">
        <w:rPr>
          <w:rFonts w:ascii="Times New Roman" w:hAnsi="Times New Roman"/>
          <w:sz w:val="28"/>
          <w:szCs w:val="28"/>
        </w:rPr>
        <w:t xml:space="preserve">Решение о подготовке Местных нормативов принимается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5460D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1419A" w:rsidRDefault="00FC5A9E" w:rsidP="00B54627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архитектуры </w:t>
      </w:r>
      <w:r w:rsidR="0061419A" w:rsidRPr="00E42B67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организационно-правовые мероприятия по разработке проекта Местных нормативов в объеме, предусмотренном ст. 29.2 Градостроительного кодекса</w:t>
      </w:r>
      <w:r w:rsidR="007B0589">
        <w:rPr>
          <w:rFonts w:ascii="Times New Roman" w:hAnsi="Times New Roman"/>
          <w:sz w:val="28"/>
          <w:szCs w:val="28"/>
        </w:rPr>
        <w:t>, на основании муниципального контракта, заключенного в соответствии с действующим законодательством Российской Федерации о контрактной системе в сфере закупок товаров, работ услуг для обеспечения государственных и муниципальных нужд, иными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6564AC" w:rsidRDefault="006564AC" w:rsidP="00B54627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архитектуры</w:t>
      </w:r>
      <w:r w:rsidRPr="006564AC">
        <w:rPr>
          <w:rFonts w:ascii="Times New Roman" w:hAnsi="Times New Roman"/>
          <w:sz w:val="28"/>
          <w:szCs w:val="28"/>
        </w:rPr>
        <w:t xml:space="preserve"> обеспечивается размещение проекта Местных нормативов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6564AC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 (далее соответственно - официальный сайт, сеть Интернет) и их официальное опубликование в порядке, установленном </w:t>
      </w:r>
      <w:r w:rsidR="006739EA">
        <w:rPr>
          <w:rFonts w:ascii="Times New Roman" w:hAnsi="Times New Roman"/>
          <w:sz w:val="28"/>
          <w:szCs w:val="28"/>
        </w:rPr>
        <w:t xml:space="preserve">Уставом Краснокамского городского округа </w:t>
      </w:r>
      <w:r w:rsidRPr="006564AC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 муниципального образования, иной информации (далее - официальное опубликование), </w:t>
      </w:r>
      <w:r w:rsidRPr="006564AC">
        <w:rPr>
          <w:rFonts w:ascii="Times New Roman" w:hAnsi="Times New Roman"/>
          <w:color w:val="000000" w:themeColor="text1"/>
          <w:sz w:val="28"/>
          <w:szCs w:val="28"/>
        </w:rPr>
        <w:t xml:space="preserve">не менее чем за два месяца до их утверждения в целях внесения соответствующих </w:t>
      </w:r>
      <w:r w:rsidRPr="006564AC">
        <w:rPr>
          <w:rFonts w:ascii="Times New Roman" w:hAnsi="Times New Roman"/>
          <w:sz w:val="28"/>
          <w:szCs w:val="28"/>
        </w:rPr>
        <w:t xml:space="preserve">предложений всеми заинтересованными лицами в порядке, установленном </w:t>
      </w:r>
      <w:hyperlink w:anchor="P69">
        <w:r w:rsidRPr="006564A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разделом 3</w:t>
        </w:r>
      </w:hyperlink>
      <w:r w:rsidRPr="006564AC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564AC" w:rsidRDefault="006564AC" w:rsidP="00B54627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64AC">
        <w:rPr>
          <w:rFonts w:ascii="Times New Roman" w:hAnsi="Times New Roman"/>
          <w:sz w:val="28"/>
          <w:szCs w:val="28"/>
        </w:rPr>
        <w:t xml:space="preserve">Местные нормативы утверждаются нормативным правовым актом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6564AC">
        <w:rPr>
          <w:rFonts w:ascii="Times New Roman" w:hAnsi="Times New Roman"/>
          <w:sz w:val="28"/>
          <w:szCs w:val="28"/>
        </w:rPr>
        <w:t xml:space="preserve"> городского округа, подлежат официальному опубликованию в соответствии с </w:t>
      </w:r>
      <w:hyperlink r:id="rId15">
        <w:r w:rsidRPr="000675E4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6564AC">
        <w:rPr>
          <w:rFonts w:ascii="Times New Roman" w:hAnsi="Times New Roman"/>
          <w:sz w:val="28"/>
          <w:szCs w:val="28"/>
        </w:rPr>
        <w:t xml:space="preserve"> </w:t>
      </w:r>
      <w:r w:rsidR="000675E4">
        <w:rPr>
          <w:rFonts w:ascii="Times New Roman" w:hAnsi="Times New Roman"/>
          <w:sz w:val="28"/>
          <w:szCs w:val="28"/>
        </w:rPr>
        <w:t>Краснокамского</w:t>
      </w:r>
      <w:r w:rsidRPr="006564AC">
        <w:rPr>
          <w:rFonts w:ascii="Times New Roman" w:hAnsi="Times New Roman"/>
          <w:sz w:val="28"/>
          <w:szCs w:val="28"/>
        </w:rPr>
        <w:t xml:space="preserve"> городского округа и размещаются на официальном сайте в сети Интернет</w:t>
      </w:r>
      <w:r w:rsidR="000675E4">
        <w:rPr>
          <w:rFonts w:ascii="Times New Roman" w:hAnsi="Times New Roman"/>
          <w:sz w:val="28"/>
          <w:szCs w:val="28"/>
        </w:rPr>
        <w:t>.</w:t>
      </w:r>
    </w:p>
    <w:p w:rsidR="00A55670" w:rsidRDefault="00A55670" w:rsidP="00B54627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5670">
        <w:rPr>
          <w:rFonts w:ascii="Times New Roman" w:hAnsi="Times New Roman"/>
          <w:sz w:val="28"/>
          <w:szCs w:val="28"/>
        </w:rPr>
        <w:t xml:space="preserve">После утверждения Местных нормативов </w:t>
      </w:r>
      <w:r>
        <w:rPr>
          <w:rFonts w:ascii="Times New Roman" w:hAnsi="Times New Roman"/>
          <w:sz w:val="28"/>
          <w:szCs w:val="28"/>
        </w:rPr>
        <w:t>отдел архитектуры</w:t>
      </w:r>
      <w:r w:rsidRPr="00A55670">
        <w:rPr>
          <w:rFonts w:ascii="Times New Roman" w:hAnsi="Times New Roman"/>
          <w:sz w:val="28"/>
          <w:szCs w:val="28"/>
        </w:rPr>
        <w:t xml:space="preserve"> обеспечивает их размещение в федеральной государственной информационной системе территориального планирования и в государственной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в срок, установленный </w:t>
      </w:r>
      <w:hyperlink r:id="rId16">
        <w:r w:rsidRPr="00A5567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ч. 7 </w:t>
        </w:r>
        <w:r w:rsidR="00591A3A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br/>
        </w:r>
        <w:r w:rsidRPr="00A5567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ст. 29.4</w:t>
        </w:r>
      </w:hyperlink>
      <w:r w:rsidRPr="00A55670">
        <w:rPr>
          <w:rFonts w:ascii="Times New Roman" w:hAnsi="Times New Roman"/>
          <w:sz w:val="28"/>
          <w:szCs w:val="28"/>
        </w:rPr>
        <w:t xml:space="preserve"> Градостроительного кодекса.</w:t>
      </w:r>
    </w:p>
    <w:p w:rsidR="0061419A" w:rsidRDefault="00705CF5" w:rsidP="00E0414C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CF5">
        <w:rPr>
          <w:rFonts w:ascii="Times New Roman" w:hAnsi="Times New Roman"/>
          <w:sz w:val="28"/>
          <w:szCs w:val="28"/>
        </w:rPr>
        <w:t xml:space="preserve">Внесение изменений в Местные нормативы осуществляется в порядке, установленном настоящим разделом для их подготовки в соответствии с требованиями к их содержанию, которые определены </w:t>
      </w:r>
      <w:hyperlink r:id="rId17">
        <w:r w:rsidRPr="00705CF5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ч. 5 ст. 29.2</w:t>
        </w:r>
      </w:hyperlink>
      <w:r w:rsidRPr="00705C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05CF5">
        <w:rPr>
          <w:rFonts w:ascii="Times New Roman" w:hAnsi="Times New Roman"/>
          <w:sz w:val="28"/>
          <w:szCs w:val="28"/>
        </w:rPr>
        <w:t>Градостроительного кодекса.</w:t>
      </w:r>
    </w:p>
    <w:p w:rsidR="00E0414C" w:rsidRDefault="00E0414C" w:rsidP="00E0414C">
      <w:pPr>
        <w:pStyle w:val="a9"/>
        <w:widowControl w:val="0"/>
        <w:numPr>
          <w:ilvl w:val="1"/>
          <w:numId w:val="3"/>
        </w:numPr>
        <w:tabs>
          <w:tab w:val="left" w:pos="1255"/>
        </w:tabs>
        <w:autoSpaceDE w:val="0"/>
        <w:autoSpaceDN w:val="0"/>
        <w:spacing w:after="0" w:line="23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414C">
        <w:rPr>
          <w:rFonts w:ascii="Times New Roman" w:hAnsi="Times New Roman"/>
          <w:sz w:val="28"/>
          <w:szCs w:val="28"/>
        </w:rPr>
        <w:t xml:space="preserve">Финансирование мероприятий по подготовке, утверждению Местных нормативов и внесению изменений в них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E0414C">
        <w:rPr>
          <w:rFonts w:ascii="Times New Roman" w:hAnsi="Times New Roman"/>
          <w:sz w:val="28"/>
          <w:szCs w:val="28"/>
        </w:rPr>
        <w:t xml:space="preserve"> городского округа в пределах бюджетных ассигнований, предусмотренных решением о бюджете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E0414C">
        <w:rPr>
          <w:rFonts w:ascii="Times New Roman" w:hAnsi="Times New Roman"/>
          <w:sz w:val="28"/>
          <w:szCs w:val="28"/>
        </w:rPr>
        <w:t xml:space="preserve"> городского округа на соответствующие цели.</w:t>
      </w:r>
    </w:p>
    <w:p w:rsidR="00D10BFB" w:rsidRPr="00E0414C" w:rsidRDefault="00D10BFB" w:rsidP="00D10BFB">
      <w:pPr>
        <w:pStyle w:val="a9"/>
        <w:widowControl w:val="0"/>
        <w:tabs>
          <w:tab w:val="left" w:pos="1255"/>
        </w:tabs>
        <w:autoSpaceDE w:val="0"/>
        <w:autoSpaceDN w:val="0"/>
        <w:spacing w:after="0" w:line="237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1419A" w:rsidRPr="0061419A" w:rsidRDefault="00D10BFB" w:rsidP="00E63523">
      <w:pPr>
        <w:pStyle w:val="a9"/>
        <w:widowControl w:val="0"/>
        <w:numPr>
          <w:ilvl w:val="0"/>
          <w:numId w:val="4"/>
        </w:numPr>
        <w:tabs>
          <w:tab w:val="left" w:pos="1255"/>
        </w:tabs>
        <w:autoSpaceDE w:val="0"/>
        <w:autoSpaceDN w:val="0"/>
        <w:spacing w:after="0" w:line="23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внесения предложений по проекту местных нормативов</w:t>
      </w:r>
    </w:p>
    <w:p w:rsidR="0061419A" w:rsidRPr="0061419A" w:rsidRDefault="0061419A" w:rsidP="00E63523">
      <w:pPr>
        <w:widowControl w:val="0"/>
        <w:tabs>
          <w:tab w:val="left" w:pos="1255"/>
        </w:tabs>
        <w:autoSpaceDE w:val="0"/>
        <w:autoSpaceDN w:val="0"/>
        <w:spacing w:after="0" w:line="237" w:lineRule="auto"/>
        <w:rPr>
          <w:rFonts w:ascii="Times New Roman" w:hAnsi="Times New Roman"/>
          <w:b/>
          <w:sz w:val="28"/>
          <w:szCs w:val="28"/>
        </w:rPr>
      </w:pPr>
    </w:p>
    <w:p w:rsidR="0061419A" w:rsidRDefault="0061419A" w:rsidP="003875C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9A">
        <w:rPr>
          <w:rFonts w:ascii="Times New Roman" w:hAnsi="Times New Roman" w:cs="Times New Roman"/>
          <w:sz w:val="28"/>
          <w:szCs w:val="28"/>
        </w:rPr>
        <w:t xml:space="preserve">3.1. </w:t>
      </w:r>
      <w:r w:rsidR="003875CE" w:rsidRPr="003875CE">
        <w:rPr>
          <w:rFonts w:ascii="Times New Roman" w:hAnsi="Times New Roman" w:cs="Times New Roman"/>
          <w:sz w:val="28"/>
          <w:szCs w:val="28"/>
        </w:rPr>
        <w:t xml:space="preserve">При размещении проекта Местных нормативов на официальном сайте в сети Интернет и их официальном опубликовании </w:t>
      </w:r>
      <w:r w:rsidR="003875CE"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3875CE" w:rsidRPr="003875CE">
        <w:rPr>
          <w:rFonts w:ascii="Times New Roman" w:hAnsi="Times New Roman" w:cs="Times New Roman"/>
          <w:sz w:val="28"/>
          <w:szCs w:val="28"/>
        </w:rPr>
        <w:t xml:space="preserve"> обеспечивает также размещение следующей информации:</w:t>
      </w:r>
    </w:p>
    <w:p w:rsidR="001F588D" w:rsidRPr="001F588D" w:rsidRDefault="001F588D" w:rsidP="001F588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588D">
        <w:rPr>
          <w:rFonts w:ascii="Times New Roman" w:hAnsi="Times New Roman"/>
          <w:sz w:val="28"/>
          <w:szCs w:val="28"/>
        </w:rPr>
        <w:t>3.1.1. дата и время начала, дата и время окончания приема предложений заинтересованных лиц по проекту Местных н</w:t>
      </w:r>
      <w:r w:rsidR="0067337D">
        <w:rPr>
          <w:rFonts w:ascii="Times New Roman" w:hAnsi="Times New Roman"/>
          <w:sz w:val="28"/>
          <w:szCs w:val="28"/>
        </w:rPr>
        <w:t>ормативов (далее - предложения)</w:t>
      </w:r>
      <w:r w:rsidRPr="001F588D">
        <w:rPr>
          <w:rFonts w:ascii="Times New Roman" w:hAnsi="Times New Roman"/>
          <w:sz w:val="28"/>
          <w:szCs w:val="28"/>
        </w:rPr>
        <w:t>;</w:t>
      </w:r>
    </w:p>
    <w:p w:rsidR="001F588D" w:rsidRDefault="001F588D" w:rsidP="001F588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588D">
        <w:rPr>
          <w:rFonts w:ascii="Times New Roman" w:hAnsi="Times New Roman"/>
          <w:sz w:val="28"/>
          <w:szCs w:val="28"/>
        </w:rPr>
        <w:t>3.1.2. место и время приема предложений на бумажном носителе, адрес электронной почты - для направления предложений посредством сети Интернет.</w:t>
      </w:r>
    </w:p>
    <w:p w:rsidR="00932861" w:rsidRDefault="00932861" w:rsidP="001F588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3.2. Предложения должны содержать сведения об участнике, внесшем предложения (фамилия, имя, отчество (последнее - при наличии) или наименование юридического лица, почтовый адрес и (или) адрес электронной почты, контактный телефон).</w:t>
      </w:r>
    </w:p>
    <w:p w:rsidR="00932861" w:rsidRDefault="00932861" w:rsidP="001F588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3.3. Не подлежат рассмотрению предложения: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3.3.1. направленные после истечения даты и времени окончания приема предложений по проекту Местных нормативов;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3.3.2. не касающиеся проекта Местных нормативов и (или) не содержащие сведения, указанные в пункте 3.2 настоящего раздела;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 xml:space="preserve">3.3.3. содержащие нецензурные или оскорбительные выражения, угрозы жизни, здоровью и </w:t>
      </w:r>
      <w:r w:rsidR="008F3798">
        <w:rPr>
          <w:rFonts w:ascii="Times New Roman" w:hAnsi="Times New Roman"/>
          <w:sz w:val="28"/>
          <w:szCs w:val="28"/>
        </w:rPr>
        <w:t>имуществу должностных лиц</w:t>
      </w:r>
      <w:r w:rsidRPr="00932861">
        <w:rPr>
          <w:rFonts w:ascii="Times New Roman" w:hAnsi="Times New Roman"/>
          <w:sz w:val="28"/>
          <w:szCs w:val="28"/>
        </w:rPr>
        <w:t>, органов местного самоуправления муниципального образования, а также членов их семей;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3.3.4. не поддающиеся прочтению (в том числе содержащие подчистки, приписки и исправления текста, зачеркнутые слова и иные неоговоренные исправления, повреждения, наличие которых не позволяет однозначно истолковать их содержание);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3.3.5. если текст предложений не позволяет определить их суть.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 xml:space="preserve">3.4. </w:t>
      </w:r>
      <w:r w:rsidR="008F3798">
        <w:rPr>
          <w:rFonts w:ascii="Times New Roman" w:hAnsi="Times New Roman"/>
          <w:sz w:val="28"/>
          <w:szCs w:val="28"/>
        </w:rPr>
        <w:t>Отделом архитектуры</w:t>
      </w:r>
      <w:r w:rsidRPr="00932861">
        <w:rPr>
          <w:rFonts w:ascii="Times New Roman" w:hAnsi="Times New Roman"/>
          <w:sz w:val="28"/>
          <w:szCs w:val="28"/>
        </w:rPr>
        <w:t xml:space="preserve"> обеспечивается учет всех поступивших предложений.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 xml:space="preserve">3.5. </w:t>
      </w:r>
      <w:r w:rsidR="008F3798">
        <w:rPr>
          <w:rFonts w:ascii="Times New Roman" w:hAnsi="Times New Roman"/>
          <w:sz w:val="28"/>
          <w:szCs w:val="28"/>
        </w:rPr>
        <w:t>О</w:t>
      </w:r>
      <w:r w:rsidR="008F3798" w:rsidRPr="008F3798">
        <w:rPr>
          <w:rFonts w:ascii="Times New Roman" w:hAnsi="Times New Roman"/>
          <w:sz w:val="28"/>
          <w:szCs w:val="28"/>
        </w:rPr>
        <w:t>тделом архитектуры</w:t>
      </w:r>
      <w:r w:rsidRPr="00932861">
        <w:rPr>
          <w:rFonts w:ascii="Times New Roman" w:hAnsi="Times New Roman"/>
          <w:sz w:val="28"/>
          <w:szCs w:val="28"/>
        </w:rPr>
        <w:t xml:space="preserve"> обеспечивается подготовка сводной информации о поступивших предложениях с указанием автора предложения, содержания предложения, результата рассмотрения предложения (принято/отклонено), обоснования отклонения предложения либо о том, что предложения не поступали.</w:t>
      </w:r>
    </w:p>
    <w:p w:rsidR="00932861" w:rsidRPr="00932861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3.6. Информация, указанная в пункте 3.5 настоящего раздела, размещается на официальном сайте в сети Интернет в срок, не превышающий 5 рабочих дней с даты окончания приема предложений, но не позднее дня утверждения Местных нормативов.</w:t>
      </w:r>
    </w:p>
    <w:p w:rsidR="00410DED" w:rsidRDefault="00932861" w:rsidP="009328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32861">
        <w:rPr>
          <w:rFonts w:ascii="Times New Roman" w:hAnsi="Times New Roman"/>
          <w:sz w:val="28"/>
          <w:szCs w:val="28"/>
        </w:rPr>
        <w:t>3.7. Предложения носят рекомендательный характер.</w:t>
      </w:r>
    </w:p>
    <w:sectPr w:rsidR="00410DED" w:rsidSect="00D854E4">
      <w:headerReference w:type="default" r:id="rId1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22" w:rsidRDefault="00400722" w:rsidP="00C22025">
      <w:pPr>
        <w:spacing w:after="0" w:line="240" w:lineRule="auto"/>
      </w:pPr>
      <w:r>
        <w:separator/>
      </w:r>
    </w:p>
  </w:endnote>
  <w:endnote w:type="continuationSeparator" w:id="0">
    <w:p w:rsidR="00400722" w:rsidRDefault="0040072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22" w:rsidRDefault="00400722" w:rsidP="00C22025">
      <w:pPr>
        <w:spacing w:after="0" w:line="240" w:lineRule="auto"/>
      </w:pPr>
      <w:r>
        <w:separator/>
      </w:r>
    </w:p>
  </w:footnote>
  <w:footnote w:type="continuationSeparator" w:id="0">
    <w:p w:rsidR="00400722" w:rsidRDefault="0040072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323A2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BB4"/>
    <w:multiLevelType w:val="multilevel"/>
    <w:tmpl w:val="FB3027FC"/>
    <w:lvl w:ilvl="0">
      <w:start w:val="6"/>
      <w:numFmt w:val="decimal"/>
      <w:lvlText w:val="%1"/>
      <w:lvlJc w:val="left"/>
      <w:pPr>
        <w:ind w:left="1225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5" w:hanging="384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11C73F27"/>
    <w:multiLevelType w:val="hybridMultilevel"/>
    <w:tmpl w:val="F8C42374"/>
    <w:lvl w:ilvl="0" w:tplc="960264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4407C7"/>
    <w:multiLevelType w:val="multilevel"/>
    <w:tmpl w:val="B5228198"/>
    <w:lvl w:ilvl="0">
      <w:start w:val="9"/>
      <w:numFmt w:val="decimal"/>
      <w:lvlText w:val="%1"/>
      <w:lvlJc w:val="left"/>
      <w:pPr>
        <w:ind w:left="302" w:hanging="53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5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37"/>
      </w:pPr>
      <w:rPr>
        <w:rFonts w:hint="default"/>
        <w:lang w:val="ru-RU" w:eastAsia="en-US" w:bidi="ar-SA"/>
      </w:rPr>
    </w:lvl>
  </w:abstractNum>
  <w:abstractNum w:abstractNumId="3" w15:restartNumberingAfterBreak="0">
    <w:nsid w:val="2FF201CC"/>
    <w:multiLevelType w:val="hybridMultilevel"/>
    <w:tmpl w:val="2BD04D68"/>
    <w:lvl w:ilvl="0" w:tplc="DD500842">
      <w:start w:val="1"/>
      <w:numFmt w:val="decimal"/>
      <w:lvlText w:val="%1."/>
      <w:lvlJc w:val="left"/>
      <w:pPr>
        <w:ind w:left="4182" w:hanging="22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0D82A84E">
      <w:numFmt w:val="bullet"/>
      <w:lvlText w:val="•"/>
      <w:lvlJc w:val="left"/>
      <w:pPr>
        <w:ind w:left="4742" w:hanging="223"/>
      </w:pPr>
      <w:rPr>
        <w:rFonts w:hint="default"/>
        <w:lang w:val="ru-RU" w:eastAsia="en-US" w:bidi="ar-SA"/>
      </w:rPr>
    </w:lvl>
    <w:lvl w:ilvl="2" w:tplc="6838966A">
      <w:numFmt w:val="bullet"/>
      <w:lvlText w:val="•"/>
      <w:lvlJc w:val="left"/>
      <w:pPr>
        <w:ind w:left="5305" w:hanging="223"/>
      </w:pPr>
      <w:rPr>
        <w:rFonts w:hint="default"/>
        <w:lang w:val="ru-RU" w:eastAsia="en-US" w:bidi="ar-SA"/>
      </w:rPr>
    </w:lvl>
    <w:lvl w:ilvl="3" w:tplc="DA04802E">
      <w:numFmt w:val="bullet"/>
      <w:lvlText w:val="•"/>
      <w:lvlJc w:val="left"/>
      <w:pPr>
        <w:ind w:left="5867" w:hanging="223"/>
      </w:pPr>
      <w:rPr>
        <w:rFonts w:hint="default"/>
        <w:lang w:val="ru-RU" w:eastAsia="en-US" w:bidi="ar-SA"/>
      </w:rPr>
    </w:lvl>
    <w:lvl w:ilvl="4" w:tplc="DE10CB7E">
      <w:numFmt w:val="bullet"/>
      <w:lvlText w:val="•"/>
      <w:lvlJc w:val="left"/>
      <w:pPr>
        <w:ind w:left="6430" w:hanging="223"/>
      </w:pPr>
      <w:rPr>
        <w:rFonts w:hint="default"/>
        <w:lang w:val="ru-RU" w:eastAsia="en-US" w:bidi="ar-SA"/>
      </w:rPr>
    </w:lvl>
    <w:lvl w:ilvl="5" w:tplc="55786816">
      <w:numFmt w:val="bullet"/>
      <w:lvlText w:val="•"/>
      <w:lvlJc w:val="left"/>
      <w:pPr>
        <w:ind w:left="6993" w:hanging="223"/>
      </w:pPr>
      <w:rPr>
        <w:rFonts w:hint="default"/>
        <w:lang w:val="ru-RU" w:eastAsia="en-US" w:bidi="ar-SA"/>
      </w:rPr>
    </w:lvl>
    <w:lvl w:ilvl="6" w:tplc="7D048278">
      <w:numFmt w:val="bullet"/>
      <w:lvlText w:val="•"/>
      <w:lvlJc w:val="left"/>
      <w:pPr>
        <w:ind w:left="7555" w:hanging="223"/>
      </w:pPr>
      <w:rPr>
        <w:rFonts w:hint="default"/>
        <w:lang w:val="ru-RU" w:eastAsia="en-US" w:bidi="ar-SA"/>
      </w:rPr>
    </w:lvl>
    <w:lvl w:ilvl="7" w:tplc="9E860D0C">
      <w:numFmt w:val="bullet"/>
      <w:lvlText w:val="•"/>
      <w:lvlJc w:val="left"/>
      <w:pPr>
        <w:ind w:left="8118" w:hanging="223"/>
      </w:pPr>
      <w:rPr>
        <w:rFonts w:hint="default"/>
        <w:lang w:val="ru-RU" w:eastAsia="en-US" w:bidi="ar-SA"/>
      </w:rPr>
    </w:lvl>
    <w:lvl w:ilvl="8" w:tplc="F20EACA4">
      <w:numFmt w:val="bullet"/>
      <w:lvlText w:val="•"/>
      <w:lvlJc w:val="left"/>
      <w:pPr>
        <w:ind w:left="8681" w:hanging="223"/>
      </w:pPr>
      <w:rPr>
        <w:rFonts w:hint="default"/>
        <w:lang w:val="ru-RU" w:eastAsia="en-US" w:bidi="ar-SA"/>
      </w:rPr>
    </w:lvl>
  </w:abstractNum>
  <w:abstractNum w:abstractNumId="4" w15:restartNumberingAfterBreak="0">
    <w:nsid w:val="3A563A0D"/>
    <w:multiLevelType w:val="multilevel"/>
    <w:tmpl w:val="6508536E"/>
    <w:lvl w:ilvl="0">
      <w:start w:val="7"/>
      <w:numFmt w:val="decimal"/>
      <w:lvlText w:val="%1"/>
      <w:lvlJc w:val="left"/>
      <w:pPr>
        <w:ind w:left="302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86"/>
      </w:pPr>
      <w:rPr>
        <w:rFonts w:ascii="Times New Roman" w:eastAsia="Calibri" w:hAnsi="Times New Roman" w:cs="Times New Roman" w:hint="default"/>
        <w:b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386"/>
      </w:pPr>
      <w:rPr>
        <w:rFonts w:hint="default"/>
        <w:lang w:val="ru-RU" w:eastAsia="en-US" w:bidi="ar-SA"/>
      </w:rPr>
    </w:lvl>
  </w:abstractNum>
  <w:abstractNum w:abstractNumId="5" w15:restartNumberingAfterBreak="0">
    <w:nsid w:val="4075090D"/>
    <w:multiLevelType w:val="multilevel"/>
    <w:tmpl w:val="46C8F792"/>
    <w:lvl w:ilvl="0">
      <w:start w:val="11"/>
      <w:numFmt w:val="decimal"/>
      <w:lvlText w:val="%1"/>
      <w:lvlJc w:val="left"/>
      <w:pPr>
        <w:ind w:left="302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9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39"/>
      </w:pPr>
      <w:rPr>
        <w:rFonts w:hint="default"/>
        <w:lang w:val="ru-RU" w:eastAsia="en-US" w:bidi="ar-SA"/>
      </w:rPr>
    </w:lvl>
  </w:abstractNum>
  <w:abstractNum w:abstractNumId="6" w15:restartNumberingAfterBreak="0">
    <w:nsid w:val="47D205CE"/>
    <w:multiLevelType w:val="multilevel"/>
    <w:tmpl w:val="FABC96C8"/>
    <w:lvl w:ilvl="0">
      <w:start w:val="2"/>
      <w:numFmt w:val="decimal"/>
      <w:lvlText w:val="%1"/>
      <w:lvlJc w:val="left"/>
      <w:pPr>
        <w:ind w:left="3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4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4AF01780"/>
    <w:multiLevelType w:val="multilevel"/>
    <w:tmpl w:val="09C8B674"/>
    <w:lvl w:ilvl="0">
      <w:start w:val="10"/>
      <w:numFmt w:val="decimal"/>
      <w:lvlText w:val="%1"/>
      <w:lvlJc w:val="left"/>
      <w:pPr>
        <w:ind w:left="30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9" w:hanging="496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96"/>
      </w:pPr>
      <w:rPr>
        <w:rFonts w:hint="default"/>
        <w:lang w:val="ru-RU" w:eastAsia="en-US" w:bidi="ar-SA"/>
      </w:rPr>
    </w:lvl>
  </w:abstractNum>
  <w:abstractNum w:abstractNumId="8" w15:restartNumberingAfterBreak="0">
    <w:nsid w:val="6045798C"/>
    <w:multiLevelType w:val="multilevel"/>
    <w:tmpl w:val="E1BC7DC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3404FA5"/>
    <w:multiLevelType w:val="multilevel"/>
    <w:tmpl w:val="5A168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67F59B2"/>
    <w:multiLevelType w:val="multilevel"/>
    <w:tmpl w:val="F8FA2296"/>
    <w:lvl w:ilvl="0">
      <w:start w:val="10"/>
      <w:numFmt w:val="decimal"/>
      <w:lvlText w:val="%1"/>
      <w:lvlJc w:val="left"/>
      <w:pPr>
        <w:ind w:left="30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96"/>
      </w:pPr>
      <w:rPr>
        <w:rFonts w:hint="default"/>
        <w:lang w:val="ru-RU" w:eastAsia="en-US" w:bidi="ar-SA"/>
      </w:rPr>
    </w:lvl>
  </w:abstractNum>
  <w:abstractNum w:abstractNumId="11" w15:restartNumberingAfterBreak="0">
    <w:nsid w:val="6AF630DF"/>
    <w:multiLevelType w:val="hybridMultilevel"/>
    <w:tmpl w:val="5AA289D6"/>
    <w:lvl w:ilvl="0" w:tplc="34B0D0FE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6F49161F"/>
    <w:multiLevelType w:val="multilevel"/>
    <w:tmpl w:val="7E608FFE"/>
    <w:lvl w:ilvl="0">
      <w:start w:val="6"/>
      <w:numFmt w:val="decimal"/>
      <w:lvlText w:val="%1"/>
      <w:lvlJc w:val="left"/>
      <w:pPr>
        <w:ind w:left="1225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5" w:hanging="384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84"/>
      </w:pPr>
      <w:rPr>
        <w:rFonts w:hint="default"/>
        <w:lang w:val="ru-RU" w:eastAsia="en-US" w:bidi="ar-SA"/>
      </w:rPr>
    </w:lvl>
  </w:abstractNum>
  <w:abstractNum w:abstractNumId="13" w15:restartNumberingAfterBreak="0">
    <w:nsid w:val="75E0575B"/>
    <w:multiLevelType w:val="multilevel"/>
    <w:tmpl w:val="B594828E"/>
    <w:lvl w:ilvl="0">
      <w:start w:val="8"/>
      <w:numFmt w:val="decimal"/>
      <w:lvlText w:val="%1"/>
      <w:lvlJc w:val="left"/>
      <w:pPr>
        <w:ind w:left="1227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7" w:hanging="386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86"/>
      </w:pPr>
      <w:rPr>
        <w:rFonts w:hint="default"/>
        <w:lang w:val="ru-RU" w:eastAsia="en-US" w:bidi="ar-SA"/>
      </w:rPr>
    </w:lvl>
  </w:abstractNum>
  <w:abstractNum w:abstractNumId="14" w15:restartNumberingAfterBreak="0">
    <w:nsid w:val="7745701E"/>
    <w:multiLevelType w:val="multilevel"/>
    <w:tmpl w:val="B744598A"/>
    <w:lvl w:ilvl="0">
      <w:start w:val="4"/>
      <w:numFmt w:val="decimal"/>
      <w:lvlText w:val="%1"/>
      <w:lvlJc w:val="left"/>
      <w:pPr>
        <w:ind w:left="1227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386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5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03A54"/>
    <w:rsid w:val="0000539C"/>
    <w:rsid w:val="00021652"/>
    <w:rsid w:val="00022BBE"/>
    <w:rsid w:val="00027157"/>
    <w:rsid w:val="000336CB"/>
    <w:rsid w:val="00034D59"/>
    <w:rsid w:val="00040043"/>
    <w:rsid w:val="0005190F"/>
    <w:rsid w:val="00055CA6"/>
    <w:rsid w:val="000675E4"/>
    <w:rsid w:val="000754D9"/>
    <w:rsid w:val="00094701"/>
    <w:rsid w:val="000D1D09"/>
    <w:rsid w:val="00107B14"/>
    <w:rsid w:val="00113DD4"/>
    <w:rsid w:val="00122780"/>
    <w:rsid w:val="001369AD"/>
    <w:rsid w:val="00140B00"/>
    <w:rsid w:val="00142B95"/>
    <w:rsid w:val="001469C3"/>
    <w:rsid w:val="001479D3"/>
    <w:rsid w:val="00163DE6"/>
    <w:rsid w:val="00195CA5"/>
    <w:rsid w:val="001A479F"/>
    <w:rsid w:val="001F588D"/>
    <w:rsid w:val="00221292"/>
    <w:rsid w:val="00230D1B"/>
    <w:rsid w:val="00233419"/>
    <w:rsid w:val="00280C60"/>
    <w:rsid w:val="00283E4B"/>
    <w:rsid w:val="002913F2"/>
    <w:rsid w:val="002A600B"/>
    <w:rsid w:val="002D4C3E"/>
    <w:rsid w:val="002E4244"/>
    <w:rsid w:val="00315FEF"/>
    <w:rsid w:val="00333209"/>
    <w:rsid w:val="003360D4"/>
    <w:rsid w:val="00347E29"/>
    <w:rsid w:val="00355C36"/>
    <w:rsid w:val="00366CA1"/>
    <w:rsid w:val="00382315"/>
    <w:rsid w:val="00385821"/>
    <w:rsid w:val="003875CE"/>
    <w:rsid w:val="003A0F98"/>
    <w:rsid w:val="003B0E5D"/>
    <w:rsid w:val="003B23AE"/>
    <w:rsid w:val="003F5EA8"/>
    <w:rsid w:val="00400722"/>
    <w:rsid w:val="004035C9"/>
    <w:rsid w:val="004037B9"/>
    <w:rsid w:val="00410DED"/>
    <w:rsid w:val="00433D65"/>
    <w:rsid w:val="004A4084"/>
    <w:rsid w:val="004E6DC8"/>
    <w:rsid w:val="004E7B2D"/>
    <w:rsid w:val="004F39B3"/>
    <w:rsid w:val="00513A1B"/>
    <w:rsid w:val="0052408D"/>
    <w:rsid w:val="005242AD"/>
    <w:rsid w:val="0053158E"/>
    <w:rsid w:val="00531D34"/>
    <w:rsid w:val="00535FA4"/>
    <w:rsid w:val="0054149A"/>
    <w:rsid w:val="005460D5"/>
    <w:rsid w:val="00563A2F"/>
    <w:rsid w:val="00577A25"/>
    <w:rsid w:val="00583DD3"/>
    <w:rsid w:val="00591A3A"/>
    <w:rsid w:val="005968CA"/>
    <w:rsid w:val="005A418D"/>
    <w:rsid w:val="005B142E"/>
    <w:rsid w:val="005B2693"/>
    <w:rsid w:val="005D35AC"/>
    <w:rsid w:val="005D3BD0"/>
    <w:rsid w:val="005E1BA9"/>
    <w:rsid w:val="005E2972"/>
    <w:rsid w:val="006010AF"/>
    <w:rsid w:val="0060611A"/>
    <w:rsid w:val="0061419A"/>
    <w:rsid w:val="00620311"/>
    <w:rsid w:val="00622AF2"/>
    <w:rsid w:val="00653AB9"/>
    <w:rsid w:val="006552B4"/>
    <w:rsid w:val="006564AC"/>
    <w:rsid w:val="00657E73"/>
    <w:rsid w:val="00666B30"/>
    <w:rsid w:val="0067337D"/>
    <w:rsid w:val="006739EA"/>
    <w:rsid w:val="00683E13"/>
    <w:rsid w:val="00685282"/>
    <w:rsid w:val="006861B7"/>
    <w:rsid w:val="006A1975"/>
    <w:rsid w:val="006C12A2"/>
    <w:rsid w:val="006D7493"/>
    <w:rsid w:val="00705CF5"/>
    <w:rsid w:val="0070796E"/>
    <w:rsid w:val="0071095C"/>
    <w:rsid w:val="00713C22"/>
    <w:rsid w:val="00716C9E"/>
    <w:rsid w:val="00725A7A"/>
    <w:rsid w:val="0072718D"/>
    <w:rsid w:val="00731BCE"/>
    <w:rsid w:val="0074222E"/>
    <w:rsid w:val="00795E39"/>
    <w:rsid w:val="00797F84"/>
    <w:rsid w:val="007A1C1A"/>
    <w:rsid w:val="007A4B56"/>
    <w:rsid w:val="007B0589"/>
    <w:rsid w:val="007B5CF0"/>
    <w:rsid w:val="007E3816"/>
    <w:rsid w:val="007F4321"/>
    <w:rsid w:val="008323A2"/>
    <w:rsid w:val="008366B8"/>
    <w:rsid w:val="0084274F"/>
    <w:rsid w:val="00850023"/>
    <w:rsid w:val="00852543"/>
    <w:rsid w:val="008610C4"/>
    <w:rsid w:val="008644BA"/>
    <w:rsid w:val="00866437"/>
    <w:rsid w:val="00884AF7"/>
    <w:rsid w:val="008A4817"/>
    <w:rsid w:val="008A48A7"/>
    <w:rsid w:val="008C012B"/>
    <w:rsid w:val="008D5A0F"/>
    <w:rsid w:val="008E607E"/>
    <w:rsid w:val="008F1CB3"/>
    <w:rsid w:val="008F3798"/>
    <w:rsid w:val="009050BA"/>
    <w:rsid w:val="0091311A"/>
    <w:rsid w:val="00932861"/>
    <w:rsid w:val="00932FE6"/>
    <w:rsid w:val="00935CBD"/>
    <w:rsid w:val="00947C93"/>
    <w:rsid w:val="00951C83"/>
    <w:rsid w:val="00952ADE"/>
    <w:rsid w:val="00964C7C"/>
    <w:rsid w:val="009B2B65"/>
    <w:rsid w:val="009D1BDE"/>
    <w:rsid w:val="009D4C17"/>
    <w:rsid w:val="009E47C9"/>
    <w:rsid w:val="009E60E2"/>
    <w:rsid w:val="009F47B3"/>
    <w:rsid w:val="009F5B35"/>
    <w:rsid w:val="00A010A5"/>
    <w:rsid w:val="00A03F47"/>
    <w:rsid w:val="00A17FEE"/>
    <w:rsid w:val="00A260C9"/>
    <w:rsid w:val="00A34393"/>
    <w:rsid w:val="00A55670"/>
    <w:rsid w:val="00A55F0A"/>
    <w:rsid w:val="00A60106"/>
    <w:rsid w:val="00A75E7B"/>
    <w:rsid w:val="00A9395F"/>
    <w:rsid w:val="00B15D32"/>
    <w:rsid w:val="00B27F5B"/>
    <w:rsid w:val="00B30598"/>
    <w:rsid w:val="00B408AE"/>
    <w:rsid w:val="00B54627"/>
    <w:rsid w:val="00B64FA8"/>
    <w:rsid w:val="00B96450"/>
    <w:rsid w:val="00B969AA"/>
    <w:rsid w:val="00BA10A9"/>
    <w:rsid w:val="00BD3C2A"/>
    <w:rsid w:val="00BE6A73"/>
    <w:rsid w:val="00BF436B"/>
    <w:rsid w:val="00BF4E26"/>
    <w:rsid w:val="00C016C8"/>
    <w:rsid w:val="00C0270B"/>
    <w:rsid w:val="00C22025"/>
    <w:rsid w:val="00C25A69"/>
    <w:rsid w:val="00C521D9"/>
    <w:rsid w:val="00C752B4"/>
    <w:rsid w:val="00C75882"/>
    <w:rsid w:val="00C766B5"/>
    <w:rsid w:val="00C80A0E"/>
    <w:rsid w:val="00C80EEF"/>
    <w:rsid w:val="00C858A7"/>
    <w:rsid w:val="00C86C48"/>
    <w:rsid w:val="00CA14FA"/>
    <w:rsid w:val="00CA5EDB"/>
    <w:rsid w:val="00CF248D"/>
    <w:rsid w:val="00D10BFB"/>
    <w:rsid w:val="00D13EB5"/>
    <w:rsid w:val="00D243E0"/>
    <w:rsid w:val="00D26B1B"/>
    <w:rsid w:val="00D41143"/>
    <w:rsid w:val="00D42025"/>
    <w:rsid w:val="00D45434"/>
    <w:rsid w:val="00D531D7"/>
    <w:rsid w:val="00D854E4"/>
    <w:rsid w:val="00D856A5"/>
    <w:rsid w:val="00D97B1F"/>
    <w:rsid w:val="00DC38C0"/>
    <w:rsid w:val="00DC3D07"/>
    <w:rsid w:val="00DC5070"/>
    <w:rsid w:val="00DD6BDE"/>
    <w:rsid w:val="00E0414C"/>
    <w:rsid w:val="00E220A5"/>
    <w:rsid w:val="00E339C5"/>
    <w:rsid w:val="00E42B67"/>
    <w:rsid w:val="00E463D1"/>
    <w:rsid w:val="00E63523"/>
    <w:rsid w:val="00E648DB"/>
    <w:rsid w:val="00E708C4"/>
    <w:rsid w:val="00E73F23"/>
    <w:rsid w:val="00E7583D"/>
    <w:rsid w:val="00E84158"/>
    <w:rsid w:val="00E9283C"/>
    <w:rsid w:val="00E96B70"/>
    <w:rsid w:val="00EA1D8D"/>
    <w:rsid w:val="00EA6DEC"/>
    <w:rsid w:val="00EB48C3"/>
    <w:rsid w:val="00ED6211"/>
    <w:rsid w:val="00EE71DD"/>
    <w:rsid w:val="00F15011"/>
    <w:rsid w:val="00F25C99"/>
    <w:rsid w:val="00F31D34"/>
    <w:rsid w:val="00F80CE0"/>
    <w:rsid w:val="00F96738"/>
    <w:rsid w:val="00FA6FF9"/>
    <w:rsid w:val="00FB12CF"/>
    <w:rsid w:val="00FB1617"/>
    <w:rsid w:val="00FB6AA6"/>
    <w:rsid w:val="00FC5A9E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6A183-1027-4BE5-8960-10F2272A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63523"/>
    <w:pPr>
      <w:widowControl w:val="0"/>
      <w:autoSpaceDE w:val="0"/>
      <w:autoSpaceDN w:val="0"/>
      <w:spacing w:after="0" w:line="240" w:lineRule="auto"/>
      <w:ind w:left="1538"/>
      <w:outlineLvl w:val="0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8E607E"/>
    <w:pPr>
      <w:ind w:left="720"/>
      <w:contextualSpacing/>
    </w:pPr>
  </w:style>
  <w:style w:type="table" w:styleId="aa">
    <w:name w:val="Table Grid"/>
    <w:basedOn w:val="a1"/>
    <w:uiPriority w:val="59"/>
    <w:rsid w:val="008E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E42B6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ac">
    <w:name w:val="Основной текст Знак"/>
    <w:basedOn w:val="a0"/>
    <w:link w:val="ab"/>
    <w:uiPriority w:val="1"/>
    <w:rsid w:val="00E42B67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63523"/>
    <w:rPr>
      <w:rFonts w:cs="Calibri"/>
      <w:b/>
      <w:bCs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33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C19C7B9C07E5385373C5D794456156AC42E3528AD73FA09CACE2B58DA650BD7B3622E11E4EA2FD92A1AAADEEE757E8B5211ADBB8B0B513t5JB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C19C7B9C07E5385373C5D794456156AC42E3528AD73FA09CACE2B58DA650BD7B3622E11E4EA2FD93A1AAADEEE757E8B5211ADBB8B0B513t5JBM" TargetMode="External"/><Relationship Id="rId17" Type="http://schemas.openxmlformats.org/officeDocument/2006/relationships/hyperlink" Target="consultantplus://offline/ref=3BC19C7B9C07E5385373C5D794456156AC42E3528AD73FA09CACE2B58DA650BD7B3622E11E4EA2FB93A1AAADEEE757E8B5211ADBB8B0B513t5J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C19C7B9C07E5385373C5D794456156AC42E3528AD73FA09CACE2B58DA650BD7B3622E11E4EA2FE9DA1AAADEEE757E8B5211ADBB8B0B513t5J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C19C7B9C07E5385373C5D794456156AC42E3528AD73FA09CACE2B58DA650BD7B3622E11E4EACF09DA1AAADEEE757E8B5211ADBB8B0B513t5J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C19C7B9C07E5385373DBDA8229365BA049BA5D8BD837FEC2FBE4E2D2F656E83B7624B44F0BFFF59BACE0FDAAAC58E8B1t3JDM" TargetMode="External"/><Relationship Id="rId10" Type="http://schemas.openxmlformats.org/officeDocument/2006/relationships/hyperlink" Target="consultantplus://offline/ref=3BC19C7B9C07E5385373C5D794456156AC42E3528AD73FA09CACE2B58DA650BD7B3622E11E4EA2FE9CA1AAADEEE757E8B5211ADBB8B0B513t5J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consultantplus://offline/ref=3BC19C7B9C07E5385373C5D794456156AC42E3528AD73FA09CACE2B58DA650BD7B3622E11E4EA2FB93A1AAADEEE757E8B5211ADBB8B0B513t5JB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FB32-B749-43CC-831F-CE1FE72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2022-10-07T05:41:00Z</cp:lastPrinted>
  <dcterms:created xsi:type="dcterms:W3CDTF">2022-10-27T11:34:00Z</dcterms:created>
  <dcterms:modified xsi:type="dcterms:W3CDTF">2022-10-27T11:35:00Z</dcterms:modified>
</cp:coreProperties>
</file>