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FF1A61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639C5"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Default="00D76D49" w:rsidP="001160E9">
      <w:pPr>
        <w:spacing w:before="240" w:after="480" w:line="240" w:lineRule="exact"/>
        <w:ind w:right="510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348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Pr="00BA03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Краснокамского городского</w:t>
      </w:r>
      <w:r w:rsidRPr="00BA0376">
        <w:rPr>
          <w:rFonts w:ascii="Times New Roman" w:hAnsi="Times New Roman"/>
          <w:b/>
          <w:sz w:val="28"/>
          <w:szCs w:val="28"/>
        </w:rPr>
        <w:t xml:space="preserve"> округа Пермского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FF1A61">
        <w:rPr>
          <w:rFonts w:ascii="Times New Roman" w:hAnsi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C2836" w:rsidRDefault="002C2836" w:rsidP="001160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 xml:space="preserve">г. № 131-ФЗ </w:t>
      </w:r>
      <w:r w:rsidR="001160E9">
        <w:rPr>
          <w:rFonts w:ascii="Times New Roman" w:hAnsi="Times New Roman"/>
          <w:sz w:val="28"/>
          <w:szCs w:val="28"/>
        </w:rPr>
        <w:t>«</w:t>
      </w:r>
      <w:r w:rsidRPr="00BF3008">
        <w:rPr>
          <w:rFonts w:ascii="Times New Roman" w:hAnsi="Times New Roman"/>
          <w:sz w:val="28"/>
          <w:szCs w:val="28"/>
        </w:rPr>
        <w:t>Об общих пр</w:t>
      </w:r>
      <w:r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>нципах организации местного самоуправления в Российской Федерации</w:t>
      </w:r>
      <w:r w:rsidR="001160E9">
        <w:rPr>
          <w:rFonts w:ascii="Times New Roman" w:hAnsi="Times New Roman"/>
          <w:sz w:val="28"/>
          <w:szCs w:val="28"/>
        </w:rPr>
        <w:t>»</w:t>
      </w:r>
      <w:r w:rsidRPr="00BF3008">
        <w:rPr>
          <w:rFonts w:ascii="Times New Roman" w:hAnsi="Times New Roman"/>
          <w:sz w:val="28"/>
          <w:szCs w:val="28"/>
        </w:rPr>
        <w:t xml:space="preserve">, </w:t>
      </w:r>
      <w:r w:rsidR="00D76D49">
        <w:rPr>
          <w:rFonts w:ascii="Times New Roman" w:hAnsi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</w:t>
      </w:r>
      <w:r w:rsidR="001160E9">
        <w:rPr>
          <w:rFonts w:ascii="Times New Roman" w:hAnsi="Times New Roman"/>
          <w:sz w:val="28"/>
          <w:szCs w:val="28"/>
        </w:rPr>
        <w:t xml:space="preserve"> июня </w:t>
      </w:r>
      <w:r w:rsidR="00D76D49">
        <w:rPr>
          <w:rFonts w:ascii="Times New Roman" w:hAnsi="Times New Roman"/>
          <w:sz w:val="28"/>
          <w:szCs w:val="28"/>
        </w:rPr>
        <w:t>2021 г. №</w:t>
      </w:r>
      <w:r w:rsidR="001160E9">
        <w:rPr>
          <w:rFonts w:ascii="Times New Roman" w:hAnsi="Times New Roman"/>
          <w:sz w:val="28"/>
          <w:szCs w:val="28"/>
        </w:rPr>
        <w:t xml:space="preserve"> </w:t>
      </w:r>
      <w:r w:rsidR="00D76D49">
        <w:rPr>
          <w:rFonts w:ascii="Times New Roman" w:hAnsi="Times New Roman"/>
          <w:sz w:val="28"/>
          <w:szCs w:val="28"/>
        </w:rPr>
        <w:t xml:space="preserve">990, администрация Краснокамского городского округа </w:t>
      </w:r>
    </w:p>
    <w:p w:rsidR="002C2836" w:rsidRPr="001160E9" w:rsidRDefault="002C2836" w:rsidP="001160E9">
      <w:pPr>
        <w:tabs>
          <w:tab w:val="center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76D49">
        <w:rPr>
          <w:rFonts w:ascii="Times New Roman" w:hAnsi="Times New Roman"/>
          <w:sz w:val="28"/>
          <w:szCs w:val="28"/>
        </w:rPr>
        <w:t>ЕТ</w:t>
      </w:r>
      <w:r w:rsidR="001160E9">
        <w:rPr>
          <w:rFonts w:ascii="Times New Roman" w:hAnsi="Times New Roman"/>
          <w:sz w:val="28"/>
          <w:szCs w:val="28"/>
        </w:rPr>
        <w:t>: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 </w:t>
      </w:r>
      <w:r w:rsidR="00D76D49" w:rsidRPr="001160E9">
        <w:rPr>
          <w:rFonts w:ascii="Times New Roman" w:hAnsi="Times New Roman"/>
          <w:sz w:val="28"/>
        </w:rPr>
        <w:t xml:space="preserve">Утвердить прилагаемую </w:t>
      </w:r>
      <w:r w:rsidR="00D76D49" w:rsidRPr="001160E9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="00D76D49" w:rsidRPr="001160E9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30348" w:rsidRPr="001160E9">
        <w:rPr>
          <w:rFonts w:ascii="Times New Roman" w:hAnsi="Times New Roman"/>
          <w:sz w:val="28"/>
          <w:szCs w:val="28"/>
        </w:rPr>
        <w:t>в сфере благоустройства</w:t>
      </w:r>
      <w:r w:rsidR="00D76D49" w:rsidRPr="001160E9">
        <w:rPr>
          <w:rFonts w:ascii="Times New Roman" w:hAnsi="Times New Roman"/>
          <w:sz w:val="28"/>
          <w:szCs w:val="28"/>
        </w:rPr>
        <w:t xml:space="preserve"> </w:t>
      </w:r>
      <w:r w:rsidR="00A30348" w:rsidRPr="001160E9">
        <w:rPr>
          <w:rFonts w:ascii="Times New Roman" w:hAnsi="Times New Roman"/>
          <w:sz w:val="28"/>
          <w:szCs w:val="28"/>
        </w:rPr>
        <w:t xml:space="preserve">на территории </w:t>
      </w:r>
      <w:r w:rsidR="00D76D49" w:rsidRPr="001160E9">
        <w:rPr>
          <w:rFonts w:ascii="Times New Roman" w:hAnsi="Times New Roman"/>
          <w:sz w:val="28"/>
          <w:szCs w:val="28"/>
        </w:rPr>
        <w:t xml:space="preserve">Краснокамского городского округа Пермского края </w:t>
      </w:r>
      <w:r w:rsidR="00D76D49" w:rsidRPr="001160E9">
        <w:rPr>
          <w:rFonts w:ascii="Times New Roman" w:hAnsi="Times New Roman"/>
          <w:bCs/>
          <w:sz w:val="28"/>
          <w:szCs w:val="28"/>
        </w:rPr>
        <w:t>на 202</w:t>
      </w:r>
      <w:r w:rsidR="00FF1A61">
        <w:rPr>
          <w:rFonts w:ascii="Times New Roman" w:hAnsi="Times New Roman"/>
          <w:bCs/>
          <w:sz w:val="28"/>
          <w:szCs w:val="28"/>
        </w:rPr>
        <w:t>3</w:t>
      </w:r>
      <w:r w:rsidR="00D76D49" w:rsidRPr="001160E9">
        <w:rPr>
          <w:rFonts w:ascii="Times New Roman" w:hAnsi="Times New Roman"/>
          <w:bCs/>
          <w:sz w:val="28"/>
          <w:szCs w:val="28"/>
        </w:rPr>
        <w:t xml:space="preserve"> год.</w:t>
      </w:r>
      <w:r w:rsidR="00D76D49" w:rsidRPr="001160E9">
        <w:rPr>
          <w:rFonts w:ascii="Times New Roman" w:hAnsi="Times New Roman"/>
          <w:sz w:val="28"/>
        </w:rPr>
        <w:t xml:space="preserve"> 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0796" w:rsidRPr="001160E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</w:t>
      </w:r>
      <w:r>
        <w:rPr>
          <w:rFonts w:ascii="Times New Roman" w:hAnsi="Times New Roman"/>
          <w:sz w:val="28"/>
          <w:szCs w:val="28"/>
        </w:rPr>
        <w:t>«</w:t>
      </w:r>
      <w:r w:rsidR="00580796" w:rsidRPr="001160E9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580796" w:rsidRPr="001160E9">
        <w:rPr>
          <w:rFonts w:ascii="Times New Roman" w:hAnsi="Times New Roman"/>
          <w:sz w:val="28"/>
          <w:szCs w:val="28"/>
        </w:rPr>
        <w:t xml:space="preserve"> газеты </w:t>
      </w:r>
      <w:r>
        <w:rPr>
          <w:rFonts w:ascii="Times New Roman" w:hAnsi="Times New Roman"/>
          <w:sz w:val="28"/>
          <w:szCs w:val="28"/>
        </w:rPr>
        <w:t>«</w:t>
      </w:r>
      <w:r w:rsidR="00580796" w:rsidRPr="001160E9">
        <w:rPr>
          <w:rFonts w:ascii="Times New Roman" w:hAnsi="Times New Roman"/>
          <w:sz w:val="28"/>
          <w:szCs w:val="28"/>
        </w:rPr>
        <w:t>Краснокамская звезда</w:t>
      </w:r>
      <w:r>
        <w:rPr>
          <w:rFonts w:ascii="Times New Roman" w:hAnsi="Times New Roman"/>
          <w:sz w:val="28"/>
          <w:szCs w:val="28"/>
        </w:rPr>
        <w:t>»</w:t>
      </w:r>
      <w:r w:rsidR="00580796" w:rsidRPr="001160E9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http://krasnokamsk.ru/.</w:t>
      </w:r>
    </w:p>
    <w:p w:rsidR="0058079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>Постановление вступает в силу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 xml:space="preserve"> с 01.01.202</w:t>
      </w:r>
      <w:r w:rsidR="00FF1A61">
        <w:rPr>
          <w:rFonts w:ascii="Times New Roman" w:hAnsi="Times New Roman"/>
          <w:sz w:val="28"/>
          <w:szCs w:val="28"/>
          <w:lang w:eastAsia="ru-RU"/>
        </w:rPr>
        <w:t>3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083F31">
        <w:rPr>
          <w:rFonts w:ascii="Times New Roman" w:hAnsi="Times New Roman"/>
          <w:sz w:val="28"/>
          <w:szCs w:val="28"/>
          <w:lang w:eastAsia="ru-RU"/>
        </w:rPr>
        <w:t>,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>но не ранее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80796" w:rsidRPr="001160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796" w:rsidRPr="001160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DD1C2C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="00DD1C2C">
        <w:rPr>
          <w:rFonts w:ascii="Times New Roman" w:hAnsi="Times New Roman"/>
          <w:sz w:val="28"/>
          <w:szCs w:val="28"/>
        </w:rPr>
        <w:t>Рен</w:t>
      </w:r>
      <w:r w:rsidR="00162843">
        <w:rPr>
          <w:rFonts w:ascii="Times New Roman" w:hAnsi="Times New Roman"/>
          <w:sz w:val="28"/>
          <w:szCs w:val="28"/>
        </w:rPr>
        <w:t>ё</w:t>
      </w:r>
      <w:r w:rsidR="00DD1C2C">
        <w:rPr>
          <w:rFonts w:ascii="Times New Roman" w:hAnsi="Times New Roman"/>
          <w:sz w:val="28"/>
          <w:szCs w:val="28"/>
        </w:rPr>
        <w:t>ва</w:t>
      </w:r>
      <w:proofErr w:type="spellEnd"/>
      <w:r w:rsidR="00580796" w:rsidRPr="001160E9">
        <w:rPr>
          <w:rFonts w:ascii="Times New Roman" w:hAnsi="Times New Roman"/>
          <w:sz w:val="28"/>
          <w:szCs w:val="28"/>
        </w:rPr>
        <w:t>.</w:t>
      </w:r>
    </w:p>
    <w:p w:rsidR="00D642B9" w:rsidRDefault="00D642B9" w:rsidP="001160E9">
      <w:pPr>
        <w:pStyle w:val="a9"/>
        <w:spacing w:after="0" w:line="240" w:lineRule="exact"/>
        <w:ind w:left="0" w:firstLine="0"/>
        <w:contextualSpacing/>
        <w:jc w:val="both"/>
        <w:rPr>
          <w:b w:val="0"/>
          <w:bCs w:val="0"/>
        </w:rPr>
      </w:pPr>
    </w:p>
    <w:p w:rsidR="001160E9" w:rsidRPr="00D642B9" w:rsidRDefault="001160E9" w:rsidP="001160E9">
      <w:pPr>
        <w:pStyle w:val="a9"/>
        <w:spacing w:after="0" w:line="240" w:lineRule="exact"/>
        <w:ind w:left="0" w:firstLine="0"/>
        <w:contextualSpacing/>
        <w:jc w:val="both"/>
        <w:rPr>
          <w:b w:val="0"/>
          <w:bCs w:val="0"/>
        </w:rPr>
      </w:pPr>
    </w:p>
    <w:p w:rsidR="00E913F7" w:rsidRDefault="00E913F7" w:rsidP="001160E9">
      <w:pPr>
        <w:pStyle w:val="a9"/>
        <w:spacing w:after="0" w:line="240" w:lineRule="exact"/>
        <w:ind w:left="0" w:firstLine="0"/>
        <w:jc w:val="left"/>
        <w:rPr>
          <w:b w:val="0"/>
          <w:bCs w:val="0"/>
        </w:rPr>
      </w:pP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913F7" w:rsidRDefault="00E913F7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  <w:r w:rsidRPr="00E913F7">
        <w:rPr>
          <w:b w:val="0"/>
        </w:rPr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И.Я. Быкариз</w:t>
      </w:r>
    </w:p>
    <w:p w:rsidR="00A30348" w:rsidRDefault="00A30348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</w:p>
    <w:p w:rsidR="001160E9" w:rsidRDefault="001160E9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4402FA" w:rsidRDefault="004402FA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</w:t>
      </w:r>
      <w:r w:rsidR="001160E9">
        <w:rPr>
          <w:rFonts w:ascii="Times New Roman" w:hAnsi="Times New Roman"/>
          <w:sz w:val="28"/>
          <w:szCs w:val="28"/>
        </w:rPr>
        <w:t xml:space="preserve"> округа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от </w:t>
      </w:r>
      <w:r w:rsidR="00FF1A61">
        <w:rPr>
          <w:rFonts w:ascii="Times New Roman" w:hAnsi="Times New Roman"/>
          <w:sz w:val="28"/>
          <w:szCs w:val="28"/>
        </w:rPr>
        <w:t>____2022</w:t>
      </w:r>
      <w:r w:rsidRPr="00CF68B3">
        <w:rPr>
          <w:rFonts w:ascii="Times New Roman" w:hAnsi="Times New Roman"/>
          <w:sz w:val="28"/>
          <w:szCs w:val="28"/>
        </w:rPr>
        <w:t xml:space="preserve"> № </w:t>
      </w:r>
      <w:r w:rsidR="00FF1A61">
        <w:rPr>
          <w:rFonts w:ascii="Times New Roman" w:hAnsi="Times New Roman"/>
          <w:sz w:val="28"/>
          <w:szCs w:val="28"/>
        </w:rPr>
        <w:t>___</w:t>
      </w:r>
    </w:p>
    <w:p w:rsidR="00A30348" w:rsidRDefault="00A30348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60E9" w:rsidRDefault="001160E9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60E9" w:rsidRDefault="001160E9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bookmarkStart w:id="0" w:name="Par44"/>
      <w:bookmarkEnd w:id="0"/>
      <w:r w:rsidRPr="00162843">
        <w:rPr>
          <w:rFonts w:ascii="Times New Roman" w:eastAsia="Times New Roman" w:hAnsi="Times New Roman"/>
          <w:b/>
          <w:smallCaps/>
          <w:sz w:val="28"/>
          <w:szCs w:val="28"/>
        </w:rPr>
        <w:t xml:space="preserve">ПРОГРАММА </w:t>
      </w: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2023 год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видов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Краснокамского городского округа Пермского края (далее – муниципальный контроль).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27"/>
      </w:tblGrid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Программа профилактики рисков причинения вреда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2023 год (далее - программа)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 (далее – Закон №248-ФЗ).  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Отдел по общественной безопасности и контролю администрации Краснокамского городского округа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охраняемого законом ценностей и нарушению обязательных требований, снижение рисков возникновения.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Мотивация к добросовестному соблюдению обязательных требований контролируемыми лицами. 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Разъяснение контролируемым субъектам обязательных требований.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Информирование, консультирование контролируемых лиц с использованием информационно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телекоммуникационных технологий.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доступности информации об обязательных требований и необходимых мерах по их исполнению.   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правовой грамотности контролируемы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субъект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числа контролируемых лиц, соблюдающих обязательные требования.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Минимизирование количества нарушений субъектами профилактики обязательных требований. 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правовой грамотности контролируемых субъектов.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Мотивация контролируемых субъектов к добросовестному поведению.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текущего состояния осуществления вида контроля, описание текущего уровня профилактической деятельности контрольного (надзора) органа, характеристика проблем, на решение которых направлена программа профилактики.</w:t>
            </w:r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и задачи реализации программы профилактики.</w:t>
            </w:r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Перечень профилактических мероприятий, сроки</w:t>
            </w:r>
            <w:r w:rsidR="00DE56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(периодичность) их проведения.</w:t>
            </w:r>
            <w:bookmarkStart w:id="1" w:name="_GoBack"/>
            <w:bookmarkEnd w:id="1"/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Показатели результативности и эффективности программы профилактики.   </w:t>
            </w:r>
          </w:p>
        </w:tc>
      </w:tr>
    </w:tbl>
    <w:p w:rsidR="00FF7C36" w:rsidRDefault="00FF7C36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348" w:rsidRPr="00561434" w:rsidRDefault="00A30348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Par94"/>
      <w:bookmarkEnd w:id="2"/>
      <w:r w:rsidRPr="00162843"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Настоящая программа разработана в соответствии со</w:t>
      </w:r>
      <w:r w:rsidRPr="00162843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162843">
        <w:rPr>
          <w:rFonts w:ascii="Times New Roman" w:eastAsia="Times New Roman" w:hAnsi="Times New Roman"/>
          <w:color w:val="000000"/>
          <w:sz w:val="28"/>
          <w:szCs w:val="28"/>
        </w:rPr>
        <w:t>статьей 44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62843">
        <w:rPr>
          <w:rFonts w:ascii="Times New Roman" w:eastAsia="Times New Roman" w:hAnsi="Times New Roman"/>
          <w:color w:val="000000"/>
          <w:sz w:val="28"/>
          <w:szCs w:val="28"/>
        </w:rPr>
        <w:t>постановлением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принятое в соответствии с ним Положение по осуществлению муниципального земельного контроля в границах Краснокамского городского округа Пермского края, устраняют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также неоправданный акцент на проведении проверок, являющихся наиболее затратным как для бизнеса, так и для контрольно-надзорных органов мероприятия.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контроля осуществлялись: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прием контролируемых субъектов и их представителей по вопросам организации и проведении проверок, соблюдения требований законодательства, которое оценивается при проведении мероприятий по муниципальному контролю.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Федерации» (далее – контролируемые лица).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lastRenderedPageBreak/>
        <w:t xml:space="preserve">Указанные нормативно-правовые акты закрепляют широкий набор средств и механизмов проведения профилактической работы.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 xml:space="preserve">К числу профилактических мероприятий законом отнесены: 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мероприятия, при этом участие в профилактических мероприятиях - это право, а не обязанность контролируемых лиц. 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В связи с вышеизложенным, а также с учетом действующего в 2022 году моратория на осуществление контрольно-надзорных мероприятий, провести полный, всесторонний анализ текущего состояния осуществления муниципального контроля и описание текущего уровня развития профилактической деятельности, в соответствии с  Федеральным законом № 248-ФЗ «О государственном контроле (надзоре) и муниципальном контроле в Российской Федерации» и принятым в соответствии с ним Положением по осуществлению муниципального контроля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в сфере благоустройства на территории Краснокамского городского округа Пермского края не представляется возможным.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2022 г. 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В 2022 году профилактическая деятельность была направлена </w:t>
      </w: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>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информирование контролируемых субъектов  по вопросам соблюдения обязательных требований, установленных муниципальными правовыми актами, в том числе посредством разработки и опубликования информации по соблюдению указанных требований, проведения разъяснительной работы доступными способами;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lastRenderedPageBreak/>
        <w:t>- консультирование по вопросам соблюдения обязательных требований,  установленных муниципальными правовыми актами, соблюдение которых оценивается при проведении мероприятий по муниципальному контролю;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информирование неопределенного круга подконтрольных субъектов посредством  средств массовой информации о необходимости соблюдения обязательных требований;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консультирование заинтересованных лиц по вопросам соблюдения обязательных требований.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2023 году в целях профилактики соблюдения норм законодательства планируется: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1) постоянное совершенствование и развитие тематического раздела на официальном сайте администрации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законодательства;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A30348" w:rsidRDefault="00162843" w:rsidP="00162843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5) самообследование, </w:t>
      </w: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которое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посредствам размещенной формы проверочного листа (списка контрольных вопросов).</w:t>
      </w:r>
      <w:r w:rsidR="00E746D2" w:rsidRPr="004B6E6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</w:p>
    <w:p w:rsidR="00572AE1" w:rsidRPr="00FB4994" w:rsidRDefault="00572AE1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3" w:name="Par175"/>
      <w:bookmarkEnd w:id="3"/>
      <w:r w:rsidRPr="00162843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Основными целями Программы профилактики являются: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1.</w:t>
      </w:r>
      <w:r w:rsidRPr="00162843">
        <w:rPr>
          <w:rFonts w:cs="Calibri"/>
        </w:rPr>
        <w:t xml:space="preserve"> </w:t>
      </w:r>
      <w:r w:rsidRPr="00162843">
        <w:rPr>
          <w:rFonts w:ascii="Times New Roman" w:eastAsia="Times New Roman" w:hAnsi="Times New Roman"/>
          <w:sz w:val="28"/>
          <w:szCs w:val="28"/>
        </w:rPr>
        <w:t>Предупреждение нарушений гражданами, юридическими лицами и индивидуальными предпринимателями, органами государственной власти и органами местного самоуправления (далее – контролируемые лица) обязательных</w:t>
      </w:r>
    </w:p>
    <w:p w:rsidR="00162843" w:rsidRPr="00162843" w:rsidRDefault="00162843" w:rsidP="001628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lastRenderedPageBreak/>
        <w:t>требований законодательства, включая устранение причин, факторов и условий, способствующих возможному нарушению обязательных требований; разъяснение контролируемым лицам обязательных требований;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2. Снижение уровня ущерба охраняемым законом ценностям вследствие нарушения обязательных требований; повышение открытости и прозрачности деятельности Администрации при осуществлении муниципального контроля в сфере благоустройства;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3. 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 Стимулирование добросовестного соблюдения обязательных требований всеми контролируемыми лицами;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4.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5.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843" w:rsidRPr="00162843" w:rsidRDefault="00162843" w:rsidP="001628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1. Укрепление </w:t>
      </w: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вреда (ущерба) охраняемым законом ценностям.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6.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A30348" w:rsidRPr="00FB4994" w:rsidRDefault="00A30348" w:rsidP="001160E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  <w:highlight w:val="yellow"/>
        </w:rPr>
      </w:pPr>
    </w:p>
    <w:p w:rsidR="00A30348" w:rsidRPr="002F17E6" w:rsidRDefault="00A30348" w:rsidP="001160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7E6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160E9" w:rsidRPr="00FB4994" w:rsidRDefault="00A30348" w:rsidP="001160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  <w:r w:rsidRPr="002F17E6">
        <w:rPr>
          <w:rFonts w:ascii="Times New Roman" w:hAnsi="Times New Roman"/>
          <w:bCs/>
          <w:sz w:val="28"/>
          <w:szCs w:val="28"/>
        </w:rPr>
        <w:t xml:space="preserve">При осуществлении контрольным органом муниципального контроля в сфере благоустройства на территории Краснокамского городского округа </w:t>
      </w:r>
      <w:r w:rsidRPr="002F17E6">
        <w:rPr>
          <w:rFonts w:ascii="Times New Roman" w:hAnsi="Times New Roman"/>
          <w:bCs/>
          <w:sz w:val="28"/>
          <w:szCs w:val="28"/>
        </w:rPr>
        <w:lastRenderedPageBreak/>
        <w:t>Пермского края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A30348" w:rsidRPr="00FB4994" w:rsidTr="001160E9">
        <w:trPr>
          <w:trHeight w:val="1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F17E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ind w:firstLine="36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17E6">
              <w:rPr>
                <w:rFonts w:ascii="Times New Roman" w:eastAsia="Times New Roman" w:hAnsi="Times New Roman"/>
                <w:b/>
              </w:rPr>
              <w:t xml:space="preserve">Отраслевой (функциональный) орган и (или) должностные лица </w:t>
            </w:r>
            <w:r w:rsidRPr="002F17E6">
              <w:rPr>
                <w:rFonts w:ascii="Times New Roman" w:eastAsia="Times New Roman" w:hAnsi="Times New Roman"/>
                <w:b/>
                <w:iCs/>
              </w:rPr>
              <w:t>администрации Краснокамского городского округа</w:t>
            </w:r>
            <w:r w:rsidRPr="002F17E6">
              <w:rPr>
                <w:rFonts w:ascii="Times New Roman" w:eastAsia="Times New Roman" w:hAnsi="Times New Roman"/>
                <w:b/>
              </w:rPr>
              <w:t>, ответственные за реализацию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A30348" w:rsidRPr="00FB4994" w:rsidTr="00F21E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48" w:rsidRPr="002F17E6" w:rsidRDefault="00A30348" w:rsidP="001160E9">
            <w:pPr>
              <w:ind w:firstLine="8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6C362B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Публикация </w:t>
            </w:r>
            <w:proofErr w:type="gramStart"/>
            <w:r w:rsidRPr="002F17E6">
              <w:rPr>
                <w:rFonts w:ascii="Times New Roman" w:hAnsi="Times New Roman"/>
              </w:rPr>
              <w:t xml:space="preserve">на официальном сайте руководств по соблюдению обязательных требований в сфере </w:t>
            </w:r>
            <w:r w:rsidRPr="002F17E6">
              <w:rPr>
                <w:rFonts w:ascii="Times New Roman" w:hAnsi="Times New Roman"/>
                <w:bCs/>
              </w:rPr>
              <w:t>муниципального контроля в сфере благоустройства на территории</w:t>
            </w:r>
            <w:proofErr w:type="gramEnd"/>
            <w:r w:rsidRPr="002F17E6">
              <w:rPr>
                <w:rFonts w:ascii="Times New Roman" w:hAnsi="Times New Roman"/>
                <w:bCs/>
              </w:rPr>
              <w:t xml:space="preserve"> Краснокамского городского округа Пермского края</w:t>
            </w:r>
            <w:r w:rsidRPr="002F17E6">
              <w:rPr>
                <w:rFonts w:ascii="Times New Roman" w:hAnsi="Times New Roman"/>
              </w:rPr>
              <w:t xml:space="preserve"> 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2C" w:rsidRDefault="00DD1C2C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Уполномоченные должностные лица администрации Краснокамского городского округа </w:t>
            </w:r>
          </w:p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По мере поступления</w:t>
            </w:r>
          </w:p>
        </w:tc>
      </w:tr>
      <w:tr w:rsidR="00A30348" w:rsidRPr="00FB4994" w:rsidTr="00F21EC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17E6">
              <w:rPr>
                <w:rFonts w:ascii="Times New Roman" w:eastAsia="Times New Roman" w:hAnsi="Times New Roman"/>
              </w:rPr>
              <w:t xml:space="preserve">Размещение и поддержание в актуальном состоянии на официальном сайте в сети </w:t>
            </w:r>
            <w:r w:rsidR="001160E9" w:rsidRPr="002F17E6">
              <w:rPr>
                <w:rFonts w:ascii="Times New Roman" w:eastAsia="Times New Roman" w:hAnsi="Times New Roman"/>
              </w:rPr>
              <w:t>«</w:t>
            </w:r>
            <w:r w:rsidRPr="002F17E6">
              <w:rPr>
                <w:rFonts w:ascii="Times New Roman" w:eastAsia="Times New Roman" w:hAnsi="Times New Roman"/>
              </w:rPr>
              <w:t>Интернет</w:t>
            </w:r>
            <w:r w:rsidR="001160E9" w:rsidRPr="002F17E6">
              <w:rPr>
                <w:rFonts w:ascii="Times New Roman" w:eastAsia="Times New Roman" w:hAnsi="Times New Roman"/>
              </w:rPr>
              <w:t>»</w:t>
            </w:r>
            <w:r w:rsidRPr="002F17E6">
              <w:rPr>
                <w:rFonts w:ascii="Times New Roman" w:eastAsia="Times New Roman" w:hAnsi="Times New Roman"/>
              </w:rPr>
              <w:t xml:space="preserve"> информации, перечень которой предусмотрен частью 3 статьи 46 Федерального закона от 31 июля 2020 г. № 248-ФЗ </w:t>
            </w:r>
            <w:r w:rsidR="001160E9" w:rsidRPr="002F17E6">
              <w:rPr>
                <w:rFonts w:ascii="Times New Roman" w:eastAsia="Times New Roman" w:hAnsi="Times New Roman"/>
              </w:rPr>
              <w:t>«</w:t>
            </w:r>
            <w:r w:rsidRPr="002F17E6">
              <w:rPr>
                <w:rFonts w:ascii="Times New Roman" w:eastAsia="Times New Roman" w:hAnsi="Times New Roman"/>
              </w:rPr>
              <w:t>О государственном контроле (надзоре) и муниципальном контроле в Российской Федерации</w:t>
            </w:r>
            <w:r w:rsidR="001160E9" w:rsidRPr="002F17E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C2C" w:rsidRDefault="00DD1C2C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Уполномоченные должностные лица администрации Краснокамского городского округа </w:t>
            </w:r>
          </w:p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По мере обновления</w:t>
            </w:r>
          </w:p>
        </w:tc>
      </w:tr>
      <w:tr w:rsidR="00A30348" w:rsidRPr="00FB4994" w:rsidTr="001160E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ind w:firstLine="34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17E6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В течение года (при наличии оснований)</w:t>
            </w:r>
          </w:p>
        </w:tc>
      </w:tr>
      <w:tr w:rsidR="00A30348" w:rsidRPr="00FB4994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2F17E6">
              <w:rPr>
                <w:rFonts w:ascii="Times New Roman" w:hAnsi="Times New Roman"/>
                <w:iCs/>
              </w:rPr>
              <w:t xml:space="preserve">администрации Краснокамского городского округа </w:t>
            </w:r>
            <w:r w:rsidRPr="002F17E6">
              <w:rPr>
                <w:rFonts w:ascii="Times New Roman" w:hAnsi="Times New Roman"/>
              </w:rPr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48" w:rsidRPr="002F17E6" w:rsidRDefault="002F17E6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02F9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616436" w:rsidRPr="001D02F9" w:rsidTr="00616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C362B" w:rsidP="00163E5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16436" w:rsidP="00163E5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02F9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D02F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</w:tbl>
    <w:p w:rsidR="00A30348" w:rsidRDefault="00A30348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C91555" w:rsidRDefault="00C91555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DD1C2C" w:rsidRDefault="00DD1C2C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DD1C2C" w:rsidRDefault="00DD1C2C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C91555" w:rsidRPr="00616436" w:rsidRDefault="00C91555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7E6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348" w:rsidRPr="002F17E6" w:rsidRDefault="00A30348" w:rsidP="006164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7E6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A30348" w:rsidRPr="002F17E6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№ </w:t>
            </w:r>
            <w:proofErr w:type="gramStart"/>
            <w:r w:rsidRPr="002F17E6">
              <w:rPr>
                <w:rFonts w:ascii="Times New Roman" w:hAnsi="Times New Roman"/>
              </w:rPr>
              <w:t>п</w:t>
            </w:r>
            <w:proofErr w:type="gramEnd"/>
            <w:r w:rsidRPr="002F17E6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Величина</w:t>
            </w:r>
          </w:p>
        </w:tc>
      </w:tr>
      <w:tr w:rsidR="00A30348" w:rsidRPr="002F17E6" w:rsidTr="001160E9">
        <w:trPr>
          <w:trHeight w:val="6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Полнота информации, размещенной на официальном сайте в сети </w:t>
            </w:r>
            <w:r w:rsidR="001160E9" w:rsidRPr="002F17E6">
              <w:rPr>
                <w:rFonts w:ascii="Times New Roman" w:hAnsi="Times New Roman"/>
              </w:rPr>
              <w:t>«</w:t>
            </w:r>
            <w:r w:rsidRPr="002F17E6">
              <w:rPr>
                <w:rFonts w:ascii="Times New Roman" w:hAnsi="Times New Roman"/>
              </w:rPr>
              <w:t>Интернет</w:t>
            </w:r>
            <w:r w:rsidR="001160E9" w:rsidRPr="002F17E6">
              <w:rPr>
                <w:rFonts w:ascii="Times New Roman" w:hAnsi="Times New Roman"/>
              </w:rPr>
              <w:t>»</w:t>
            </w:r>
            <w:r w:rsidRPr="002F17E6">
              <w:rPr>
                <w:rFonts w:ascii="Times New Roman" w:hAnsi="Times New Roman"/>
              </w:rPr>
              <w:t xml:space="preserve"> в соответствии с частью 3 статьи 46 Федерального закона от 31 июля 2021 г. № 248-ФЗ </w:t>
            </w:r>
            <w:r w:rsidR="001160E9" w:rsidRPr="002F17E6">
              <w:rPr>
                <w:rFonts w:ascii="Times New Roman" w:hAnsi="Times New Roman"/>
              </w:rPr>
              <w:t>«</w:t>
            </w:r>
            <w:r w:rsidRPr="002F17E6">
              <w:rPr>
                <w:rFonts w:ascii="Times New Roman" w:hAnsi="Times New Roman"/>
              </w:rPr>
              <w:t>О государственном контроле (надзоре) и муниципальном контроле в Российской Федерации</w:t>
            </w:r>
            <w:r w:rsidR="001160E9" w:rsidRPr="002F17E6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100 %</w:t>
            </w:r>
          </w:p>
        </w:tc>
      </w:tr>
      <w:tr w:rsidR="00A30348" w:rsidRPr="002F17E6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100 % от числа </w:t>
            </w:r>
            <w:proofErr w:type="gramStart"/>
            <w:r w:rsidRPr="002F17E6">
              <w:rPr>
                <w:rFonts w:ascii="Times New Roman" w:hAnsi="Times New Roman"/>
              </w:rPr>
              <w:t>обратившихся</w:t>
            </w:r>
            <w:proofErr w:type="gramEnd"/>
          </w:p>
        </w:tc>
      </w:tr>
      <w:tr w:rsidR="00A30348" w:rsidRPr="009D454E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1160E9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не менее 10 мероприятий</w:t>
            </w:r>
          </w:p>
        </w:tc>
      </w:tr>
    </w:tbl>
    <w:p w:rsidR="00D76D49" w:rsidRDefault="00D76D49" w:rsidP="001160E9">
      <w:pPr>
        <w:jc w:val="both"/>
        <w:rPr>
          <w:rFonts w:ascii="Times New Roman" w:hAnsi="Times New Roman"/>
          <w:sz w:val="28"/>
          <w:szCs w:val="28"/>
        </w:rPr>
      </w:pPr>
    </w:p>
    <w:sectPr w:rsidR="00D76D49" w:rsidSect="001160E9">
      <w:headerReference w:type="default" r:id="rId9"/>
      <w:footerReference w:type="first" r:id="rId10"/>
      <w:pgSz w:w="11906" w:h="16838"/>
      <w:pgMar w:top="1134" w:right="567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58" w:rsidRDefault="00C37358" w:rsidP="00C22025">
      <w:r>
        <w:separator/>
      </w:r>
    </w:p>
  </w:endnote>
  <w:endnote w:type="continuationSeparator" w:id="0">
    <w:p w:rsidR="00C37358" w:rsidRDefault="00C37358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48" w:rsidRPr="00C91555" w:rsidRDefault="00FF1A61" w:rsidP="001160E9">
    <w:pPr>
      <w:spacing w:line="240" w:lineRule="exact"/>
      <w:jc w:val="both"/>
      <w:rPr>
        <w:rFonts w:ascii="Times New Roman" w:hAnsi="Times New Roman"/>
        <w:sz w:val="20"/>
        <w:szCs w:val="20"/>
      </w:rPr>
    </w:pPr>
    <w:r w:rsidRPr="00C91555">
      <w:rPr>
        <w:rFonts w:ascii="Times New Roman" w:hAnsi="Times New Roman"/>
        <w:sz w:val="20"/>
        <w:szCs w:val="20"/>
      </w:rPr>
      <w:t>Деменева Д.А.</w:t>
    </w:r>
  </w:p>
  <w:p w:rsidR="00A30348" w:rsidRPr="00C91555" w:rsidRDefault="00A30348" w:rsidP="001160E9">
    <w:pPr>
      <w:pStyle w:val="a7"/>
      <w:spacing w:line="240" w:lineRule="exact"/>
      <w:rPr>
        <w:sz w:val="20"/>
        <w:szCs w:val="20"/>
      </w:rPr>
    </w:pPr>
    <w:r w:rsidRPr="00C91555">
      <w:rPr>
        <w:rFonts w:ascii="Times New Roman" w:hAnsi="Times New Roman"/>
        <w:sz w:val="20"/>
        <w:szCs w:val="20"/>
      </w:rPr>
      <w:t xml:space="preserve">+7 34273 </w:t>
    </w:r>
    <w:r w:rsidR="00FF1A61" w:rsidRPr="00C91555">
      <w:rPr>
        <w:rFonts w:ascii="Times New Roman" w:hAnsi="Times New Roman"/>
        <w:sz w:val="20"/>
        <w:szCs w:val="20"/>
      </w:rPr>
      <w:t>4 47 91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58" w:rsidRDefault="00C37358" w:rsidP="00C22025">
      <w:r>
        <w:separator/>
      </w:r>
    </w:p>
  </w:footnote>
  <w:footnote w:type="continuationSeparator" w:id="0">
    <w:p w:rsidR="00C37358" w:rsidRDefault="00C37358" w:rsidP="00C2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6" w:rsidRPr="00D854E4" w:rsidRDefault="002C2836" w:rsidP="00D854E4">
    <w:pPr>
      <w:pStyle w:val="a5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E5665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2836" w:rsidRDefault="002C2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20"/>
    <w:multiLevelType w:val="hybridMultilevel"/>
    <w:tmpl w:val="076ADCF0"/>
    <w:lvl w:ilvl="0" w:tplc="FDEE4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65104"/>
    <w:multiLevelType w:val="multilevel"/>
    <w:tmpl w:val="77C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579"/>
    <w:multiLevelType w:val="hybridMultilevel"/>
    <w:tmpl w:val="6228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5619B0"/>
    <w:multiLevelType w:val="multilevel"/>
    <w:tmpl w:val="7228E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040A"/>
    <w:multiLevelType w:val="hybridMultilevel"/>
    <w:tmpl w:val="507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2C7"/>
    <w:multiLevelType w:val="multilevel"/>
    <w:tmpl w:val="687E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6E4C50"/>
    <w:multiLevelType w:val="hybridMultilevel"/>
    <w:tmpl w:val="BF00E2AE"/>
    <w:lvl w:ilvl="0" w:tplc="7B2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13B46"/>
    <w:multiLevelType w:val="hybridMultilevel"/>
    <w:tmpl w:val="049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3F90"/>
    <w:multiLevelType w:val="hybridMultilevel"/>
    <w:tmpl w:val="0F58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87005"/>
    <w:multiLevelType w:val="multilevel"/>
    <w:tmpl w:val="95D2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F06"/>
    <w:rsid w:val="00002D9E"/>
    <w:rsid w:val="00002DF4"/>
    <w:rsid w:val="00021652"/>
    <w:rsid w:val="00040043"/>
    <w:rsid w:val="00055CA6"/>
    <w:rsid w:val="000639C5"/>
    <w:rsid w:val="00083F31"/>
    <w:rsid w:val="00094701"/>
    <w:rsid w:val="001009B4"/>
    <w:rsid w:val="00107B14"/>
    <w:rsid w:val="001160E9"/>
    <w:rsid w:val="00122780"/>
    <w:rsid w:val="00140B00"/>
    <w:rsid w:val="001469C3"/>
    <w:rsid w:val="00162843"/>
    <w:rsid w:val="001651F3"/>
    <w:rsid w:val="00186058"/>
    <w:rsid w:val="001C54B4"/>
    <w:rsid w:val="001D0E23"/>
    <w:rsid w:val="00213985"/>
    <w:rsid w:val="0022192A"/>
    <w:rsid w:val="00286F4B"/>
    <w:rsid w:val="002A1229"/>
    <w:rsid w:val="002A600B"/>
    <w:rsid w:val="002C2836"/>
    <w:rsid w:val="002C71F9"/>
    <w:rsid w:val="002D4C3E"/>
    <w:rsid w:val="002F17E6"/>
    <w:rsid w:val="00323E77"/>
    <w:rsid w:val="003360D4"/>
    <w:rsid w:val="0036145C"/>
    <w:rsid w:val="00366CA1"/>
    <w:rsid w:val="0037732B"/>
    <w:rsid w:val="00385821"/>
    <w:rsid w:val="00395A83"/>
    <w:rsid w:val="003A0F98"/>
    <w:rsid w:val="003B0E5D"/>
    <w:rsid w:val="003C73AB"/>
    <w:rsid w:val="004037B9"/>
    <w:rsid w:val="004402FA"/>
    <w:rsid w:val="00472C44"/>
    <w:rsid w:val="004C366F"/>
    <w:rsid w:val="004E6A67"/>
    <w:rsid w:val="004F72B1"/>
    <w:rsid w:val="00500B1E"/>
    <w:rsid w:val="005072F9"/>
    <w:rsid w:val="00531D34"/>
    <w:rsid w:val="0054149A"/>
    <w:rsid w:val="00572AE1"/>
    <w:rsid w:val="00580796"/>
    <w:rsid w:val="00583DD3"/>
    <w:rsid w:val="005A0169"/>
    <w:rsid w:val="005A21BD"/>
    <w:rsid w:val="005B142E"/>
    <w:rsid w:val="005B61D7"/>
    <w:rsid w:val="005B7883"/>
    <w:rsid w:val="005C4DDE"/>
    <w:rsid w:val="005D35AC"/>
    <w:rsid w:val="005D3BD0"/>
    <w:rsid w:val="005D48F4"/>
    <w:rsid w:val="006055F4"/>
    <w:rsid w:val="00616436"/>
    <w:rsid w:val="00620311"/>
    <w:rsid w:val="00641935"/>
    <w:rsid w:val="006519AB"/>
    <w:rsid w:val="00666B30"/>
    <w:rsid w:val="006861B7"/>
    <w:rsid w:val="006C362B"/>
    <w:rsid w:val="006F23D4"/>
    <w:rsid w:val="00713C22"/>
    <w:rsid w:val="0074222E"/>
    <w:rsid w:val="007A2E77"/>
    <w:rsid w:val="007A6086"/>
    <w:rsid w:val="007B3B95"/>
    <w:rsid w:val="007F18B7"/>
    <w:rsid w:val="0080288F"/>
    <w:rsid w:val="008377BB"/>
    <w:rsid w:val="008404BD"/>
    <w:rsid w:val="00843B41"/>
    <w:rsid w:val="00852543"/>
    <w:rsid w:val="00884AF7"/>
    <w:rsid w:val="008C012B"/>
    <w:rsid w:val="00923F35"/>
    <w:rsid w:val="00932FE6"/>
    <w:rsid w:val="00952ADE"/>
    <w:rsid w:val="009755BC"/>
    <w:rsid w:val="0097608A"/>
    <w:rsid w:val="009D4C17"/>
    <w:rsid w:val="009E60E2"/>
    <w:rsid w:val="009E6427"/>
    <w:rsid w:val="009F47B3"/>
    <w:rsid w:val="009F5B35"/>
    <w:rsid w:val="009F71FD"/>
    <w:rsid w:val="00A30348"/>
    <w:rsid w:val="00A60106"/>
    <w:rsid w:val="00A92FCA"/>
    <w:rsid w:val="00A9395F"/>
    <w:rsid w:val="00AA06F5"/>
    <w:rsid w:val="00AD34DD"/>
    <w:rsid w:val="00AE1908"/>
    <w:rsid w:val="00B27F5B"/>
    <w:rsid w:val="00B30598"/>
    <w:rsid w:val="00B36717"/>
    <w:rsid w:val="00B50E59"/>
    <w:rsid w:val="00B64FA8"/>
    <w:rsid w:val="00BA10A9"/>
    <w:rsid w:val="00C22025"/>
    <w:rsid w:val="00C25A69"/>
    <w:rsid w:val="00C37358"/>
    <w:rsid w:val="00C75882"/>
    <w:rsid w:val="00C80A0E"/>
    <w:rsid w:val="00C91555"/>
    <w:rsid w:val="00CA14FA"/>
    <w:rsid w:val="00CB576F"/>
    <w:rsid w:val="00CC4791"/>
    <w:rsid w:val="00CF248D"/>
    <w:rsid w:val="00D26B1B"/>
    <w:rsid w:val="00D642B9"/>
    <w:rsid w:val="00D76D49"/>
    <w:rsid w:val="00D854E4"/>
    <w:rsid w:val="00D86578"/>
    <w:rsid w:val="00D97909"/>
    <w:rsid w:val="00DB256D"/>
    <w:rsid w:val="00DD1C2C"/>
    <w:rsid w:val="00DE5665"/>
    <w:rsid w:val="00E52E40"/>
    <w:rsid w:val="00E708C4"/>
    <w:rsid w:val="00E746D2"/>
    <w:rsid w:val="00E7583D"/>
    <w:rsid w:val="00E84158"/>
    <w:rsid w:val="00E913F7"/>
    <w:rsid w:val="00E97623"/>
    <w:rsid w:val="00ED7AF7"/>
    <w:rsid w:val="00F25C99"/>
    <w:rsid w:val="00F31E1C"/>
    <w:rsid w:val="00F84B93"/>
    <w:rsid w:val="00F96738"/>
    <w:rsid w:val="00FA6FF9"/>
    <w:rsid w:val="00FB4994"/>
    <w:rsid w:val="00FB6AA6"/>
    <w:rsid w:val="00FD3EA2"/>
    <w:rsid w:val="00FF1A61"/>
    <w:rsid w:val="00FF28DF"/>
    <w:rsid w:val="00FF7C3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9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3</cp:revision>
  <cp:lastPrinted>2022-09-29T05:40:00Z</cp:lastPrinted>
  <dcterms:created xsi:type="dcterms:W3CDTF">2022-09-30T08:05:00Z</dcterms:created>
  <dcterms:modified xsi:type="dcterms:W3CDTF">2022-09-30T08:05:00Z</dcterms:modified>
</cp:coreProperties>
</file>