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0" w:rsidRPr="00C65FC0" w:rsidRDefault="001228E3" w:rsidP="00C65FC0">
      <w:pPr>
        <w:pStyle w:val="a7"/>
        <w:ind w:left="-1701" w:firstLine="1701"/>
      </w:pPr>
      <w:r w:rsidRPr="001228E3">
        <w:rPr>
          <w:noProof/>
        </w:rPr>
        <w:t xml:space="preserve"> </w:t>
      </w:r>
      <w:bookmarkStart w:id="0" w:name="_GoBack"/>
      <w:r w:rsidR="00C65FC0" w:rsidRPr="00C65FC0">
        <w:rPr>
          <w:noProof/>
        </w:rPr>
        <w:drawing>
          <wp:inline distT="0" distB="0" distL="0" distR="0" wp14:anchorId="082969D5" wp14:editId="37CDCBA6">
            <wp:extent cx="10720552" cy="7283669"/>
            <wp:effectExtent l="0" t="0" r="0" b="0"/>
            <wp:docPr id="1" name="Рисунок 1" descr="C:\Users\User216\Desktop\2019\ПЛАН.Новая папка\СОЦСФЕРА еженедельный план\2024\ФЕВРАЛЬ\26.02 - 03.03.2024\февромарт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ФЕВРАЛЬ\26.02 - 03.03.2024\февромарт 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2" cy="728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28.02.2024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18:00-20:00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х/ф "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01.03.2024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15:00-16:30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Центральная библиотека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Персональная фотовыставка  Е. Батрак «Друзья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Дюймовочки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 (фотокружок «Миг мира»)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02.03.2024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Окружной чемпионат по скоростному ползанию и бегу «Карапузы ВПЕРЕД», в рамках празднования Года семьи (дети до 1,5 года)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02.03.2024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13:00 -15:00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26.02.2024 – 03.03.2024</w:t>
            </w:r>
          </w:p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11:00 до 23:05</w:t>
            </w:r>
          </w:p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«Красная Кама»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 сеансов в кинозале «Красная Кама»: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«Холоп -2» 12+ ПК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«Бременские музыканты »6+ ПК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«Воздух» 16+ ПК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«Мастер и Маргарита» 18+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«Конец славы» 16+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медведь» 6+ ПК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«Лед -3» 6+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«Одна жизнь» 18+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«Супер Крылья. Фильм» 6+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«Командир» 16+ ПК</w:t>
            </w:r>
          </w:p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Лонки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великий обманщик» 6+</w:t>
            </w:r>
          </w:p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01.03.2024</w:t>
            </w:r>
          </w:p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21:00</w:t>
            </w:r>
          </w:p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dance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03.03.2024</w:t>
            </w:r>
          </w:p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16:00</w:t>
            </w:r>
          </w:p>
          <w:p w:rsidR="00B75833" w:rsidRDefault="00B75833" w:rsidP="00B75833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 танцевальной школы Екатерины Стариковой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27.02.2024, 29.02.2024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 здоровья «Я играю в теннис»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26.02.2024-01.03.2024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10:00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Зеркальный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Акция «Своих не бросаем» плетение сетей для СВО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29.02.2024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Интерактивная программа «Широка страна моя родная»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01.03.2024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-студия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Интеллектуальная игра «Мафия»  (Пушкинская карта)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27.02.2024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Интерактивная программа «Богатырская сила»</w:t>
            </w:r>
          </w:p>
        </w:tc>
      </w:tr>
      <w:tr w:rsidR="00B75833" w:rsidRPr="00E036B3" w:rsidTr="00B75833">
        <w:tc>
          <w:tcPr>
            <w:tcW w:w="5529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28.02.2024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  <w:p w:rsidR="00B75833" w:rsidRDefault="00B75833" w:rsidP="00B7583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75833" w:rsidRDefault="00B75833" w:rsidP="00B75833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Информационно-познавательное мероприятие по профориентации «Я будущий студент»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занятие  кружка «Рукодельница»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кружка русского языка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29. 02.2024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Концертная программа «Творческий бенефис Наталии Хафизовой»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8C5767" w:rsidRPr="00E036B3" w:rsidTr="00B574FA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Занятие в клубе «Мамы - Пуговки».  </w:t>
            </w:r>
          </w:p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Мастер – класс «Пуговкина Мастерская».  </w:t>
            </w:r>
          </w:p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Громкие чтения «Семейная литературная гостиная»</w:t>
            </w:r>
          </w:p>
        </w:tc>
      </w:tr>
      <w:tr w:rsidR="008C5767" w:rsidRPr="00E036B3" w:rsidTr="00B574FA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Заседание объединения краеведов «Краеведческая лаборатория»</w:t>
            </w:r>
          </w:p>
        </w:tc>
      </w:tr>
      <w:tr w:rsidR="008C5767" w:rsidRPr="00E036B3" w:rsidTr="00B574FA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Игровая программа.</w:t>
            </w:r>
          </w:p>
        </w:tc>
      </w:tr>
      <w:tr w:rsidR="008C5767" w:rsidRPr="00E036B3" w:rsidTr="00B574FA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Мастер – класс.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Просмотр с обсуждением игрового фильма «Соседка» из цикла «Новое поколение»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Занятие в  Кружке ценителей родного языка  «Русский по средам»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Мастер – класс «Роспись на ткани» в рамках проекта «Пушкинская карта»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12:15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Медиаобразовательное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занятие «Мораль сей басни такова» к 255-летию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И.Крылова</w:t>
            </w:r>
            <w:proofErr w:type="spellEnd"/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Познавательный час «Почемучки знать мечтают» в объединении  «Фантазеры»  к 95-летию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Т.Александровой</w:t>
            </w:r>
            <w:proofErr w:type="spellEnd"/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Цикл громких чтений «Читаем классику».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И. Крылов «Квартет»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Поэтический час «Мы славим женщину»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normaltextrun"/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Киночас</w:t>
            </w:r>
            <w:proofErr w:type="spellEnd"/>
            <w:r>
              <w:rPr>
                <w:rStyle w:val="normaltextrun"/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 «Знаете, каким он парнем был» (90 лет  со дня рождения Ю.А. Гагарина)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Концертная программа «Букет прекрасных поздравлений»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Цикл мероприятий «Нескучные выходные». Игровая программа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  в 10:30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28.02.2024  в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Час общения « Я солдатом быть хочу!»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Игровая программа « Час весёлых затей»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28.02.2024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Музыкальный час «Где музыка берёт начало» (90 лет со дня рождения Е.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краеведение)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Познавательно-игровой час «Кто живёт в море-океане»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«Сладкий рисунок»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 00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 с обсуждением документального фильма «Краткое пособие по воспитанию тюленей»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 – класс «Цветы для самых милых и любимых»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E6454B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26 -</w:t>
            </w:r>
            <w:r w:rsidR="008C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28.02.2024, 03.03.2024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Клуб ЗОЖ «Гармония» (60+)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Кружок «Волшебный крючок»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Мастер-класс «Урок игры на гитаре» 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по Пушкинской карте)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Кружок «Увлекательный английский» 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по Пушкинской карте)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Мастер-класс «Лепим из глины» 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 по Пушкинской карте)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клуба  пожилых людей «Созвездие». Праздничная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Февромарт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C5767" w:rsidRPr="00E036B3" w:rsidTr="008C5767">
        <w:tc>
          <w:tcPr>
            <w:tcW w:w="5529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8C5767" w:rsidRDefault="008C5767" w:rsidP="008C576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8C5767" w:rsidRDefault="008C5767" w:rsidP="008C5767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 семейного клуба  «Самоцветы». Мастер-класс "Подарок для мамы"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Игровой турнир «Новые римляне»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16:.30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«Вышивка лентами»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 практических советов «Методы природного земледелия»</w:t>
            </w:r>
          </w:p>
        </w:tc>
      </w:tr>
      <w:tr w:rsidR="00E6454B" w:rsidRPr="00E036B3" w:rsidTr="00E6454B">
        <w:tc>
          <w:tcPr>
            <w:tcW w:w="5529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03.03.2024</w:t>
            </w:r>
          </w:p>
          <w:p w:rsidR="00E6454B" w:rsidRDefault="00E6454B" w:rsidP="00E645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6454B" w:rsidRDefault="00E6454B" w:rsidP="00E6454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346B91" w:rsidRPr="00201D96" w:rsidTr="00B574FA">
        <w:tc>
          <w:tcPr>
            <w:tcW w:w="16586" w:type="dxa"/>
            <w:gridSpan w:val="2"/>
            <w:shd w:val="clear" w:color="auto" w:fill="EDF6BA"/>
          </w:tcPr>
          <w:p w:rsidR="00346B91" w:rsidRPr="0073796C" w:rsidRDefault="00346B91" w:rsidP="00B574FA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96C">
              <w:rPr>
                <w:rFonts w:ascii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</w:tc>
      </w:tr>
      <w:tr w:rsidR="00346B91" w:rsidRPr="00201D96" w:rsidTr="00346B91">
        <w:tc>
          <w:tcPr>
            <w:tcW w:w="5529" w:type="dxa"/>
            <w:shd w:val="clear" w:color="auto" w:fill="EDF6BA"/>
            <w:vAlign w:val="center"/>
          </w:tcPr>
          <w:p w:rsidR="00346B91" w:rsidRDefault="00346B91" w:rsidP="00346B9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29.02.2024</w:t>
            </w:r>
          </w:p>
          <w:p w:rsidR="00346B91" w:rsidRDefault="00346B91" w:rsidP="00346B9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346B91" w:rsidRDefault="00346B91" w:rsidP="00346B9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Тематическая экскурсия по экспозиции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Палеолетопись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2746C" w:rsidRPr="00201D96" w:rsidTr="00B574FA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27.02.2024  в 11:00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01.03.2024  в 10:00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«Пейзаж», в рамках музейной просветительской программы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28.02.2024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взрослых «Пейзаж»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29.02.2024  в 17:00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02.03.2024  в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«Пейзаж»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02.03.2024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«Рисуем человека»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02.03.2024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детей.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02.03.2024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B574FA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346B91">
            <w:pPr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Обзорная экскурсия по выставкам и экспозициям Детского музея игрушки</w:t>
            </w:r>
          </w:p>
        </w:tc>
      </w:tr>
      <w:tr w:rsidR="00346B91" w:rsidRPr="00201D96" w:rsidTr="00346B91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02.03.2024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Субботняя мастерская  в Детском музее. «Портрет мамы».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B15CE4" w:rsidRPr="00201D96" w:rsidTr="001228E3">
        <w:tc>
          <w:tcPr>
            <w:tcW w:w="5529" w:type="dxa"/>
            <w:shd w:val="clear" w:color="auto" w:fill="B6DDE8" w:themeFill="accent5" w:themeFillTint="66"/>
            <w:vAlign w:val="center"/>
          </w:tcPr>
          <w:p w:rsidR="00B15CE4" w:rsidRPr="00D87B3E" w:rsidRDefault="00B15CE4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B6DDE8" w:themeFill="accent5" w:themeFillTint="66"/>
          </w:tcPr>
          <w:p w:rsidR="00B15CE4" w:rsidRPr="00D87B3E" w:rsidRDefault="00B15CE4" w:rsidP="00F54939">
            <w:pPr>
              <w:shd w:val="clear" w:color="auto" w:fill="B6DDE8" w:themeFill="accent5" w:themeFillTint="66"/>
              <w:tabs>
                <w:tab w:val="left" w:pos="1480"/>
                <w:tab w:val="left" w:pos="7531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346B91" w:rsidRPr="00201D96" w:rsidTr="00346B91">
        <w:tc>
          <w:tcPr>
            <w:tcW w:w="5529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346B91" w:rsidRDefault="00346B91" w:rsidP="00346B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Лингвовечер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 xml:space="preserve"> «Я русский!», посвященный Международному дню родного языка</w:t>
            </w:r>
          </w:p>
        </w:tc>
      </w:tr>
      <w:tr w:rsidR="00346B91" w:rsidRPr="00201D96" w:rsidTr="00346B91">
        <w:tc>
          <w:tcPr>
            <w:tcW w:w="5529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Тематическое мероприятие «Осторожность в Интернете»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346B91" w:rsidRPr="00201D96" w:rsidTr="00346B91">
        <w:tc>
          <w:tcPr>
            <w:tcW w:w="5529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27.02.2024</w:t>
            </w:r>
          </w:p>
          <w:p w:rsidR="00346B91" w:rsidRDefault="00346B91" w:rsidP="00346B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Окружной семинар-практикум по ТРИЗ «Пространство и 3-d моделирование»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346B91" w:rsidRPr="00201D96" w:rsidTr="00346B91">
        <w:tc>
          <w:tcPr>
            <w:tcW w:w="5529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28.02.2024</w:t>
            </w:r>
          </w:p>
          <w:p w:rsidR="00346B91" w:rsidRDefault="00346B91" w:rsidP="00346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346B91" w:rsidRDefault="00346B91" w:rsidP="00346B9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 встр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еч «Молодой предприниматель» с предпринимателями округа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29.02.2024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 мероприятие «Кукла-Масленица»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Зимний слет молодых семей «Счастья много не бывает!»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26.02.2024-02.03.2024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активных игр «Веселее вместе»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29.02.2024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Цикл историй о местах и людях посёлка «Встреча с героем»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6D06BC" w:rsidRPr="00201D96" w:rsidTr="006D06BC">
        <w:tc>
          <w:tcPr>
            <w:tcW w:w="5529" w:type="dxa"/>
            <w:shd w:val="clear" w:color="auto" w:fill="B6DDE8" w:themeFill="accent5" w:themeFillTint="66"/>
            <w:vAlign w:val="center"/>
          </w:tcPr>
          <w:p w:rsidR="006D06BC" w:rsidRDefault="006D06BC" w:rsidP="006D06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01.03.2024  в 12:00</w:t>
            </w:r>
          </w:p>
          <w:p w:rsidR="006D06BC" w:rsidRDefault="006D06BC" w:rsidP="006D06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  в 17:00</w:t>
            </w:r>
          </w:p>
          <w:p w:rsidR="006D06BC" w:rsidRDefault="006D06BC" w:rsidP="006D06BC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D06BC" w:rsidRDefault="006D06BC" w:rsidP="006D06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-танцевальная программа «Жжём по-весеннему или девчонки рулят!», посвященная Международному женскому дню</w:t>
            </w:r>
          </w:p>
        </w:tc>
      </w:tr>
      <w:tr w:rsidR="006D06BC" w:rsidRPr="00201D96" w:rsidTr="006D06BC">
        <w:tc>
          <w:tcPr>
            <w:tcW w:w="5529" w:type="dxa"/>
            <w:shd w:val="clear" w:color="auto" w:fill="B6DDE8" w:themeFill="accent5" w:themeFillTint="66"/>
            <w:vAlign w:val="center"/>
          </w:tcPr>
          <w:p w:rsidR="006D06BC" w:rsidRDefault="006D06BC" w:rsidP="006D06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6D06BC" w:rsidRDefault="006D06BC" w:rsidP="006D06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D06BC" w:rsidRDefault="006D06BC" w:rsidP="006D06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Творческая мастерская имени 8 марта «Для самой лучшей»</w:t>
            </w:r>
          </w:p>
        </w:tc>
      </w:tr>
      <w:tr w:rsidR="006D06BC" w:rsidRPr="00201D96" w:rsidTr="006D06BC">
        <w:tc>
          <w:tcPr>
            <w:tcW w:w="5529" w:type="dxa"/>
            <w:shd w:val="clear" w:color="auto" w:fill="B6DDE8" w:themeFill="accent5" w:themeFillTint="66"/>
            <w:vAlign w:val="center"/>
          </w:tcPr>
          <w:p w:rsidR="006D06BC" w:rsidRDefault="006D06BC" w:rsidP="006D06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26.02.2024- 02.03.2024</w:t>
            </w:r>
          </w:p>
          <w:p w:rsidR="006D06BC" w:rsidRDefault="006D06BC" w:rsidP="006D06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14:00-19:00</w:t>
            </w:r>
          </w:p>
          <w:p w:rsidR="006D06BC" w:rsidRDefault="006D06BC" w:rsidP="006D06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6D06BC" w:rsidRDefault="006D06BC" w:rsidP="006D06BC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Клуб настольных игр «Поиграй-ка!»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26.02.2024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Познавательная игровая  программа «Мы здоровяки»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29.02.2024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-акция «Я и спорт», конкурс фотографий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01.03.2024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18:00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Интеллектуальная познавательная игра «Обо всем на свете»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02.03.2024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14:00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-игра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неведомых дорожках» (афиша)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02.03.2024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  <w:p w:rsidR="00AA3DA7" w:rsidRDefault="00AA3DA7" w:rsidP="00AA3D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Креативная мастерская «Рисунок соленой акварелью» (афиша)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B574F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01.03.2024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17:00 до 21:00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02 - 03.03.2024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коньков (стадион «Россия»)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26 -27.02.2024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29.02.2024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18:00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Мини-футбол в ВУЗы среди юношей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26.02.2024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18:00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мини-футболу среди женских команд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28.02.2024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18:00 до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мини футболу среди ДЮК 2012 г.р.</w:t>
            </w:r>
          </w:p>
        </w:tc>
      </w:tr>
      <w:tr w:rsidR="00826743" w:rsidRPr="00201D96" w:rsidTr="00B574F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826743" w:rsidRPr="007D7E29" w:rsidRDefault="00826743" w:rsidP="0082674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82674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ФОК «Олимпийский»</w:t>
            </w:r>
            <w:r w:rsidRPr="007D7E2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, </w:t>
            </w:r>
            <w:r w:rsidRPr="0082674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д. </w:t>
            </w:r>
            <w:proofErr w:type="spellStart"/>
            <w:r w:rsidRPr="0082674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826743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Лесная 1А,</w:t>
            </w:r>
            <w:r w:rsidRPr="007D7E2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Лыжная база</w:t>
            </w:r>
            <w:r w:rsidR="007D7E2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28.02 - 03.03.2024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09:00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лыж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29.02.2024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18:00 -  20:00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Лыжные гонки в рамках спартакиады среди трудовых коллективов предприятий учреждений КГО</w:t>
            </w:r>
          </w:p>
        </w:tc>
      </w:tr>
      <w:tr w:rsidR="000648F5" w:rsidRPr="00201D96" w:rsidTr="00B574F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7D7E29" w:rsidRPr="00201D96" w:rsidTr="007D7E29">
        <w:tc>
          <w:tcPr>
            <w:tcW w:w="5529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28.02.2024 г. с 11:00 до 18:00 ч.</w:t>
            </w:r>
          </w:p>
          <w:p w:rsidR="007D7E29" w:rsidRDefault="007D7E29" w:rsidP="007D7E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29.02.2024 г. с 10:00 до 17:00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Пермского края по волейболу среди команд юношей до 16 лет (2010-2011 г.р.)</w:t>
            </w:r>
          </w:p>
        </w:tc>
      </w:tr>
      <w:tr w:rsidR="007D7E29" w:rsidRPr="00201D96" w:rsidTr="007D7E29">
        <w:tc>
          <w:tcPr>
            <w:tcW w:w="5529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01.03.2024 г. с 11:00 до 19:30 ч.</w:t>
            </w:r>
          </w:p>
          <w:p w:rsidR="007D7E29" w:rsidRDefault="007D7E29" w:rsidP="007D7E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02.03.2024 г. с 10:00 до 18:30 ч.</w:t>
            </w:r>
          </w:p>
          <w:p w:rsidR="007D7E29" w:rsidRDefault="007D7E29" w:rsidP="007D7E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03.03.2024 г. с 09:30 до 13:30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Пермского края по волейболу среди команд девушек до 16 лет (2010-2011 г.р.)</w:t>
            </w:r>
          </w:p>
        </w:tc>
      </w:tr>
      <w:tr w:rsidR="000648F5" w:rsidRPr="00201D96" w:rsidTr="00B574F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7D7E29" w:rsidRPr="00201D96" w:rsidTr="007D7E29">
        <w:tc>
          <w:tcPr>
            <w:tcW w:w="5529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01.03.2024 г.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21:00 час.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02 - 03.03.2024 г.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21:00 час.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лыж</w:t>
            </w:r>
          </w:p>
        </w:tc>
      </w:tr>
      <w:tr w:rsidR="007D7E29" w:rsidRPr="00201D96" w:rsidTr="007D7E29">
        <w:tc>
          <w:tcPr>
            <w:tcW w:w="5529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01.03.2024 г.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21:00 час.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02 -03.03.2024 г.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21:00 час.</w:t>
            </w:r>
          </w:p>
          <w:p w:rsidR="007D7E29" w:rsidRDefault="007D7E29" w:rsidP="007D7E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(последняя выдача в 20:00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7D7E29" w:rsidRDefault="007D7E29" w:rsidP="007D7E2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Прокат коньков</w:t>
            </w:r>
          </w:p>
        </w:tc>
      </w:tr>
      <w:tr w:rsidR="00F54939" w:rsidRPr="00201D96" w:rsidTr="00B574F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>МАУ СК «Ледовый» (ул. Большевистская 56Е):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23.02.2024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25 -27.02.2024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29.02.2024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03.03.2024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14:00-16:.00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Краевые соревнования по хоккею Кама - Кунгур г. Кунгур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02-03 марта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14:00-16:30,  10:00-12:30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A3DA7" w:rsidRDefault="00AA3DA7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 Уральского</w:t>
            </w:r>
            <w:r w:rsidR="00826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Приволжского федеральных округов  по хоккею среди юношей до 15 лет Академия - Авто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Пышма</w:t>
            </w:r>
          </w:p>
        </w:tc>
      </w:tr>
      <w:tr w:rsidR="00AA3DA7" w:rsidRPr="00201D96" w:rsidTr="00AA3DA7">
        <w:tc>
          <w:tcPr>
            <w:tcW w:w="5529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 – 03.03. 2024</w:t>
            </w:r>
          </w:p>
          <w:p w:rsidR="00AA3DA7" w:rsidRDefault="00AA3DA7" w:rsidP="00AA3D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 до 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A3DA7" w:rsidRDefault="00AA3DA7" w:rsidP="00AA3DA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тренажерного зала</w:t>
            </w:r>
          </w:p>
        </w:tc>
      </w:tr>
      <w:tr w:rsidR="00F54939" w:rsidRPr="00201D96" w:rsidTr="00B574F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826743" w:rsidRPr="00201D96" w:rsidTr="00826743">
        <w:tc>
          <w:tcPr>
            <w:tcW w:w="5529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 Сб.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826743" w:rsidRDefault="00826743" w:rsidP="0082674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26743" w:rsidRDefault="00826743" w:rsidP="0082674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4B4209" w:rsidRPr="004B4209" w:rsidRDefault="004B4209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16"/>
          <w:szCs w:val="16"/>
          <w:shd w:val="clear" w:color="auto" w:fill="FFFFFF"/>
        </w:rPr>
      </w:pPr>
    </w:p>
    <w:p w:rsidR="00146F31" w:rsidRPr="004B4209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</w:pPr>
      <w:r w:rsidRPr="004B4209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>Дорогие друзья</w:t>
      </w:r>
      <w:r w:rsidR="00366B17" w:rsidRPr="004B4209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>!</w:t>
      </w:r>
      <w:r w:rsidRPr="004B4209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 xml:space="preserve"> </w:t>
      </w:r>
    </w:p>
    <w:p w:rsidR="00B574FA" w:rsidRPr="004B4209" w:rsidRDefault="00B574FA" w:rsidP="004B420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</w:pPr>
      <w:r w:rsidRPr="004B4209"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  <w:t>Поздравляем вас с началом весны, желаем, чтобы в вашей душе было всегда только счастье, а на вашем лице всегда сияла улыбка!</w:t>
      </w:r>
    </w:p>
    <w:p w:rsidR="00B574FA" w:rsidRPr="004B4209" w:rsidRDefault="00B574FA" w:rsidP="00B574FA">
      <w:pPr>
        <w:shd w:val="clear" w:color="auto" w:fill="FFFFFF"/>
        <w:tabs>
          <w:tab w:val="left" w:pos="-709"/>
        </w:tabs>
        <w:spacing w:after="150" w:line="240" w:lineRule="auto"/>
        <w:ind w:left="-709"/>
        <w:jc w:val="center"/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</w:pPr>
      <w:r w:rsidRPr="004B4209"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  <w:t xml:space="preserve">На календаре – месяц </w:t>
      </w:r>
      <w:r w:rsidRPr="004B4209">
        <w:rPr>
          <w:rFonts w:ascii="Georgia" w:eastAsia="Times New Roman" w:hAnsi="Georgia" w:cs="Times New Roman"/>
          <w:b/>
          <w:i/>
          <w:color w:val="C00000"/>
          <w:sz w:val="48"/>
          <w:szCs w:val="48"/>
        </w:rPr>
        <w:t>ФЕВРОМАРТ,</w:t>
      </w:r>
      <w:r w:rsidRPr="004B4209"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  <w:t xml:space="preserve"> а это значит, что не один, а целых 2 праздника пришли к нам – </w:t>
      </w:r>
      <w:r w:rsidRPr="004B4209">
        <w:rPr>
          <w:rFonts w:ascii="Georgia" w:eastAsia="Times New Roman" w:hAnsi="Georgia" w:cs="Times New Roman"/>
          <w:b/>
          <w:i/>
          <w:color w:val="C00000"/>
          <w:sz w:val="48"/>
          <w:szCs w:val="48"/>
        </w:rPr>
        <w:t xml:space="preserve">23 февраля и 8 Марта. </w:t>
      </w:r>
      <w:r w:rsidRPr="004B4209"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  <w:t xml:space="preserve">И в эти дни мы конечно говорим нашим близким людям много приятных слов, ведь мы их очень любим, потому что они у нас самые </w:t>
      </w:r>
      <w:proofErr w:type="spellStart"/>
      <w:proofErr w:type="gramStart"/>
      <w:r w:rsidRPr="004B4209"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  <w:t>самые</w:t>
      </w:r>
      <w:proofErr w:type="spellEnd"/>
      <w:proofErr w:type="gramEnd"/>
      <w:r w:rsidRPr="004B4209">
        <w:rPr>
          <w:rFonts w:ascii="Georgia" w:eastAsia="Times New Roman" w:hAnsi="Georgia" w:cs="Times New Roman"/>
          <w:b/>
          <w:i/>
          <w:color w:val="333333"/>
          <w:sz w:val="48"/>
          <w:szCs w:val="48"/>
        </w:rPr>
        <w:t xml:space="preserve"> лучшие…</w:t>
      </w:r>
    </w:p>
    <w:p w:rsidR="004B4209" w:rsidRDefault="00B574FA" w:rsidP="00B574FA">
      <w:pPr>
        <w:pStyle w:val="sfst"/>
        <w:shd w:val="clear" w:color="auto" w:fill="FFFFFF"/>
        <w:spacing w:before="0" w:beforeAutospacing="0" w:after="0" w:afterAutospacing="0"/>
        <w:ind w:left="-709" w:right="709" w:firstLine="709"/>
        <w:jc w:val="center"/>
        <w:rPr>
          <w:rFonts w:ascii="Georgia" w:hAnsi="Georgia"/>
          <w:b/>
          <w:i/>
          <w:color w:val="333333"/>
          <w:sz w:val="48"/>
          <w:szCs w:val="48"/>
          <w:shd w:val="clear" w:color="auto" w:fill="FFFFFF"/>
        </w:rPr>
      </w:pPr>
      <w:r w:rsidRPr="004B4209">
        <w:rPr>
          <w:rFonts w:ascii="Georgia" w:hAnsi="Georgia"/>
          <w:b/>
          <w:i/>
          <w:color w:val="333333"/>
          <w:sz w:val="48"/>
          <w:szCs w:val="48"/>
          <w:shd w:val="clear" w:color="auto" w:fill="FFFFFF"/>
        </w:rPr>
        <w:t xml:space="preserve">Поздравляем всех мальчиков и мужчин с прошедшим праздником – «Днём защитников Отечества» желаем силы, мужества и отваги! </w:t>
      </w:r>
      <w:proofErr w:type="gramStart"/>
      <w:r w:rsidRPr="004B4209">
        <w:rPr>
          <w:rFonts w:ascii="Georgia" w:hAnsi="Georgia"/>
          <w:b/>
          <w:i/>
          <w:color w:val="333333"/>
          <w:sz w:val="48"/>
          <w:szCs w:val="48"/>
          <w:shd w:val="clear" w:color="auto" w:fill="FFFFFF"/>
        </w:rPr>
        <w:t xml:space="preserve">Пусть </w:t>
      </w:r>
      <w:r w:rsidRPr="004B4209">
        <w:rPr>
          <w:rFonts w:ascii="Georgia" w:hAnsi="Georgia"/>
          <w:b/>
          <w:i/>
          <w:color w:val="333333"/>
          <w:sz w:val="48"/>
          <w:szCs w:val="48"/>
          <w:shd w:val="clear" w:color="auto" w:fill="FFFFFF"/>
        </w:rPr>
        <w:lastRenderedPageBreak/>
        <w:t xml:space="preserve">каждый день будет успешным, каждый поступок — достойным, каждая идея — отличной, каждое слово — твёрдым, а каждое действие — уверенным. </w:t>
      </w:r>
      <w:proofErr w:type="gramEnd"/>
    </w:p>
    <w:p w:rsidR="00B574FA" w:rsidRDefault="00B574FA" w:rsidP="00B574FA">
      <w:pPr>
        <w:pStyle w:val="sfst"/>
        <w:shd w:val="clear" w:color="auto" w:fill="FFFFFF"/>
        <w:spacing w:before="0" w:beforeAutospacing="0" w:after="0" w:afterAutospacing="0"/>
        <w:ind w:left="-709" w:right="709" w:firstLine="709"/>
        <w:jc w:val="center"/>
        <w:rPr>
          <w:rFonts w:ascii="Georgia" w:hAnsi="Georgia"/>
          <w:b/>
          <w:i/>
          <w:color w:val="333333"/>
          <w:sz w:val="52"/>
          <w:szCs w:val="52"/>
          <w:shd w:val="clear" w:color="auto" w:fill="FFFFFF"/>
        </w:rPr>
      </w:pPr>
      <w:r w:rsidRPr="004B4209">
        <w:rPr>
          <w:rFonts w:ascii="Georgia" w:hAnsi="Georgia"/>
          <w:b/>
          <w:i/>
          <w:color w:val="333333"/>
          <w:sz w:val="48"/>
          <w:szCs w:val="48"/>
          <w:shd w:val="clear" w:color="auto" w:fill="FFFFFF"/>
        </w:rPr>
        <w:t>Всех девочек и женщин поздравляем с наступающим «Международным женским днём». Желаем чудесных дней, наполненных радостными событиями, красивыми словами, любовью и душевностью. Пусть ваши желания исполняются всё чаще, близкие окружают вас теплом и нежностью, заботой и безграничным вниманием</w:t>
      </w:r>
      <w:r w:rsidRPr="00B574FA">
        <w:rPr>
          <w:rFonts w:ascii="Georgia" w:hAnsi="Georgia"/>
          <w:b/>
          <w:i/>
          <w:color w:val="333333"/>
          <w:sz w:val="52"/>
          <w:szCs w:val="52"/>
          <w:shd w:val="clear" w:color="auto" w:fill="FFFFFF"/>
        </w:rPr>
        <w:t>.</w:t>
      </w:r>
    </w:p>
    <w:p w:rsidR="004B4209" w:rsidRDefault="004B4209" w:rsidP="00B574FA">
      <w:pPr>
        <w:pStyle w:val="sfst"/>
        <w:shd w:val="clear" w:color="auto" w:fill="FFFFFF"/>
        <w:spacing w:before="0" w:beforeAutospacing="0" w:after="0" w:afterAutospacing="0"/>
        <w:ind w:left="-709" w:right="709" w:firstLine="709"/>
        <w:jc w:val="center"/>
        <w:rPr>
          <w:rFonts w:ascii="Georgia" w:hAnsi="Georgia"/>
          <w:b/>
          <w:i/>
          <w:color w:val="333333"/>
          <w:sz w:val="52"/>
          <w:szCs w:val="52"/>
          <w:shd w:val="clear" w:color="auto" w:fill="FFFFFF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237"/>
        <w:gridCol w:w="4394"/>
      </w:tblGrid>
      <w:tr w:rsidR="00EB1818" w:rsidTr="004B4209">
        <w:tc>
          <w:tcPr>
            <w:tcW w:w="3260" w:type="dxa"/>
          </w:tcPr>
          <w:p w:rsidR="00EB1818" w:rsidRDefault="00EB1818" w:rsidP="00EB1818">
            <w:pPr>
              <w:pStyle w:val="sfst"/>
              <w:spacing w:before="0" w:beforeAutospacing="0" w:after="0" w:afterAutospacing="0"/>
              <w:ind w:right="709"/>
              <w:jc w:val="right"/>
              <w:rPr>
                <w:rFonts w:ascii="Georgia" w:hAnsi="Georgia"/>
                <w:b/>
                <w:i/>
                <w:color w:val="333333"/>
                <w:sz w:val="52"/>
                <w:szCs w:val="5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6F1AF35" wp14:editId="30DB7FBD">
                  <wp:extent cx="1986456" cy="2049517"/>
                  <wp:effectExtent l="0" t="0" r="0" b="0"/>
                  <wp:docPr id="3" name="Рисунок 3" descr="https://static.tildacdn.com/tild3138-6536-4363-b930-653464343433/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tildacdn.com/tild3138-6536-4363-b930-653464343433/1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861"/>
                          <a:stretch/>
                        </pic:blipFill>
                        <pic:spPr bwMode="auto">
                          <a:xfrm>
                            <a:off x="0" y="0"/>
                            <a:ext cx="1986468" cy="204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1818" w:rsidRDefault="00EB1818" w:rsidP="00B574FA">
            <w:pPr>
              <w:pStyle w:val="sfst"/>
              <w:spacing w:before="0" w:beforeAutospacing="0" w:after="0" w:afterAutospacing="0"/>
              <w:ind w:right="709"/>
              <w:jc w:val="center"/>
              <w:rPr>
                <w:rFonts w:ascii="Georgia" w:hAnsi="Georgia"/>
                <w:b/>
                <w:i/>
                <w:color w:val="333333"/>
                <w:sz w:val="52"/>
                <w:szCs w:val="5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FC03652" wp14:editId="3BF0DEA0">
                  <wp:extent cx="3878318" cy="2049517"/>
                  <wp:effectExtent l="0" t="0" r="0" b="0"/>
                  <wp:docPr id="2" name="Рисунок 2" descr="https://sun9-56.userapi.com/impg/wGlKJ_Liy6wtiDf0Bw32anKSvzZi42bpzUZIJg/LAOyTn67I7k.jpg?size=1280x720&amp;quality=95&amp;sign=aaf07ff79f33cca29859fb1b7f90fd03&amp;c_uniq_tag=Lwp6Z7LL5aeKbqyPXYf8UqfEBdHvvmb5yWYSaB3ZFnY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6.userapi.com/impg/wGlKJ_Liy6wtiDf0Bw32anKSvzZi42bpzUZIJg/LAOyTn67I7k.jpg?size=1280x720&amp;quality=95&amp;sign=aaf07ff79f33cca29859fb1b7f90fd03&amp;c_uniq_tag=Lwp6Z7LL5aeKbqyPXYf8UqfEBdHvvmb5yWYSaB3ZFnY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239" cy="205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B1818" w:rsidRDefault="00EB1818" w:rsidP="00EB1818">
            <w:pPr>
              <w:pStyle w:val="sfst"/>
              <w:spacing w:before="0" w:beforeAutospacing="0" w:after="0" w:afterAutospacing="0"/>
              <w:ind w:right="709"/>
              <w:rPr>
                <w:rFonts w:ascii="Georgia" w:hAnsi="Georgia"/>
                <w:b/>
                <w:i/>
                <w:color w:val="333333"/>
                <w:sz w:val="52"/>
                <w:szCs w:val="5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2997D43" wp14:editId="756744B6">
                  <wp:extent cx="2112580" cy="2102069"/>
                  <wp:effectExtent l="0" t="0" r="0" b="0"/>
                  <wp:docPr id="4" name="Рисунок 4" descr="https://static.tildacdn.com/tild3138-6536-4363-b930-653464343433/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ildacdn.com/tild3138-6536-4363-b930-653464343433/1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92" b="7179"/>
                          <a:stretch/>
                        </pic:blipFill>
                        <pic:spPr bwMode="auto">
                          <a:xfrm>
                            <a:off x="0" y="0"/>
                            <a:ext cx="2117812" cy="210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818" w:rsidRPr="00B574FA" w:rsidRDefault="00EB1818" w:rsidP="00EB1818">
      <w:pPr>
        <w:pStyle w:val="sfst"/>
        <w:shd w:val="clear" w:color="auto" w:fill="FFFFFF"/>
        <w:spacing w:before="0" w:beforeAutospacing="0" w:after="0" w:afterAutospacing="0"/>
        <w:ind w:left="-709" w:right="709" w:firstLine="709"/>
        <w:jc w:val="center"/>
        <w:rPr>
          <w:rFonts w:ascii="Georgia" w:hAnsi="Georgia" w:cs="Arial"/>
          <w:b/>
          <w:i/>
          <w:color w:val="17365D" w:themeColor="text2" w:themeShade="BF"/>
          <w:sz w:val="52"/>
          <w:szCs w:val="52"/>
          <w:shd w:val="clear" w:color="auto" w:fill="FFFFFF"/>
        </w:rPr>
      </w:pPr>
    </w:p>
    <w:sectPr w:rsidR="00EB1818" w:rsidRPr="00B574FA" w:rsidSect="00B574FA">
      <w:pgSz w:w="16838" w:h="11906" w:orient="landscape"/>
      <w:pgMar w:top="0" w:right="253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57C06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46B91"/>
    <w:rsid w:val="00354E92"/>
    <w:rsid w:val="00366B17"/>
    <w:rsid w:val="00377014"/>
    <w:rsid w:val="003A0856"/>
    <w:rsid w:val="003A62D6"/>
    <w:rsid w:val="003D4088"/>
    <w:rsid w:val="003E67F2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B4209"/>
    <w:rsid w:val="004C3C0D"/>
    <w:rsid w:val="004D5D53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06BC"/>
    <w:rsid w:val="006D2845"/>
    <w:rsid w:val="006D5CF4"/>
    <w:rsid w:val="006E4DFD"/>
    <w:rsid w:val="006F75DC"/>
    <w:rsid w:val="007353FB"/>
    <w:rsid w:val="007456DD"/>
    <w:rsid w:val="00785C5F"/>
    <w:rsid w:val="007B27EC"/>
    <w:rsid w:val="007D7E29"/>
    <w:rsid w:val="007F0ED9"/>
    <w:rsid w:val="007F2B5F"/>
    <w:rsid w:val="007F7891"/>
    <w:rsid w:val="00825C34"/>
    <w:rsid w:val="00826743"/>
    <w:rsid w:val="00844FF0"/>
    <w:rsid w:val="008619E4"/>
    <w:rsid w:val="00867903"/>
    <w:rsid w:val="008854BB"/>
    <w:rsid w:val="00887D88"/>
    <w:rsid w:val="00897B34"/>
    <w:rsid w:val="008A18C2"/>
    <w:rsid w:val="008C5767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A3DA7"/>
    <w:rsid w:val="00AF097A"/>
    <w:rsid w:val="00B15CE4"/>
    <w:rsid w:val="00B31F04"/>
    <w:rsid w:val="00B5302B"/>
    <w:rsid w:val="00B574FA"/>
    <w:rsid w:val="00B74282"/>
    <w:rsid w:val="00B75833"/>
    <w:rsid w:val="00BE55C8"/>
    <w:rsid w:val="00C253AA"/>
    <w:rsid w:val="00C33C17"/>
    <w:rsid w:val="00C375F1"/>
    <w:rsid w:val="00C605FE"/>
    <w:rsid w:val="00C65FC0"/>
    <w:rsid w:val="00C81F8F"/>
    <w:rsid w:val="00CA2DCC"/>
    <w:rsid w:val="00CA476C"/>
    <w:rsid w:val="00CA4C3B"/>
    <w:rsid w:val="00CD493A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6454B"/>
    <w:rsid w:val="00E906D6"/>
    <w:rsid w:val="00EB1818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75833"/>
    <w:rPr>
      <w:rFonts w:eastAsiaTheme="minorHAnsi"/>
      <w:lang w:eastAsia="en-US"/>
    </w:rPr>
  </w:style>
  <w:style w:type="character" w:customStyle="1" w:styleId="normaltextrun">
    <w:name w:val="normaltextrun"/>
    <w:qFormat/>
    <w:rsid w:val="008C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F9D9-3152-40A7-A298-1415AC14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24</cp:revision>
  <cp:lastPrinted>2022-11-25T08:15:00Z</cp:lastPrinted>
  <dcterms:created xsi:type="dcterms:W3CDTF">2023-02-09T10:44:00Z</dcterms:created>
  <dcterms:modified xsi:type="dcterms:W3CDTF">2024-02-23T09:33:00Z</dcterms:modified>
</cp:coreProperties>
</file>