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B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январь 2020 года</w:t>
      </w:r>
    </w:p>
    <w:bookmarkEnd w:id="0"/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D1" w:rsidRDefault="005A60FB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</w:t>
      </w:r>
      <w:r w:rsidR="005435C2">
        <w:rPr>
          <w:rFonts w:ascii="Times New Roman" w:hAnsi="Times New Roman" w:cs="Times New Roman"/>
          <w:sz w:val="28"/>
          <w:szCs w:val="28"/>
        </w:rPr>
        <w:t>окамского</w:t>
      </w:r>
      <w:proofErr w:type="spellEnd"/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0A21D1">
        <w:rPr>
          <w:rFonts w:ascii="Times New Roman" w:hAnsi="Times New Roman" w:cs="Times New Roman"/>
          <w:sz w:val="28"/>
          <w:szCs w:val="28"/>
        </w:rPr>
        <w:t>:</w:t>
      </w:r>
    </w:p>
    <w:p w:rsidR="000A21D1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FB">
        <w:rPr>
          <w:rFonts w:ascii="Times New Roman" w:hAnsi="Times New Roman" w:cs="Times New Roman"/>
          <w:sz w:val="28"/>
          <w:szCs w:val="28"/>
        </w:rPr>
        <w:t xml:space="preserve"> </w:t>
      </w:r>
      <w:r w:rsidR="00892F48" w:rsidRPr="006055E3">
        <w:rPr>
          <w:rFonts w:ascii="Times New Roman" w:hAnsi="Times New Roman" w:cs="Times New Roman"/>
          <w:sz w:val="28"/>
          <w:szCs w:val="28"/>
        </w:rPr>
        <w:t>проект</w:t>
      </w:r>
      <w:r w:rsidR="00CB680C">
        <w:rPr>
          <w:rFonts w:ascii="Times New Roman" w:hAnsi="Times New Roman" w:cs="Times New Roman"/>
          <w:sz w:val="28"/>
          <w:szCs w:val="28"/>
        </w:rPr>
        <w:t>а</w:t>
      </w:r>
      <w:r w:rsidR="00892F48" w:rsidRPr="006055E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456B2" w:rsidRPr="006055E3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892F48" w:rsidRPr="006055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456B2">
        <w:rPr>
          <w:rFonts w:ascii="Times New Roman" w:hAnsi="Times New Roman" w:cs="Times New Roman"/>
          <w:sz w:val="28"/>
          <w:szCs w:val="28"/>
        </w:rPr>
        <w:t>го округа</w:t>
      </w:r>
      <w:r w:rsidR="00892F48" w:rsidRPr="006055E3">
        <w:rPr>
          <w:rFonts w:ascii="Times New Roman" w:hAnsi="Times New Roman" w:cs="Times New Roman"/>
          <w:sz w:val="28"/>
          <w:szCs w:val="28"/>
        </w:rPr>
        <w:t xml:space="preserve"> «</w:t>
      </w:r>
      <w:r w:rsidR="007456B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управления и распоряжения имуществом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7456B2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утвержденного решением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Краснокамской</w:t>
      </w:r>
      <w:proofErr w:type="spellEnd"/>
      <w:r w:rsidR="007456B2">
        <w:rPr>
          <w:rFonts w:ascii="Times New Roman" w:hAnsi="Times New Roman" w:cs="Times New Roman"/>
          <w:sz w:val="28"/>
          <w:szCs w:val="28"/>
        </w:rPr>
        <w:t xml:space="preserve"> городской Думы от 27.02.2019 № 182</w:t>
      </w:r>
      <w:r w:rsidR="002C0E24">
        <w:rPr>
          <w:rFonts w:ascii="Times New Roman" w:hAnsi="Times New Roman" w:cs="Times New Roman"/>
          <w:sz w:val="28"/>
          <w:szCs w:val="28"/>
        </w:rPr>
        <w:t>;</w:t>
      </w:r>
    </w:p>
    <w:p w:rsidR="000A21D1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решения </w:t>
      </w:r>
      <w:r w:rsidR="007456B2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7456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E3">
        <w:rPr>
          <w:rFonts w:ascii="Times New Roman" w:hAnsi="Times New Roman" w:cs="Times New Roman"/>
          <w:sz w:val="28"/>
          <w:szCs w:val="28"/>
        </w:rPr>
        <w:t>«</w:t>
      </w:r>
      <w:r w:rsidR="007456B2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уполномоченным органом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7456B2">
        <w:rPr>
          <w:rFonts w:ascii="Times New Roman" w:hAnsi="Times New Roman" w:cs="Times New Roman"/>
          <w:sz w:val="28"/>
          <w:szCs w:val="28"/>
        </w:rPr>
        <w:t xml:space="preserve"> городского округа предложений о заключении концессионных соглашений и Порядке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56B2" w:rsidRDefault="007456B2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12.12.2019 № 182 «Об утверждении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плановый период 2021-2022 годов».</w:t>
      </w:r>
    </w:p>
    <w:p w:rsidR="00892F48" w:rsidRDefault="00892F48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предложений и замечаний Контрольно-счетной палаты, отраженных в заключениях, </w:t>
      </w:r>
      <w:r w:rsidR="00CB68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 xml:space="preserve">Думой </w:t>
      </w:r>
      <w:proofErr w:type="spellStart"/>
      <w:r w:rsidR="007456B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E6" w:rsidRDefault="00E754CD" w:rsidP="00C81A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E6">
        <w:rPr>
          <w:rFonts w:ascii="Times New Roman" w:hAnsi="Times New Roman" w:cs="Times New Roman"/>
          <w:sz w:val="28"/>
          <w:szCs w:val="28"/>
        </w:rPr>
        <w:t xml:space="preserve">В январе месяце </w:t>
      </w:r>
      <w:r w:rsidR="00892F48" w:rsidRPr="00FA45E6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 w:rsidR="00892F48" w:rsidRPr="00FA45E6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892F48" w:rsidRPr="00FA45E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45E6">
        <w:rPr>
          <w:rFonts w:ascii="Times New Roman" w:hAnsi="Times New Roman" w:cs="Times New Roman"/>
          <w:sz w:val="28"/>
          <w:szCs w:val="28"/>
        </w:rPr>
        <w:t xml:space="preserve">в адрес проверяемых объектов направлены </w:t>
      </w:r>
      <w:proofErr w:type="gramStart"/>
      <w:r w:rsidR="00FA45E6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="00FA45E6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FA45E6" w:rsidRPr="00FA45E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</w:t>
      </w:r>
      <w:r w:rsidR="00FA45E6" w:rsidRPr="00FA45E6">
        <w:rPr>
          <w:rFonts w:ascii="Times New Roman" w:hAnsi="Times New Roman"/>
          <w:sz w:val="28"/>
          <w:szCs w:val="28"/>
        </w:rPr>
        <w:t xml:space="preserve">соблюдения требований законодательства Российской Федерации, муниципальных правовых актов </w:t>
      </w:r>
      <w:proofErr w:type="spellStart"/>
      <w:r w:rsidR="00FA45E6" w:rsidRPr="00FA45E6">
        <w:rPr>
          <w:rFonts w:ascii="Times New Roman" w:hAnsi="Times New Roman"/>
          <w:sz w:val="28"/>
          <w:szCs w:val="28"/>
        </w:rPr>
        <w:t>Краснокамского</w:t>
      </w:r>
      <w:proofErr w:type="spellEnd"/>
      <w:r w:rsidR="00FA45E6" w:rsidRPr="00FA45E6">
        <w:rPr>
          <w:rFonts w:ascii="Times New Roman" w:hAnsi="Times New Roman"/>
          <w:sz w:val="28"/>
          <w:szCs w:val="28"/>
        </w:rPr>
        <w:t xml:space="preserve"> городского округа, </w:t>
      </w:r>
      <w:proofErr w:type="spellStart"/>
      <w:r w:rsidR="00FA45E6" w:rsidRPr="00FA45E6">
        <w:rPr>
          <w:rFonts w:ascii="Times New Roman" w:hAnsi="Times New Roman"/>
          <w:sz w:val="28"/>
          <w:szCs w:val="28"/>
        </w:rPr>
        <w:t>Оверятского</w:t>
      </w:r>
      <w:proofErr w:type="spellEnd"/>
      <w:r w:rsidR="00FA45E6" w:rsidRPr="00FA45E6">
        <w:rPr>
          <w:rFonts w:ascii="Times New Roman" w:hAnsi="Times New Roman"/>
          <w:sz w:val="28"/>
          <w:szCs w:val="28"/>
        </w:rPr>
        <w:t xml:space="preserve"> городского поселения, при предоставлении муниципального имущества в аренду</w:t>
      </w:r>
      <w:r w:rsidR="00FA45E6">
        <w:rPr>
          <w:rFonts w:ascii="Times New Roman" w:hAnsi="Times New Roman"/>
          <w:sz w:val="28"/>
          <w:szCs w:val="28"/>
        </w:rPr>
        <w:t xml:space="preserve">, а также по результату проверки </w:t>
      </w:r>
      <w:r w:rsidR="00FA45E6" w:rsidRPr="002860A6">
        <w:rPr>
          <w:rFonts w:ascii="Times New Roman" w:eastAsia="Times New Roman" w:hAnsi="Times New Roman"/>
          <w:sz w:val="28"/>
          <w:szCs w:val="28"/>
          <w:lang w:eastAsia="ru-RU"/>
        </w:rPr>
        <w:t>законности и эффективности использования бюджетных средств, выделяемых на финансирование программ поддержки обеспечения жильем отдельных категорий граждан и жилищное строительство в 2018-2019 годах</w:t>
      </w:r>
      <w:r w:rsidR="00FA45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5E6" w:rsidRDefault="00FA45E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FA4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45E6">
        <w:rPr>
          <w:rFonts w:ascii="Times New Roman" w:hAnsi="Times New Roman"/>
          <w:sz w:val="28"/>
          <w:szCs w:val="28"/>
        </w:rPr>
        <w:t xml:space="preserve">соблюдения требований законодательства Российской Федерации, муниципальных правовых актов </w:t>
      </w:r>
      <w:proofErr w:type="spellStart"/>
      <w:r w:rsidRPr="00FA45E6">
        <w:rPr>
          <w:rFonts w:ascii="Times New Roman" w:hAnsi="Times New Roman"/>
          <w:sz w:val="28"/>
          <w:szCs w:val="28"/>
        </w:rPr>
        <w:t>Краснокамского</w:t>
      </w:r>
      <w:proofErr w:type="spellEnd"/>
      <w:r w:rsidRPr="00FA45E6">
        <w:rPr>
          <w:rFonts w:ascii="Times New Roman" w:hAnsi="Times New Roman"/>
          <w:sz w:val="28"/>
          <w:szCs w:val="28"/>
        </w:rPr>
        <w:t xml:space="preserve"> городского округа, </w:t>
      </w:r>
      <w:proofErr w:type="spellStart"/>
      <w:r w:rsidRPr="00FA45E6">
        <w:rPr>
          <w:rFonts w:ascii="Times New Roman" w:hAnsi="Times New Roman"/>
          <w:sz w:val="28"/>
          <w:szCs w:val="28"/>
        </w:rPr>
        <w:t>Оверятского</w:t>
      </w:r>
      <w:proofErr w:type="spellEnd"/>
      <w:r w:rsidRPr="00FA45E6">
        <w:rPr>
          <w:rFonts w:ascii="Times New Roman" w:hAnsi="Times New Roman"/>
          <w:sz w:val="28"/>
          <w:szCs w:val="28"/>
        </w:rPr>
        <w:t xml:space="preserve"> городского поселения, при предоставлении муниципального имущества в аренду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установлено, что:</w:t>
      </w:r>
    </w:p>
    <w:p w:rsidR="00FA45E6" w:rsidRDefault="00FA45E6" w:rsidP="00C81A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5E6">
        <w:rPr>
          <w:rFonts w:ascii="Times New Roman" w:hAnsi="Times New Roman" w:cs="Times New Roman"/>
          <w:sz w:val="28"/>
          <w:szCs w:val="28"/>
        </w:rPr>
        <w:t>-</w:t>
      </w:r>
      <w:r w:rsidRPr="00FA45E6">
        <w:rPr>
          <w:rFonts w:ascii="Times New Roman" w:hAnsi="Times New Roman"/>
          <w:sz w:val="28"/>
          <w:szCs w:val="28"/>
        </w:rPr>
        <w:t xml:space="preserve"> </w:t>
      </w:r>
      <w:r w:rsidRPr="00D415DF">
        <w:rPr>
          <w:rFonts w:ascii="Times New Roman" w:hAnsi="Times New Roman" w:cs="Times New Roman"/>
          <w:sz w:val="28"/>
          <w:szCs w:val="28"/>
        </w:rPr>
        <w:t xml:space="preserve">при использовании муниципального имущества, предоставленного в аренду, </w:t>
      </w:r>
      <w:r w:rsidR="00D415DF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Pr="00D415DF">
        <w:rPr>
          <w:rFonts w:ascii="Times New Roman" w:hAnsi="Times New Roman" w:cs="Times New Roman"/>
          <w:sz w:val="28"/>
          <w:szCs w:val="28"/>
        </w:rPr>
        <w:t xml:space="preserve">не в полной мере были соблюдены требования статьей 622, </w:t>
      </w:r>
      <w:r w:rsidR="00D415DF" w:rsidRPr="00D415DF">
        <w:rPr>
          <w:rFonts w:ascii="Times New Roman" w:hAnsi="Times New Roman" w:cs="Times New Roman"/>
          <w:sz w:val="28"/>
          <w:szCs w:val="28"/>
        </w:rPr>
        <w:t>309, 622, 623 Гражданско</w:t>
      </w:r>
      <w:r w:rsidR="00D415DF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D415DF" w:rsidRPr="00F26AE1" w:rsidRDefault="00D415DF" w:rsidP="00C81A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арендатором муниципального имущества не выполнены условия, установленные в договорах аренды, в части проведения реконструкции и капитального ремонта</w:t>
      </w:r>
      <w:r w:rsidR="00F26AE1">
        <w:rPr>
          <w:rFonts w:ascii="Times New Roman" w:hAnsi="Times New Roman" w:cs="Times New Roman"/>
          <w:sz w:val="28"/>
          <w:szCs w:val="28"/>
        </w:rPr>
        <w:t xml:space="preserve"> арендованного имущества, а также </w:t>
      </w:r>
      <w:r w:rsidR="00F26AE1" w:rsidRPr="00F26AE1">
        <w:rPr>
          <w:rFonts w:ascii="Times New Roman" w:hAnsi="Times New Roman" w:cs="Times New Roman"/>
          <w:bCs/>
          <w:sz w:val="28"/>
          <w:szCs w:val="28"/>
        </w:rPr>
        <w:t>в части своевременного внесения арендной платы за пользование земельными участками.</w:t>
      </w:r>
    </w:p>
    <w:p w:rsidR="00D415DF" w:rsidRDefault="00F26AE1" w:rsidP="00C81A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5DF" w:rsidRPr="00F26AE1">
        <w:rPr>
          <w:rFonts w:ascii="Times New Roman" w:hAnsi="Times New Roman" w:cs="Times New Roman"/>
          <w:sz w:val="28"/>
          <w:szCs w:val="28"/>
        </w:rPr>
        <w:t>-  Комитет</w:t>
      </w:r>
      <w:r w:rsidRPr="00F26AE1">
        <w:rPr>
          <w:rFonts w:ascii="Times New Roman" w:hAnsi="Times New Roman" w:cs="Times New Roman"/>
          <w:sz w:val="28"/>
          <w:szCs w:val="28"/>
        </w:rPr>
        <w:t>ом</w:t>
      </w:r>
      <w:r w:rsidR="00D415DF" w:rsidRPr="00F26AE1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администрации </w:t>
      </w:r>
      <w:proofErr w:type="spellStart"/>
      <w:r w:rsidR="00D415DF" w:rsidRPr="00F26AE1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D415DF" w:rsidRPr="00F26AE1">
        <w:rPr>
          <w:rFonts w:ascii="Times New Roman" w:hAnsi="Times New Roman" w:cs="Times New Roman"/>
          <w:sz w:val="28"/>
          <w:szCs w:val="28"/>
        </w:rPr>
        <w:t xml:space="preserve"> городского округа не в полной мере соблюдены </w:t>
      </w:r>
      <w:r w:rsidRPr="00F26AE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F26AE1">
        <w:rPr>
          <w:rFonts w:ascii="Times New Roman" w:hAnsi="Times New Roman" w:cs="Times New Roman"/>
          <w:sz w:val="28"/>
          <w:szCs w:val="28"/>
        </w:rPr>
        <w:lastRenderedPageBreak/>
        <w:t xml:space="preserve">статьи 160.1 Бюджетного кодекса Российской Федерации в части контроля за полнотой и своевременностью поступления платежей в бюджет от аренды земельных участков, а также </w:t>
      </w:r>
      <w:proofErr w:type="gramStart"/>
      <w:r w:rsidRPr="00F26AE1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F26AE1">
        <w:rPr>
          <w:rFonts w:ascii="Times New Roman" w:hAnsi="Times New Roman" w:cs="Times New Roman"/>
          <w:sz w:val="28"/>
          <w:szCs w:val="28"/>
        </w:rPr>
        <w:t xml:space="preserve">  установленные в Положении</w:t>
      </w:r>
      <w:r w:rsidR="00D415DF" w:rsidRPr="00F26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AE1">
        <w:rPr>
          <w:rFonts w:ascii="Times New Roman" w:hAnsi="Times New Roman" w:cs="Times New Roman"/>
          <w:sz w:val="28"/>
          <w:szCs w:val="28"/>
        </w:rPr>
        <w:t>о Комитете, утвержденном</w:t>
      </w:r>
      <w:r w:rsidR="00D415DF" w:rsidRPr="00F26AE1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D415DF" w:rsidRPr="00F26AE1">
        <w:rPr>
          <w:rFonts w:ascii="Times New Roman" w:hAnsi="Times New Roman" w:cs="Times New Roman"/>
          <w:sz w:val="28"/>
          <w:szCs w:val="28"/>
        </w:rPr>
        <w:t>Краснокамской</w:t>
      </w:r>
      <w:proofErr w:type="spellEnd"/>
      <w:r w:rsidR="00D415DF" w:rsidRPr="00F26AE1">
        <w:rPr>
          <w:rFonts w:ascii="Times New Roman" w:hAnsi="Times New Roman" w:cs="Times New Roman"/>
          <w:sz w:val="28"/>
          <w:szCs w:val="28"/>
        </w:rPr>
        <w:t xml:space="preserve"> городской Думы от 06.12.2018 № 83, в части </w:t>
      </w:r>
      <w:r w:rsidR="00D415DF" w:rsidRPr="00F26AE1">
        <w:rPr>
          <w:rFonts w:ascii="Times New Roman" w:hAnsi="Times New Roman" w:cs="Times New Roman"/>
          <w:bCs/>
          <w:sz w:val="28"/>
          <w:szCs w:val="28"/>
        </w:rPr>
        <w:t>обеспечения надлежащего</w:t>
      </w:r>
      <w:r w:rsidR="00D415DF" w:rsidRPr="00F26AE1">
        <w:rPr>
          <w:rFonts w:ascii="Times New Roman" w:hAnsi="Times New Roman" w:cs="Times New Roman"/>
          <w:sz w:val="28"/>
          <w:szCs w:val="28"/>
        </w:rPr>
        <w:t xml:space="preserve"> контроля за сохранностью муниципального имущества </w:t>
      </w:r>
      <w:proofErr w:type="spellStart"/>
      <w:r w:rsidR="00D415DF" w:rsidRPr="00F26AE1">
        <w:rPr>
          <w:rFonts w:ascii="Times New Roman" w:hAnsi="Times New Roman" w:cs="Times New Roman"/>
          <w:sz w:val="28"/>
          <w:szCs w:val="28"/>
        </w:rPr>
        <w:t>К</w:t>
      </w:r>
      <w:r w:rsidRPr="00F26A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A45E6" w:rsidRPr="00F26AE1" w:rsidRDefault="00F26AE1" w:rsidP="00C81A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26AE1">
        <w:rPr>
          <w:rFonts w:ascii="Times New Roman" w:hAnsi="Times New Roman" w:cs="Times New Roman"/>
          <w:sz w:val="28"/>
          <w:szCs w:val="28"/>
        </w:rPr>
        <w:t xml:space="preserve">Комитетом </w:t>
      </w:r>
      <w:proofErr w:type="gramStart"/>
      <w:r w:rsidRPr="00F26AE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26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AE1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F26AE1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хозяйственное ведение муниципальному унитарному предприятию, не соблюдены требования </w:t>
      </w:r>
      <w:r w:rsidR="00D415DF" w:rsidRPr="00F26AE1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r w:rsidRPr="00F26AE1">
        <w:rPr>
          <w:rFonts w:ascii="Times New Roman" w:hAnsi="Times New Roman" w:cs="Times New Roman"/>
          <w:sz w:val="28"/>
          <w:szCs w:val="28"/>
        </w:rPr>
        <w:t>в части передачи земельного участка,</w:t>
      </w:r>
      <w:r w:rsidR="002C0E24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D415DF" w:rsidRPr="00F26AE1">
        <w:rPr>
          <w:rFonts w:ascii="Times New Roman" w:hAnsi="Times New Roman" w:cs="Times New Roman"/>
          <w:sz w:val="28"/>
          <w:szCs w:val="28"/>
        </w:rPr>
        <w:t xml:space="preserve"> под </w:t>
      </w:r>
      <w:r w:rsidR="002C0E24">
        <w:rPr>
          <w:rFonts w:ascii="Times New Roman" w:hAnsi="Times New Roman" w:cs="Times New Roman"/>
          <w:sz w:val="28"/>
          <w:szCs w:val="28"/>
        </w:rPr>
        <w:t>объектом недвижимого</w:t>
      </w:r>
      <w:r w:rsidRPr="00F26AE1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C0E24">
        <w:rPr>
          <w:rFonts w:ascii="Times New Roman" w:hAnsi="Times New Roman" w:cs="Times New Roman"/>
          <w:sz w:val="28"/>
          <w:szCs w:val="28"/>
        </w:rPr>
        <w:t>а</w:t>
      </w:r>
      <w:r w:rsidR="004B137B">
        <w:rPr>
          <w:rFonts w:ascii="Times New Roman" w:hAnsi="Times New Roman" w:cs="Times New Roman"/>
          <w:sz w:val="28"/>
          <w:szCs w:val="28"/>
        </w:rPr>
        <w:t xml:space="preserve">, </w:t>
      </w:r>
      <w:r w:rsidRPr="00F26AE1">
        <w:rPr>
          <w:rFonts w:ascii="Times New Roman" w:hAnsi="Times New Roman" w:cs="Times New Roman"/>
          <w:sz w:val="28"/>
          <w:szCs w:val="28"/>
        </w:rPr>
        <w:t>в аренду.</w:t>
      </w:r>
    </w:p>
    <w:p w:rsidR="00F26AE1" w:rsidRDefault="00F26AE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="00B268EF">
        <w:rPr>
          <w:rFonts w:ascii="Times New Roman" w:hAnsi="Times New Roman" w:cs="Times New Roman"/>
          <w:sz w:val="28"/>
          <w:szCs w:val="28"/>
        </w:rPr>
        <w:t>езультату проверки в адрес Комите</w:t>
      </w:r>
      <w:r>
        <w:rPr>
          <w:rFonts w:ascii="Times New Roman" w:hAnsi="Times New Roman" w:cs="Times New Roman"/>
          <w:sz w:val="28"/>
          <w:szCs w:val="28"/>
        </w:rPr>
        <w:t>та направлено представление об устранении нарушений, выявленных в ходе контрольного мероприятия.</w:t>
      </w:r>
    </w:p>
    <w:p w:rsidR="00F26AE1" w:rsidRPr="00F26AE1" w:rsidRDefault="00F26AE1" w:rsidP="00C81A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FA4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0A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законности и эффективности использования </w:t>
      </w:r>
      <w:proofErr w:type="gramStart"/>
      <w:r w:rsidRPr="002860A6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средств, выделяемых на финансирование программ поддержки обеспечения жильем отдельных категорий граждан и жилищное строительство в 2018-2019 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что:</w:t>
      </w:r>
    </w:p>
    <w:p w:rsidR="0093370C" w:rsidRDefault="0093370C" w:rsidP="00C81AB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3370C">
        <w:rPr>
          <w:rFonts w:ascii="Times New Roman" w:eastAsia="Times New Roman" w:hAnsi="Times New Roman"/>
          <w:sz w:val="28"/>
          <w:szCs w:val="28"/>
          <w:lang w:eastAsia="ru-RU"/>
        </w:rPr>
        <w:t>а 2018 год бюджетные ассигнования на расходы по осуществлению отдельных государственных полномочий по обеспечению жилыми помещениями детей-сирот освоены на 80,1 % от плана</w:t>
      </w:r>
      <w:r w:rsidR="009C00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F71D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  <w:r w:rsidR="005F71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кассовые </w:t>
      </w:r>
      <w:r w:rsidRPr="005A7AE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составили 63,4</w:t>
      </w:r>
      <w:r w:rsidR="005F71D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71D0" w:rsidRPr="0093370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не освоены в полном объеме в связи с экономией по результатам закупочных процедур </w:t>
      </w:r>
      <w:r w:rsidR="005F71D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F71D0" w:rsidRPr="0093370C">
        <w:rPr>
          <w:rFonts w:ascii="Times New Roman" w:eastAsia="Times New Roman" w:hAnsi="Times New Roman"/>
          <w:sz w:val="28"/>
          <w:szCs w:val="28"/>
          <w:lang w:eastAsia="ru-RU"/>
        </w:rPr>
        <w:t>с расторжением муниципального контракта</w:t>
      </w:r>
      <w:r w:rsidR="005F71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осмотра квартир;</w:t>
      </w:r>
      <w:proofErr w:type="gramEnd"/>
    </w:p>
    <w:p w:rsidR="0093370C" w:rsidRDefault="0093370C" w:rsidP="00C81AB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93370C">
        <w:rPr>
          <w:rFonts w:ascii="Times New Roman" w:eastAsia="Times New Roman" w:hAnsi="Times New Roman"/>
          <w:sz w:val="28"/>
          <w:szCs w:val="28"/>
          <w:lang w:eastAsia="ru-RU"/>
        </w:rPr>
        <w:t>ри установлении обязанностей контрактного управляющего не в полной мере соблюдены требования статьи 38 Федерального закона от 5 апреля 2013 г. № 44-ФЗ "О контрактной системе в сфере закупок товаров, работ, услуг для обеспечения государ</w:t>
      </w:r>
      <w:r w:rsidR="009C00B9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нужд";</w:t>
      </w:r>
    </w:p>
    <w:p w:rsidR="00F97860" w:rsidRDefault="0093370C" w:rsidP="00C81AB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70C">
        <w:rPr>
          <w:rFonts w:ascii="Times New Roman" w:hAnsi="Times New Roman" w:cs="Times New Roman"/>
          <w:sz w:val="28"/>
          <w:szCs w:val="28"/>
        </w:rPr>
        <w:t>- п</w:t>
      </w:r>
      <w:r w:rsidRPr="0093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принятии органами местного самоуправления решений о предоставлении детям-сиротам жилых помещений не </w:t>
      </w:r>
      <w:r w:rsidR="00F9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Pr="00933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 сроки, установленные постановлени</w:t>
      </w:r>
      <w:r w:rsidR="00F978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19.07.2017 № 670-п, </w:t>
      </w:r>
      <w:r w:rsidR="00F9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Pr="00F97860">
        <w:rPr>
          <w:rFonts w:ascii="Times New Roman" w:eastAsia="Times New Roman" w:hAnsi="Times New Roman"/>
          <w:sz w:val="28"/>
          <w:szCs w:val="28"/>
          <w:lang w:eastAsia="ru-RU"/>
        </w:rPr>
        <w:t>направ</w:t>
      </w:r>
      <w:r w:rsidR="00F9786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r w:rsidRPr="00F97860">
        <w:rPr>
          <w:rFonts w:ascii="Times New Roman" w:eastAsia="Times New Roman" w:hAnsi="Times New Roman"/>
          <w:sz w:val="28"/>
          <w:szCs w:val="28"/>
          <w:lang w:eastAsia="ru-RU"/>
        </w:rPr>
        <w:t>гражданину уведомление о принятом решении</w:t>
      </w:r>
      <w:r w:rsidR="00F978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370C" w:rsidRDefault="005F71D0" w:rsidP="00C81AB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>Краснокамского</w:t>
      </w:r>
      <w:proofErr w:type="spellEnd"/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 полной мере соблюдены требования </w:t>
      </w:r>
      <w:r w:rsidRPr="000C5465">
        <w:rPr>
          <w:rFonts w:ascii="Times New Roman" w:eastAsia="Times New Roman" w:hAnsi="Times New Roman"/>
          <w:sz w:val="28"/>
          <w:szCs w:val="28"/>
          <w:lang w:eastAsia="ru-RU"/>
        </w:rPr>
        <w:t>статьи 160.1 Б</w:t>
      </w:r>
      <w:r w:rsidR="009C00B9">
        <w:rPr>
          <w:rFonts w:ascii="Times New Roman" w:eastAsia="Times New Roman" w:hAnsi="Times New Roman"/>
          <w:sz w:val="28"/>
          <w:szCs w:val="28"/>
          <w:lang w:eastAsia="ru-RU"/>
        </w:rPr>
        <w:t>юджетного кодекса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</w:t>
      </w:r>
      <w:r w:rsidRPr="000C5465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представления сведений и бюджетной отчетности, необходимой администрации </w:t>
      </w:r>
      <w:proofErr w:type="spellStart"/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00B9">
        <w:rPr>
          <w:rFonts w:ascii="Times New Roman" w:eastAsia="Times New Roman" w:hAnsi="Times New Roman"/>
          <w:sz w:val="28"/>
          <w:szCs w:val="28"/>
          <w:lang w:eastAsia="ru-RU"/>
        </w:rPr>
        <w:t>раснокамского</w:t>
      </w:r>
      <w:proofErr w:type="spellEnd"/>
      <w:r w:rsidR="009C00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93370C" w:rsidRPr="000C5465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полномочий главного администратора доходов бюджета, включая осуществление контроля за полнотой и своевременностью платежей в бюджет, осуществляемых нанимателями жилых помещений</w:t>
      </w:r>
      <w:r w:rsidR="00F978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F71D0" w:rsidRDefault="005F71D0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проверки в адрес проверяемых объектов направлены представления и информационные письма с предложениями об устранении нарушений, выявленных в ходе контрольного мероприятия.</w:t>
      </w:r>
    </w:p>
    <w:p w:rsidR="002B66AC" w:rsidRDefault="005F71D0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январе месяце н</w:t>
      </w:r>
      <w:r w:rsidR="002B66AC">
        <w:rPr>
          <w:rFonts w:ascii="Times New Roman" w:hAnsi="Times New Roman" w:cs="Times New Roman"/>
          <w:sz w:val="28"/>
          <w:szCs w:val="28"/>
        </w:rPr>
        <w:t>ачата работа над подготовкой годового отчета о деятельности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за 2019</w:t>
      </w:r>
      <w:r w:rsidR="002B66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B680C">
        <w:rPr>
          <w:rFonts w:ascii="Times New Roman" w:hAnsi="Times New Roman" w:cs="Times New Roman"/>
          <w:sz w:val="28"/>
          <w:szCs w:val="28"/>
        </w:rPr>
        <w:t xml:space="preserve">предписаний, представлений 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9E35F5" w:rsidRPr="00A61435" w:rsidRDefault="00CB680C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435">
        <w:rPr>
          <w:rFonts w:ascii="Times New Roman" w:hAnsi="Times New Roman" w:cs="Times New Roman"/>
          <w:sz w:val="28"/>
          <w:szCs w:val="28"/>
        </w:rPr>
        <w:t>И</w:t>
      </w:r>
      <w:r w:rsidR="009E35F5" w:rsidRPr="00A61435">
        <w:rPr>
          <w:rFonts w:ascii="Times New Roman" w:hAnsi="Times New Roman" w:cs="Times New Roman"/>
          <w:sz w:val="28"/>
          <w:szCs w:val="28"/>
        </w:rPr>
        <w:t>нформация учреждений и орг</w:t>
      </w:r>
      <w:r w:rsidR="002B66AC" w:rsidRPr="00A61435">
        <w:rPr>
          <w:rFonts w:ascii="Times New Roman" w:hAnsi="Times New Roman" w:cs="Times New Roman"/>
          <w:sz w:val="28"/>
          <w:szCs w:val="28"/>
        </w:rPr>
        <w:t xml:space="preserve">анизаций, а также учредителей </w:t>
      </w:r>
      <w:r w:rsidR="009E35F5" w:rsidRPr="00A61435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r w:rsidRPr="00A61435">
        <w:rPr>
          <w:rFonts w:ascii="Times New Roman" w:hAnsi="Times New Roman" w:cs="Times New Roman"/>
          <w:sz w:val="28"/>
          <w:szCs w:val="28"/>
        </w:rPr>
        <w:t xml:space="preserve">нарушений, </w:t>
      </w:r>
      <w:r w:rsidR="009E35F5" w:rsidRPr="00A61435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A61435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EF7305" w:rsidRPr="00A61435">
        <w:rPr>
          <w:rFonts w:ascii="Times New Roman" w:hAnsi="Times New Roman" w:cs="Times New Roman"/>
          <w:sz w:val="28"/>
          <w:szCs w:val="28"/>
        </w:rPr>
        <w:t xml:space="preserve">, </w:t>
      </w:r>
      <w:r w:rsidRPr="00A61435">
        <w:rPr>
          <w:rFonts w:ascii="Times New Roman" w:hAnsi="Times New Roman" w:cs="Times New Roman"/>
          <w:sz w:val="28"/>
          <w:szCs w:val="28"/>
        </w:rPr>
        <w:t xml:space="preserve">была </w:t>
      </w:r>
      <w:r w:rsidR="009E35F5" w:rsidRPr="00A61435">
        <w:rPr>
          <w:rFonts w:ascii="Times New Roman" w:hAnsi="Times New Roman" w:cs="Times New Roman"/>
          <w:sz w:val="28"/>
          <w:szCs w:val="28"/>
        </w:rPr>
        <w:t>рассм</w:t>
      </w:r>
      <w:r w:rsidRPr="00A61435">
        <w:rPr>
          <w:rFonts w:ascii="Times New Roman" w:hAnsi="Times New Roman" w:cs="Times New Roman"/>
          <w:sz w:val="28"/>
          <w:szCs w:val="28"/>
        </w:rPr>
        <w:t>отрена</w:t>
      </w:r>
      <w:r w:rsidR="009E35F5" w:rsidRPr="00A61435">
        <w:rPr>
          <w:rFonts w:ascii="Times New Roman" w:hAnsi="Times New Roman" w:cs="Times New Roman"/>
          <w:sz w:val="28"/>
          <w:szCs w:val="28"/>
        </w:rPr>
        <w:t xml:space="preserve"> на контрольном комитете </w:t>
      </w:r>
      <w:r w:rsidR="005F71D0" w:rsidRPr="00A61435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5F71D0" w:rsidRPr="00A61435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9E35F5" w:rsidRPr="00A6143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F71D0" w:rsidRPr="00A61435">
        <w:rPr>
          <w:rFonts w:ascii="Times New Roman" w:hAnsi="Times New Roman" w:cs="Times New Roman"/>
          <w:sz w:val="28"/>
          <w:szCs w:val="28"/>
        </w:rPr>
        <w:t>го округа</w:t>
      </w:r>
      <w:r w:rsidR="009C00B9" w:rsidRPr="00A61435">
        <w:rPr>
          <w:rFonts w:ascii="Times New Roman" w:hAnsi="Times New Roman" w:cs="Times New Roman"/>
          <w:sz w:val="28"/>
          <w:szCs w:val="28"/>
        </w:rPr>
        <w:t xml:space="preserve"> и в соответствии с Соглашением </w:t>
      </w:r>
      <w:r w:rsidR="00A61435" w:rsidRPr="00A61435">
        <w:rPr>
          <w:rFonts w:ascii="Times New Roman" w:hAnsi="Times New Roman" w:cs="Times New Roman"/>
          <w:sz w:val="28"/>
          <w:szCs w:val="28"/>
        </w:rPr>
        <w:t xml:space="preserve">о </w:t>
      </w:r>
      <w:r w:rsidR="00A61435">
        <w:rPr>
          <w:rFonts w:ascii="Times New Roman" w:hAnsi="Times New Roman" w:cs="Times New Roman"/>
          <w:sz w:val="28"/>
          <w:szCs w:val="28"/>
        </w:rPr>
        <w:t xml:space="preserve">сотрудничестве и взаимодействии </w:t>
      </w:r>
      <w:r w:rsidR="009C00B9" w:rsidRPr="00A61435">
        <w:rPr>
          <w:rFonts w:ascii="Times New Roman" w:hAnsi="Times New Roman" w:cs="Times New Roman"/>
          <w:sz w:val="28"/>
          <w:szCs w:val="28"/>
        </w:rPr>
        <w:t>направлена</w:t>
      </w:r>
      <w:r w:rsidR="00A61435" w:rsidRPr="00A61435">
        <w:rPr>
          <w:rFonts w:ascii="Times New Roman" w:hAnsi="Times New Roman" w:cs="Times New Roman"/>
          <w:sz w:val="28"/>
          <w:szCs w:val="28"/>
        </w:rPr>
        <w:t xml:space="preserve"> в прокуратуру г. Краснокамска</w:t>
      </w:r>
      <w:r w:rsidR="00A61435">
        <w:rPr>
          <w:rFonts w:ascii="Times New Roman" w:hAnsi="Times New Roman" w:cs="Times New Roman"/>
          <w:sz w:val="28"/>
          <w:szCs w:val="28"/>
        </w:rPr>
        <w:t>.</w:t>
      </w:r>
    </w:p>
    <w:p w:rsidR="002B66AC" w:rsidRDefault="002B66AC" w:rsidP="00C8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AB0" w:rsidRPr="00A61435" w:rsidRDefault="00C81AB0" w:rsidP="00C8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D1" w:rsidRDefault="000A21D1" w:rsidP="00C8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16" w:rsidRDefault="00D47FD3" w:rsidP="00C8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96E16" w:rsidRDefault="00A96E16" w:rsidP="00C8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96E16" w:rsidRPr="005A60FB" w:rsidRDefault="00A96E16" w:rsidP="00C8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1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47FD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D47FD3">
        <w:rPr>
          <w:rFonts w:ascii="Times New Roman" w:hAnsi="Times New Roman" w:cs="Times New Roman"/>
          <w:sz w:val="28"/>
          <w:szCs w:val="28"/>
        </w:rPr>
        <w:t>Богомягкова</w:t>
      </w:r>
      <w:proofErr w:type="spellEnd"/>
    </w:p>
    <w:sectPr w:rsidR="00A96E16" w:rsidRPr="005A60FB" w:rsidSect="000A21D1">
      <w:footerReference w:type="default" r:id="rId9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5D" w:rsidRDefault="001F085D" w:rsidP="009670A9">
      <w:pPr>
        <w:spacing w:after="0" w:line="240" w:lineRule="auto"/>
      </w:pPr>
      <w:r>
        <w:separator/>
      </w:r>
    </w:p>
  </w:endnote>
  <w:endnote w:type="continuationSeparator" w:id="0">
    <w:p w:rsidR="001F085D" w:rsidRDefault="001F085D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5D" w:rsidRDefault="001F085D" w:rsidP="009670A9">
      <w:pPr>
        <w:spacing w:after="0" w:line="240" w:lineRule="auto"/>
      </w:pPr>
      <w:r>
        <w:separator/>
      </w:r>
    </w:p>
  </w:footnote>
  <w:footnote w:type="continuationSeparator" w:id="0">
    <w:p w:rsidR="001F085D" w:rsidRDefault="001F085D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FB"/>
    <w:rsid w:val="00007A7A"/>
    <w:rsid w:val="0002493F"/>
    <w:rsid w:val="00045146"/>
    <w:rsid w:val="00052260"/>
    <w:rsid w:val="000A21D1"/>
    <w:rsid w:val="001013C3"/>
    <w:rsid w:val="001107E8"/>
    <w:rsid w:val="00121216"/>
    <w:rsid w:val="001D1E0F"/>
    <w:rsid w:val="001F085D"/>
    <w:rsid w:val="002B2C57"/>
    <w:rsid w:val="002B66AC"/>
    <w:rsid w:val="002C0E24"/>
    <w:rsid w:val="002C2220"/>
    <w:rsid w:val="002C7CA7"/>
    <w:rsid w:val="003307B4"/>
    <w:rsid w:val="00357635"/>
    <w:rsid w:val="00362C84"/>
    <w:rsid w:val="003D6D18"/>
    <w:rsid w:val="0046734B"/>
    <w:rsid w:val="00472B41"/>
    <w:rsid w:val="004B137B"/>
    <w:rsid w:val="004C2BA5"/>
    <w:rsid w:val="004F3E91"/>
    <w:rsid w:val="005175DD"/>
    <w:rsid w:val="005435C2"/>
    <w:rsid w:val="00582401"/>
    <w:rsid w:val="005A60FB"/>
    <w:rsid w:val="005F71D0"/>
    <w:rsid w:val="00624D5B"/>
    <w:rsid w:val="00727DEA"/>
    <w:rsid w:val="007456B2"/>
    <w:rsid w:val="00750BB8"/>
    <w:rsid w:val="00787283"/>
    <w:rsid w:val="007B02A7"/>
    <w:rsid w:val="007B2CA3"/>
    <w:rsid w:val="00892F48"/>
    <w:rsid w:val="008E42DA"/>
    <w:rsid w:val="00901DFE"/>
    <w:rsid w:val="0093370C"/>
    <w:rsid w:val="009670A9"/>
    <w:rsid w:val="009969EB"/>
    <w:rsid w:val="009A59B7"/>
    <w:rsid w:val="009C00B9"/>
    <w:rsid w:val="009E35F5"/>
    <w:rsid w:val="009F07CB"/>
    <w:rsid w:val="00A61435"/>
    <w:rsid w:val="00A663D4"/>
    <w:rsid w:val="00A82079"/>
    <w:rsid w:val="00A96E16"/>
    <w:rsid w:val="00AC15ED"/>
    <w:rsid w:val="00B163AC"/>
    <w:rsid w:val="00B268EF"/>
    <w:rsid w:val="00B6009A"/>
    <w:rsid w:val="00B636BA"/>
    <w:rsid w:val="00BA5A58"/>
    <w:rsid w:val="00BD2648"/>
    <w:rsid w:val="00BE0E68"/>
    <w:rsid w:val="00C81AB0"/>
    <w:rsid w:val="00CB680C"/>
    <w:rsid w:val="00CE0707"/>
    <w:rsid w:val="00D252CE"/>
    <w:rsid w:val="00D415DF"/>
    <w:rsid w:val="00D43E36"/>
    <w:rsid w:val="00D47FD3"/>
    <w:rsid w:val="00DE05E8"/>
    <w:rsid w:val="00E55894"/>
    <w:rsid w:val="00E754CD"/>
    <w:rsid w:val="00EB3A22"/>
    <w:rsid w:val="00EE5C62"/>
    <w:rsid w:val="00EF7305"/>
    <w:rsid w:val="00F02295"/>
    <w:rsid w:val="00F26AE1"/>
    <w:rsid w:val="00F66546"/>
    <w:rsid w:val="00F97860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760E-EC10-4483-A27B-6CAB758A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</dc:creator>
  <cp:lastModifiedBy>User-206</cp:lastModifiedBy>
  <cp:revision>2</cp:revision>
  <cp:lastPrinted>2020-02-04T11:08:00Z</cp:lastPrinted>
  <dcterms:created xsi:type="dcterms:W3CDTF">2020-02-05T05:05:00Z</dcterms:created>
  <dcterms:modified xsi:type="dcterms:W3CDTF">2020-02-05T05:05:00Z</dcterms:modified>
</cp:coreProperties>
</file>