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FB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 о деятельности Контрольно-счетной палаты Краснокамского городского округа за </w:t>
      </w:r>
      <w:r w:rsidR="008657E4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C81AB0" w:rsidRDefault="00C81AB0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1D1" w:rsidRDefault="005A60FB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месяце Контрольно-счетной палатой Красн</w:t>
      </w:r>
      <w:r w:rsidR="005435C2">
        <w:rPr>
          <w:rFonts w:ascii="Times New Roman" w:hAnsi="Times New Roman" w:cs="Times New Roman"/>
          <w:sz w:val="28"/>
          <w:szCs w:val="28"/>
        </w:rPr>
        <w:t xml:space="preserve">окамского </w:t>
      </w:r>
      <w:r w:rsidR="00892F4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435C2">
        <w:rPr>
          <w:rFonts w:ascii="Times New Roman" w:hAnsi="Times New Roman" w:cs="Times New Roman"/>
          <w:sz w:val="28"/>
          <w:szCs w:val="28"/>
        </w:rPr>
        <w:t xml:space="preserve"> </w:t>
      </w:r>
      <w:r w:rsidR="000A21D1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0A21D1">
        <w:rPr>
          <w:rFonts w:ascii="Times New Roman" w:hAnsi="Times New Roman" w:cs="Times New Roman"/>
          <w:sz w:val="28"/>
          <w:szCs w:val="28"/>
        </w:rPr>
        <w:t>:</w:t>
      </w:r>
    </w:p>
    <w:p w:rsidR="000A21D1" w:rsidRDefault="000A21D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60FB">
        <w:rPr>
          <w:rFonts w:ascii="Times New Roman" w:hAnsi="Times New Roman" w:cs="Times New Roman"/>
          <w:sz w:val="28"/>
          <w:szCs w:val="28"/>
        </w:rPr>
        <w:t xml:space="preserve"> </w:t>
      </w:r>
      <w:r w:rsidR="00892F48" w:rsidRPr="006055E3">
        <w:rPr>
          <w:rFonts w:ascii="Times New Roman" w:hAnsi="Times New Roman" w:cs="Times New Roman"/>
          <w:sz w:val="28"/>
          <w:szCs w:val="28"/>
        </w:rPr>
        <w:t>проект</w:t>
      </w:r>
      <w:r w:rsidR="00CB680C">
        <w:rPr>
          <w:rFonts w:ascii="Times New Roman" w:hAnsi="Times New Roman" w:cs="Times New Roman"/>
          <w:sz w:val="28"/>
          <w:szCs w:val="28"/>
        </w:rPr>
        <w:t>а</w:t>
      </w:r>
      <w:r w:rsidR="00892F48" w:rsidRPr="006055E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456B2" w:rsidRPr="006055E3">
        <w:rPr>
          <w:rFonts w:ascii="Times New Roman" w:hAnsi="Times New Roman" w:cs="Times New Roman"/>
          <w:sz w:val="28"/>
          <w:szCs w:val="28"/>
        </w:rPr>
        <w:t xml:space="preserve">Думы </w:t>
      </w:r>
      <w:r w:rsidR="007456B2">
        <w:rPr>
          <w:rFonts w:ascii="Times New Roman" w:hAnsi="Times New Roman" w:cs="Times New Roman"/>
          <w:sz w:val="28"/>
          <w:szCs w:val="28"/>
        </w:rPr>
        <w:t>Краснокамского</w:t>
      </w:r>
      <w:r w:rsidR="00892F48" w:rsidRPr="006055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456B2">
        <w:rPr>
          <w:rFonts w:ascii="Times New Roman" w:hAnsi="Times New Roman" w:cs="Times New Roman"/>
          <w:sz w:val="28"/>
          <w:szCs w:val="28"/>
        </w:rPr>
        <w:t>го округа</w:t>
      </w:r>
      <w:r w:rsidR="00892F48" w:rsidRPr="006055E3">
        <w:rPr>
          <w:rFonts w:ascii="Times New Roman" w:hAnsi="Times New Roman" w:cs="Times New Roman"/>
          <w:sz w:val="28"/>
          <w:szCs w:val="28"/>
        </w:rPr>
        <w:t xml:space="preserve"> «</w:t>
      </w:r>
      <w:r w:rsidR="007456B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657E4">
        <w:rPr>
          <w:rFonts w:ascii="Times New Roman" w:hAnsi="Times New Roman" w:cs="Times New Roman"/>
          <w:sz w:val="28"/>
          <w:szCs w:val="28"/>
        </w:rPr>
        <w:t xml:space="preserve">Положение о земельном налоге на территории </w:t>
      </w:r>
      <w:r w:rsidR="007456B2">
        <w:rPr>
          <w:rFonts w:ascii="Times New Roman" w:hAnsi="Times New Roman" w:cs="Times New Roman"/>
          <w:sz w:val="28"/>
          <w:szCs w:val="28"/>
        </w:rPr>
        <w:t xml:space="preserve">Краснокамского </w:t>
      </w:r>
      <w:r w:rsidR="008657E4">
        <w:rPr>
          <w:rFonts w:ascii="Times New Roman" w:hAnsi="Times New Roman" w:cs="Times New Roman"/>
          <w:sz w:val="28"/>
          <w:szCs w:val="28"/>
        </w:rPr>
        <w:t>городского округа, утвержденное</w:t>
      </w:r>
      <w:r w:rsidR="007456B2">
        <w:rPr>
          <w:rFonts w:ascii="Times New Roman" w:hAnsi="Times New Roman" w:cs="Times New Roman"/>
          <w:sz w:val="28"/>
          <w:szCs w:val="28"/>
        </w:rPr>
        <w:t xml:space="preserve"> решением Краснокамской городской Думы от 2</w:t>
      </w:r>
      <w:r w:rsidR="008657E4">
        <w:rPr>
          <w:rFonts w:ascii="Times New Roman" w:hAnsi="Times New Roman" w:cs="Times New Roman"/>
          <w:sz w:val="28"/>
          <w:szCs w:val="28"/>
        </w:rPr>
        <w:t>4</w:t>
      </w:r>
      <w:r w:rsidR="007456B2">
        <w:rPr>
          <w:rFonts w:ascii="Times New Roman" w:hAnsi="Times New Roman" w:cs="Times New Roman"/>
          <w:sz w:val="28"/>
          <w:szCs w:val="28"/>
        </w:rPr>
        <w:t>.</w:t>
      </w:r>
      <w:r w:rsidR="008657E4">
        <w:rPr>
          <w:rFonts w:ascii="Times New Roman" w:hAnsi="Times New Roman" w:cs="Times New Roman"/>
          <w:sz w:val="28"/>
          <w:szCs w:val="28"/>
        </w:rPr>
        <w:t>10</w:t>
      </w:r>
      <w:r w:rsidR="007456B2">
        <w:rPr>
          <w:rFonts w:ascii="Times New Roman" w:hAnsi="Times New Roman" w:cs="Times New Roman"/>
          <w:sz w:val="28"/>
          <w:szCs w:val="28"/>
        </w:rPr>
        <w:t>.201</w:t>
      </w:r>
      <w:r w:rsidR="008657E4">
        <w:rPr>
          <w:rFonts w:ascii="Times New Roman" w:hAnsi="Times New Roman" w:cs="Times New Roman"/>
          <w:sz w:val="28"/>
          <w:szCs w:val="28"/>
        </w:rPr>
        <w:t>8</w:t>
      </w:r>
      <w:r w:rsidR="007456B2">
        <w:rPr>
          <w:rFonts w:ascii="Times New Roman" w:hAnsi="Times New Roman" w:cs="Times New Roman"/>
          <w:sz w:val="28"/>
          <w:szCs w:val="28"/>
        </w:rPr>
        <w:t xml:space="preserve"> № </w:t>
      </w:r>
      <w:r w:rsidR="008657E4">
        <w:rPr>
          <w:rFonts w:ascii="Times New Roman" w:hAnsi="Times New Roman" w:cs="Times New Roman"/>
          <w:sz w:val="28"/>
          <w:szCs w:val="28"/>
        </w:rPr>
        <w:t>3</w:t>
      </w:r>
      <w:r w:rsidR="007456B2">
        <w:rPr>
          <w:rFonts w:ascii="Times New Roman" w:hAnsi="Times New Roman" w:cs="Times New Roman"/>
          <w:sz w:val="28"/>
          <w:szCs w:val="28"/>
        </w:rPr>
        <w:t>2</w:t>
      </w:r>
      <w:r w:rsidR="00BE09FD">
        <w:rPr>
          <w:rFonts w:ascii="Times New Roman" w:hAnsi="Times New Roman" w:cs="Times New Roman"/>
          <w:sz w:val="28"/>
          <w:szCs w:val="28"/>
        </w:rPr>
        <w:t>»</w:t>
      </w:r>
      <w:r w:rsidR="002C0E24">
        <w:rPr>
          <w:rFonts w:ascii="Times New Roman" w:hAnsi="Times New Roman" w:cs="Times New Roman"/>
          <w:sz w:val="28"/>
          <w:szCs w:val="28"/>
        </w:rPr>
        <w:t>;</w:t>
      </w:r>
    </w:p>
    <w:p w:rsidR="000A21D1" w:rsidRDefault="000A21D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решения </w:t>
      </w:r>
      <w:r w:rsidR="007456B2">
        <w:rPr>
          <w:rFonts w:ascii="Times New Roman" w:hAnsi="Times New Roman" w:cs="Times New Roman"/>
          <w:sz w:val="28"/>
          <w:szCs w:val="28"/>
        </w:rPr>
        <w:t>Думы Краснокамского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E3">
        <w:rPr>
          <w:rFonts w:ascii="Times New Roman" w:hAnsi="Times New Roman" w:cs="Times New Roman"/>
          <w:sz w:val="28"/>
          <w:szCs w:val="28"/>
        </w:rPr>
        <w:t>«</w:t>
      </w:r>
      <w:r w:rsidR="008657E4">
        <w:rPr>
          <w:rFonts w:ascii="Times New Roman" w:hAnsi="Times New Roman" w:cs="Times New Roman"/>
          <w:sz w:val="28"/>
          <w:szCs w:val="28"/>
        </w:rPr>
        <w:t>О передаче муниципального имущества Краснокамского городского округа 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57E4" w:rsidRDefault="008657E4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211">
        <w:rPr>
          <w:rFonts w:ascii="Times New Roman" w:hAnsi="Times New Roman" w:cs="Times New Roman"/>
          <w:sz w:val="28"/>
          <w:szCs w:val="28"/>
        </w:rPr>
        <w:t>проект решения Д</w:t>
      </w:r>
      <w:r>
        <w:rPr>
          <w:rFonts w:ascii="Times New Roman" w:hAnsi="Times New Roman" w:cs="Times New Roman"/>
          <w:sz w:val="28"/>
          <w:szCs w:val="28"/>
        </w:rPr>
        <w:t>умы Краснокамского городского округа «О внесении изменений в Положение о порядке передачи муниципального имущества Краснокамского городского округа в безвозмездное пользование, утвержденное решением Думы Краснокамского городского округа от 24.04.2019 № 67»;</w:t>
      </w:r>
    </w:p>
    <w:p w:rsidR="008657E4" w:rsidRDefault="008657E4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211">
        <w:rPr>
          <w:rFonts w:ascii="Times New Roman" w:hAnsi="Times New Roman" w:cs="Times New Roman"/>
          <w:sz w:val="28"/>
          <w:szCs w:val="28"/>
        </w:rPr>
        <w:t>проект решения Думы Краснокамского городского округа «Об утверждении прогнозного плана приватизации муниципального имущества Краснокамского городского округа на 2020 год»;</w:t>
      </w:r>
    </w:p>
    <w:p w:rsidR="00B80211" w:rsidRDefault="007456B2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решения Думы Краснокамского городского округа «О внесении изменений в решение Думы Краснокамского городского округа от 12.12.2019 № 182 «Об утверждении бюджета Краснокамского городского округа на 2020 год и плановый период 2021-2022 годов»</w:t>
      </w:r>
      <w:r w:rsidR="00B80211">
        <w:rPr>
          <w:rFonts w:ascii="Times New Roman" w:hAnsi="Times New Roman" w:cs="Times New Roman"/>
          <w:sz w:val="28"/>
          <w:szCs w:val="28"/>
        </w:rPr>
        <w:t>;</w:t>
      </w:r>
    </w:p>
    <w:p w:rsidR="00B80211" w:rsidRDefault="00B8021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решения Думы Краснокамского городского округа «Об утверждении Положения об управлении имущества казны Краснокамского городского округа»;</w:t>
      </w:r>
    </w:p>
    <w:p w:rsidR="00B80211" w:rsidRDefault="00B80211" w:rsidP="00B80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проект решения Думы Краснокамского городского округа «О внесении изменений в прогнозный план приватизации муниципального имущества Краснокамского городского округа на 2019 год».</w:t>
      </w:r>
    </w:p>
    <w:p w:rsidR="00892F48" w:rsidRDefault="00892F48" w:rsidP="00B80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предложений и замечаний Контрольно-счетной палаты, отраженных в заключениях, </w:t>
      </w:r>
      <w:r w:rsidR="00CB68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0A21D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A21D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</w:t>
      </w:r>
      <w:r w:rsidR="000A21D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рассмотрению </w:t>
      </w:r>
      <w:r w:rsidR="007456B2">
        <w:rPr>
          <w:rFonts w:ascii="Times New Roman" w:hAnsi="Times New Roman" w:cs="Times New Roman"/>
          <w:sz w:val="28"/>
          <w:szCs w:val="28"/>
        </w:rPr>
        <w:t>Думой Краснокамского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456B2">
        <w:rPr>
          <w:rFonts w:ascii="Times New Roman" w:hAnsi="Times New Roman" w:cs="Times New Roman"/>
          <w:sz w:val="28"/>
          <w:szCs w:val="28"/>
        </w:rPr>
        <w:t>ородского округа</w:t>
      </w:r>
      <w:r w:rsidR="00B80211">
        <w:rPr>
          <w:rFonts w:ascii="Times New Roman" w:hAnsi="Times New Roman" w:cs="Times New Roman"/>
          <w:sz w:val="28"/>
          <w:szCs w:val="28"/>
        </w:rPr>
        <w:t>. Проект решения Думы Краснокамского городского округа «О внесении изменений в прогнозный план приватизации муниципального имущества Краснокамского городского округа на 2019 год» не рекомендован к рассмотрению.</w:t>
      </w:r>
    </w:p>
    <w:p w:rsidR="001C1C1B" w:rsidRPr="001C1C1B" w:rsidRDefault="001C1C1B" w:rsidP="001C1C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феврале месяце оформлены акты контрольных мероприятий по результатам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роверки </w:t>
      </w:r>
      <w:r w:rsidR="00B80211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="00BE09F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80211">
        <w:rPr>
          <w:rFonts w:ascii="Times New Roman" w:eastAsia="Times New Roman" w:hAnsi="Times New Roman"/>
          <w:sz w:val="28"/>
          <w:szCs w:val="28"/>
          <w:lang w:eastAsia="ru-RU"/>
        </w:rPr>
        <w:t>униципального унитарного предприятия «Гостиница «К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ама», а также по результатам проверки </w:t>
      </w:r>
      <w:r w:rsidRPr="001C1C1B">
        <w:rPr>
          <w:rFonts w:ascii="Times New Roman" w:hAnsi="Times New Roman"/>
          <w:sz w:val="28"/>
          <w:szCs w:val="28"/>
        </w:rPr>
        <w:t>расходования денежных средств, выделяемых из бюджета, и использование муниципального имущества Некоммерческой организацией «Краснокамский муниципальный фонд поддержки малого предпринимательства».</w:t>
      </w:r>
    </w:p>
    <w:p w:rsidR="001C1C1B" w:rsidRDefault="001C1C1B" w:rsidP="001C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финансово-хозяйственной деятельности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унитарного предприятия «Гостиница «Кама» </w:t>
      </w:r>
      <w:r>
        <w:rPr>
          <w:rFonts w:ascii="Times New Roman" w:hAnsi="Times New Roman" w:cs="Times New Roman"/>
          <w:sz w:val="28"/>
          <w:szCs w:val="28"/>
        </w:rPr>
        <w:t>установлено, что:</w:t>
      </w:r>
    </w:p>
    <w:p w:rsidR="00C078B1" w:rsidRPr="00C078B1" w:rsidRDefault="00C078B1" w:rsidP="007E55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Администрацией Краснокамского городского округа не </w:t>
      </w:r>
      <w:r w:rsidR="00A05F72">
        <w:rPr>
          <w:rFonts w:ascii="Times New Roman" w:hAnsi="Times New Roman"/>
          <w:sz w:val="28"/>
          <w:szCs w:val="28"/>
        </w:rPr>
        <w:t>выполнены</w:t>
      </w:r>
      <w:r w:rsidR="001C1C1B" w:rsidRPr="00C078B1">
        <w:rPr>
          <w:rFonts w:ascii="Times New Roman" w:hAnsi="Times New Roman"/>
          <w:sz w:val="28"/>
          <w:szCs w:val="28"/>
        </w:rPr>
        <w:t xml:space="preserve"> требования Федерального закона от 14.11.2002 N 161-ФЗ "О государственных и муниципальных унитарных предприятиях" в части утверждения </w:t>
      </w:r>
      <w:r>
        <w:rPr>
          <w:rFonts w:ascii="Times New Roman" w:hAnsi="Times New Roman"/>
          <w:sz w:val="28"/>
          <w:szCs w:val="28"/>
        </w:rPr>
        <w:t xml:space="preserve">нормативных правовых актов, устанавливающих порядок </w:t>
      </w:r>
      <w:r w:rsidR="001C1C1B" w:rsidRPr="00C078B1">
        <w:rPr>
          <w:rFonts w:ascii="Times New Roman" w:hAnsi="Times New Roman"/>
          <w:sz w:val="28"/>
          <w:szCs w:val="28"/>
        </w:rPr>
        <w:t>утверждения устава унитарного предприятия</w:t>
      </w:r>
      <w:r w:rsidR="00DA6C87" w:rsidRPr="00C078B1">
        <w:rPr>
          <w:rFonts w:ascii="Times New Roman" w:hAnsi="Times New Roman"/>
          <w:sz w:val="28"/>
          <w:szCs w:val="28"/>
        </w:rPr>
        <w:t>,</w:t>
      </w:r>
      <w:r w:rsidR="001C1C1B" w:rsidRPr="00C078B1">
        <w:rPr>
          <w:rFonts w:ascii="Times New Roman" w:hAnsi="Times New Roman"/>
          <w:sz w:val="28"/>
          <w:szCs w:val="28"/>
        </w:rPr>
        <w:t xml:space="preserve"> заключения контракта с его руководителем</w:t>
      </w:r>
      <w:r w:rsidR="00DA6C87" w:rsidRPr="00C078B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порядок проведения аттестации руководителя МУП, порядок осуществления заимствований, порядок </w:t>
      </w:r>
      <w:r w:rsidRPr="00C078B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составления, утверждения и установления показателей планов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ФХД,</w:t>
      </w:r>
      <w:r w:rsidRPr="00C078B1">
        <w:rPr>
          <w:rFonts w:ascii="Times New Roman" w:hAnsi="Times New Roman"/>
          <w:sz w:val="28"/>
          <w:szCs w:val="28"/>
        </w:rPr>
        <w:t xml:space="preserve"> </w:t>
      </w:r>
      <w:r w:rsidRPr="00C078B1">
        <w:rPr>
          <w:rFonts w:ascii="Times New Roman" w:eastAsia="Times New Roman" w:hAnsi="Times New Roman"/>
          <w:sz w:val="28"/>
          <w:szCs w:val="28"/>
          <w:lang w:eastAsia="ru-RU"/>
        </w:rPr>
        <w:t>порядок и сроки перечисления в бюджет части прибыли, остающейся после уплаты налогов и иных обязательных платежей в распоряжении муниципальных унитарных предприятий Краснокамского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078B1">
        <w:rPr>
          <w:rFonts w:ascii="Times New Roman" w:hAnsi="Times New Roman"/>
          <w:sz w:val="28"/>
          <w:szCs w:val="28"/>
        </w:rPr>
        <w:t xml:space="preserve"> </w:t>
      </w:r>
      <w:r w:rsidRPr="00C078B1">
        <w:rPr>
          <w:rFonts w:ascii="Times New Roman" w:eastAsia="Times New Roman" w:hAnsi="Times New Roman"/>
          <w:sz w:val="28"/>
          <w:szCs w:val="28"/>
          <w:lang w:eastAsia="ru-RU"/>
        </w:rPr>
        <w:t>порядок утверждения бухгалтерской отчетности и отчетов</w:t>
      </w:r>
      <w:r w:rsidR="00A05F72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унитарных предприятий округа.</w:t>
      </w:r>
    </w:p>
    <w:p w:rsidR="00C078B1" w:rsidRDefault="00C078B1" w:rsidP="007E55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Комитетом земельных и имущественных отношений администрации Краснокамского городского округа при отражении в Реестре муниципального имущества Краснокамского городского округа сведений о муниципальном имуществе, предоставленном в хозяйственное ведение МУП «Гостиница «Кама», не в полной мере соблюдены требования приказа </w:t>
      </w:r>
      <w:r w:rsidRPr="00FC6317">
        <w:rPr>
          <w:rFonts w:ascii="Times New Roman" w:hAnsi="Times New Roman"/>
          <w:sz w:val="28"/>
          <w:szCs w:val="28"/>
        </w:rPr>
        <w:t>Минэкономразвития России от 30.08.2011 N 424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FC6317">
        <w:rPr>
          <w:rFonts w:ascii="Times New Roman" w:hAnsi="Times New Roman"/>
          <w:sz w:val="28"/>
          <w:szCs w:val="28"/>
        </w:rPr>
        <w:t>Порядка ведения органами местного самоуправления реестров муниципального им</w:t>
      </w:r>
      <w:r w:rsidR="00A05F72">
        <w:rPr>
          <w:rFonts w:ascii="Times New Roman" w:hAnsi="Times New Roman"/>
          <w:sz w:val="28"/>
          <w:szCs w:val="28"/>
        </w:rPr>
        <w:t>ущества".</w:t>
      </w:r>
    </w:p>
    <w:p w:rsidR="007E55A1" w:rsidRDefault="00DA6C87" w:rsidP="007E5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8B1">
        <w:rPr>
          <w:rFonts w:ascii="Times New Roman" w:hAnsi="Times New Roman" w:cs="Times New Roman"/>
          <w:sz w:val="28"/>
          <w:szCs w:val="28"/>
        </w:rPr>
        <w:t xml:space="preserve"> </w:t>
      </w:r>
      <w:r w:rsidR="00C078B1">
        <w:rPr>
          <w:rFonts w:ascii="Times New Roman" w:hAnsi="Times New Roman" w:cs="Times New Roman"/>
          <w:sz w:val="28"/>
          <w:szCs w:val="28"/>
        </w:rPr>
        <w:tab/>
      </w:r>
      <w:r w:rsidRPr="00C078B1">
        <w:rPr>
          <w:rFonts w:ascii="Times New Roman" w:hAnsi="Times New Roman" w:cs="Times New Roman"/>
          <w:sz w:val="28"/>
          <w:szCs w:val="28"/>
        </w:rPr>
        <w:t xml:space="preserve">МУП Гостиница «Кама» </w:t>
      </w:r>
      <w:r w:rsidR="001C1C1B" w:rsidRPr="00C078B1">
        <w:rPr>
          <w:rFonts w:ascii="Times New Roman" w:hAnsi="Times New Roman"/>
          <w:sz w:val="28"/>
          <w:szCs w:val="28"/>
        </w:rPr>
        <w:t xml:space="preserve">не </w:t>
      </w:r>
      <w:r w:rsidR="00212A42">
        <w:rPr>
          <w:rFonts w:ascii="Times New Roman" w:hAnsi="Times New Roman"/>
          <w:sz w:val="28"/>
          <w:szCs w:val="28"/>
        </w:rPr>
        <w:t xml:space="preserve">в полной мере </w:t>
      </w:r>
      <w:r w:rsidR="001C1C1B" w:rsidRPr="00C078B1">
        <w:rPr>
          <w:rFonts w:ascii="Times New Roman" w:hAnsi="Times New Roman"/>
          <w:sz w:val="28"/>
          <w:szCs w:val="28"/>
        </w:rPr>
        <w:t>соблюдаются</w:t>
      </w:r>
      <w:r w:rsidR="007E55A1">
        <w:rPr>
          <w:rFonts w:ascii="Times New Roman" w:hAnsi="Times New Roman"/>
          <w:sz w:val="28"/>
          <w:szCs w:val="28"/>
        </w:rPr>
        <w:t>:</w:t>
      </w:r>
    </w:p>
    <w:p w:rsidR="00212A42" w:rsidRDefault="007E55A1" w:rsidP="007E5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1C1B" w:rsidRPr="00C078B1">
        <w:rPr>
          <w:rFonts w:ascii="Times New Roman" w:hAnsi="Times New Roman"/>
          <w:sz w:val="28"/>
          <w:szCs w:val="28"/>
        </w:rPr>
        <w:t xml:space="preserve">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C1C1B" w:rsidRPr="00C078B1">
        <w:rPr>
          <w:rFonts w:ascii="Times New Roman" w:hAnsi="Times New Roman"/>
          <w:sz w:val="28"/>
          <w:szCs w:val="28"/>
        </w:rPr>
        <w:t xml:space="preserve">статей </w:t>
      </w:r>
      <w:r w:rsidR="00DA6C87" w:rsidRPr="00C078B1">
        <w:rPr>
          <w:rFonts w:ascii="Times New Roman" w:hAnsi="Times New Roman"/>
          <w:sz w:val="28"/>
          <w:szCs w:val="28"/>
        </w:rPr>
        <w:t xml:space="preserve">22, 99, 103, 104, 135, 154 </w:t>
      </w:r>
      <w:r w:rsidR="001C1C1B" w:rsidRPr="00C078B1">
        <w:rPr>
          <w:rFonts w:ascii="Times New Roman" w:hAnsi="Times New Roman"/>
          <w:sz w:val="28"/>
          <w:szCs w:val="28"/>
        </w:rPr>
        <w:t>Трудового кодекса Российской Федерации;</w:t>
      </w:r>
      <w:r w:rsidR="001C1C1B">
        <w:rPr>
          <w:rFonts w:ascii="Times New Roman" w:hAnsi="Times New Roman"/>
          <w:sz w:val="28"/>
          <w:szCs w:val="28"/>
        </w:rPr>
        <w:t xml:space="preserve"> </w:t>
      </w:r>
    </w:p>
    <w:p w:rsidR="00DA6C87" w:rsidRPr="007E55A1" w:rsidRDefault="00212A42" w:rsidP="007E5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6C87">
        <w:rPr>
          <w:rFonts w:ascii="Times New Roman" w:hAnsi="Times New Roman"/>
          <w:sz w:val="28"/>
          <w:szCs w:val="28"/>
        </w:rPr>
        <w:t xml:space="preserve">при оплате труда </w:t>
      </w:r>
      <w:r w:rsidR="001C1C1B">
        <w:rPr>
          <w:rFonts w:ascii="Times New Roman" w:hAnsi="Times New Roman"/>
          <w:sz w:val="28"/>
          <w:szCs w:val="28"/>
        </w:rPr>
        <w:t xml:space="preserve">не </w:t>
      </w:r>
      <w:r w:rsidR="003E2267">
        <w:rPr>
          <w:rFonts w:ascii="Times New Roman" w:hAnsi="Times New Roman"/>
          <w:sz w:val="28"/>
          <w:szCs w:val="28"/>
        </w:rPr>
        <w:t xml:space="preserve">в полной мере </w:t>
      </w:r>
      <w:r w:rsidR="001C1C1B">
        <w:rPr>
          <w:rFonts w:ascii="Times New Roman" w:hAnsi="Times New Roman"/>
          <w:sz w:val="28"/>
          <w:szCs w:val="28"/>
        </w:rPr>
        <w:t xml:space="preserve">соблюдаются требования, установленные в </w:t>
      </w:r>
      <w:r w:rsidR="00DA6C87">
        <w:rPr>
          <w:rFonts w:ascii="Times New Roman" w:hAnsi="Times New Roman"/>
          <w:sz w:val="28"/>
          <w:szCs w:val="28"/>
        </w:rPr>
        <w:t xml:space="preserve">Коллективном договоре предприятия и в </w:t>
      </w:r>
      <w:r w:rsidR="001C1C1B" w:rsidRPr="00FA59DA">
        <w:rPr>
          <w:rFonts w:ascii="Times New Roman" w:hAnsi="Times New Roman"/>
          <w:sz w:val="28"/>
          <w:szCs w:val="28"/>
        </w:rPr>
        <w:t>Положени</w:t>
      </w:r>
      <w:r w:rsidR="001C1C1B">
        <w:rPr>
          <w:rFonts w:ascii="Times New Roman" w:hAnsi="Times New Roman"/>
          <w:sz w:val="28"/>
          <w:szCs w:val="28"/>
        </w:rPr>
        <w:t>и об условиях оплаты труда</w:t>
      </w:r>
      <w:r w:rsidR="00DA6C87">
        <w:rPr>
          <w:rFonts w:ascii="Times New Roman" w:hAnsi="Times New Roman"/>
          <w:sz w:val="28"/>
          <w:szCs w:val="28"/>
        </w:rPr>
        <w:t xml:space="preserve"> </w:t>
      </w:r>
      <w:r w:rsidR="003E2267">
        <w:rPr>
          <w:rFonts w:ascii="Times New Roman" w:hAnsi="Times New Roman"/>
          <w:sz w:val="28"/>
          <w:szCs w:val="28"/>
        </w:rPr>
        <w:t xml:space="preserve">работников </w:t>
      </w:r>
      <w:r w:rsidR="00DA6C87">
        <w:rPr>
          <w:rFonts w:ascii="Times New Roman" w:hAnsi="Times New Roman"/>
          <w:sz w:val="28"/>
          <w:szCs w:val="28"/>
        </w:rPr>
        <w:t>МУП «Гостиница «Кама»</w:t>
      </w:r>
      <w:r w:rsidR="003E2267">
        <w:rPr>
          <w:rFonts w:ascii="Times New Roman" w:hAnsi="Times New Roman"/>
          <w:sz w:val="28"/>
          <w:szCs w:val="28"/>
        </w:rPr>
        <w:t>;</w:t>
      </w:r>
    </w:p>
    <w:p w:rsidR="007E55A1" w:rsidRDefault="003E2267" w:rsidP="003E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55A1">
        <w:rPr>
          <w:rFonts w:ascii="Times New Roman" w:hAnsi="Times New Roman"/>
          <w:sz w:val="28"/>
          <w:szCs w:val="28"/>
        </w:rPr>
        <w:t xml:space="preserve">при проведении инвентаризации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7E55A1">
        <w:rPr>
          <w:rFonts w:ascii="Times New Roman" w:hAnsi="Times New Roman"/>
          <w:sz w:val="28"/>
          <w:szCs w:val="28"/>
        </w:rPr>
        <w:t xml:space="preserve">в полной мере </w:t>
      </w:r>
      <w:r>
        <w:rPr>
          <w:rFonts w:ascii="Times New Roman" w:hAnsi="Times New Roman"/>
          <w:sz w:val="28"/>
          <w:szCs w:val="28"/>
        </w:rPr>
        <w:t xml:space="preserve">соблюдаются требования Федерального закона от 06.12.2011 № 402-ФЗ «О бухгалтерском учете», </w:t>
      </w:r>
      <w:r w:rsidR="007E55A1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="007E55A1" w:rsidRPr="0038361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Минфина РФ от 13.06.1995 № 49</w:t>
      </w:r>
      <w:r w:rsidR="007E55A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E55A1">
        <w:rPr>
          <w:rFonts w:ascii="Times New Roman" w:hAnsi="Times New Roman"/>
          <w:sz w:val="28"/>
          <w:szCs w:val="28"/>
        </w:rPr>
        <w:t xml:space="preserve"> </w:t>
      </w:r>
    </w:p>
    <w:p w:rsidR="00BE09FD" w:rsidRDefault="001C1C1B" w:rsidP="007E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3561">
        <w:rPr>
          <w:rFonts w:ascii="Times New Roman" w:hAnsi="Times New Roman"/>
          <w:sz w:val="28"/>
          <w:szCs w:val="28"/>
        </w:rPr>
        <w:t>при передач</w:t>
      </w:r>
      <w:r w:rsidR="007E55A1">
        <w:rPr>
          <w:rFonts w:ascii="Times New Roman" w:hAnsi="Times New Roman"/>
          <w:sz w:val="28"/>
          <w:szCs w:val="28"/>
        </w:rPr>
        <w:t>е</w:t>
      </w:r>
      <w:r w:rsidR="00443561">
        <w:rPr>
          <w:rFonts w:ascii="Times New Roman" w:hAnsi="Times New Roman"/>
          <w:sz w:val="28"/>
          <w:szCs w:val="28"/>
        </w:rPr>
        <w:t xml:space="preserve"> имущества в аренду не </w:t>
      </w:r>
      <w:r w:rsidR="007E55A1">
        <w:rPr>
          <w:rFonts w:ascii="Times New Roman" w:hAnsi="Times New Roman"/>
          <w:sz w:val="28"/>
          <w:szCs w:val="28"/>
        </w:rPr>
        <w:t xml:space="preserve">в полной мере </w:t>
      </w:r>
      <w:r>
        <w:rPr>
          <w:rFonts w:ascii="Times New Roman" w:hAnsi="Times New Roman"/>
          <w:sz w:val="28"/>
          <w:szCs w:val="28"/>
        </w:rPr>
        <w:t>соблюдаются требования Федерального закона от 29.07.1998 № 135-ФЗ «Об оценочной деятельности»</w:t>
      </w:r>
      <w:r w:rsidR="007E55A1">
        <w:rPr>
          <w:rFonts w:ascii="Times New Roman" w:hAnsi="Times New Roman"/>
          <w:sz w:val="28"/>
          <w:szCs w:val="28"/>
        </w:rPr>
        <w:t>,</w:t>
      </w:r>
      <w:r w:rsidR="00212A42">
        <w:rPr>
          <w:rFonts w:ascii="Times New Roman" w:hAnsi="Times New Roman"/>
          <w:sz w:val="28"/>
          <w:szCs w:val="28"/>
        </w:rPr>
        <w:t xml:space="preserve"> а такж</w:t>
      </w:r>
      <w:r w:rsidR="00443561">
        <w:rPr>
          <w:rFonts w:ascii="Times New Roman" w:hAnsi="Times New Roman"/>
          <w:sz w:val="28"/>
          <w:szCs w:val="28"/>
        </w:rPr>
        <w:t>е требования</w:t>
      </w:r>
      <w:r w:rsidR="00443561" w:rsidRPr="00E87384">
        <w:rPr>
          <w:rFonts w:ascii="Times New Roman" w:hAnsi="Times New Roman"/>
          <w:sz w:val="28"/>
          <w:szCs w:val="28"/>
        </w:rPr>
        <w:t xml:space="preserve"> Правил проведения конкурсов или аукционов на право заключения договоров аренды, предусматривающих переход прав в отношении муниципального имущества, утвержденных приказом</w:t>
      </w:r>
      <w:r w:rsidR="00BE09FD">
        <w:rPr>
          <w:rFonts w:ascii="Times New Roman" w:hAnsi="Times New Roman"/>
          <w:sz w:val="28"/>
          <w:szCs w:val="28"/>
        </w:rPr>
        <w:t xml:space="preserve"> ФАС России от 10.02.2010 N 67;</w:t>
      </w:r>
    </w:p>
    <w:p w:rsidR="00443561" w:rsidRDefault="00443561" w:rsidP="007E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443561">
        <w:rPr>
          <w:rFonts w:ascii="Times New Roman" w:eastAsia="Times New Roman" w:hAnsi="Times New Roman"/>
          <w:sz w:val="28"/>
          <w:szCs w:val="28"/>
          <w:lang w:eastAsia="ru-RU"/>
        </w:rPr>
        <w:t>ри формировании и утверждении учетной политики не в полной мере соблюдены нормы и требования, установленные Федеральным законом от 06.12.2011 № 402-</w:t>
      </w:r>
      <w:r w:rsidR="00212A42" w:rsidRPr="00443561">
        <w:rPr>
          <w:rFonts w:ascii="Times New Roman" w:eastAsia="Times New Roman" w:hAnsi="Times New Roman"/>
          <w:sz w:val="28"/>
          <w:szCs w:val="28"/>
          <w:lang w:eastAsia="ru-RU"/>
        </w:rPr>
        <w:t>ФЗ «</w:t>
      </w:r>
      <w:r w:rsidRPr="00443561">
        <w:rPr>
          <w:rFonts w:ascii="Times New Roman" w:eastAsia="Times New Roman" w:hAnsi="Times New Roman"/>
          <w:sz w:val="28"/>
          <w:szCs w:val="28"/>
          <w:lang w:eastAsia="ru-RU"/>
        </w:rPr>
        <w:t>О бухгалтерском учете</w:t>
      </w:r>
      <w:r w:rsidR="00212A42" w:rsidRPr="00443561">
        <w:rPr>
          <w:rFonts w:ascii="Times New Roman" w:eastAsia="Times New Roman" w:hAnsi="Times New Roman"/>
          <w:sz w:val="28"/>
          <w:szCs w:val="28"/>
          <w:lang w:eastAsia="ru-RU"/>
        </w:rPr>
        <w:t>», Приказом</w:t>
      </w:r>
      <w:r w:rsidRPr="0044356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Минфина России от 06.10.2008 N 106н "Об утверждении положений по бухгалтерскому учету", Приказом Минфина России от 29.07.1998 N 34н "Об утверждении Положения по ведению бухгалтерского учета и бухгалтерской отчетности в Росси</w:t>
      </w:r>
      <w:r w:rsidR="00D97B88">
        <w:rPr>
          <w:rFonts w:ascii="Times New Roman" w:eastAsia="Times New Roman" w:hAnsi="Times New Roman"/>
          <w:sz w:val="28"/>
          <w:szCs w:val="28"/>
          <w:lang w:eastAsia="ru-RU"/>
        </w:rPr>
        <w:t>йской Федерации";</w:t>
      </w:r>
    </w:p>
    <w:p w:rsidR="00D97B88" w:rsidRDefault="00D97B88" w:rsidP="007E55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работе с наличными денежными средствами </w:t>
      </w:r>
      <w:r w:rsidRPr="00D97B88">
        <w:rPr>
          <w:rFonts w:ascii="Times New Roman" w:eastAsia="Times New Roman" w:hAnsi="Times New Roman"/>
          <w:sz w:val="28"/>
          <w:szCs w:val="28"/>
          <w:lang w:eastAsia="ru-RU"/>
        </w:rPr>
        <w:t xml:space="preserve">не в полной мере соблюдаются требования </w:t>
      </w:r>
      <w:r w:rsidRPr="00D97B88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212A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5F72" w:rsidRDefault="00D97B88" w:rsidP="00A05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E55A1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и проведении</w:t>
      </w:r>
      <w:r w:rsidR="007E55A1" w:rsidRPr="00D97B88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контроля совершаемых фактов хозяйственной жизни предприятия</w:t>
      </w:r>
      <w:r w:rsidR="007E5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B88">
        <w:rPr>
          <w:rFonts w:ascii="Times New Roman" w:eastAsia="Times New Roman" w:hAnsi="Times New Roman"/>
          <w:sz w:val="28"/>
          <w:szCs w:val="28"/>
          <w:lang w:eastAsia="ru-RU"/>
        </w:rPr>
        <w:t>не в полной мере выполняются нормы и требования, установленные статьей 19 Федерального закона № 402-ФЗ</w:t>
      </w:r>
      <w:r w:rsidR="00A05F7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бухгалтерском учете в Российской Федерации»</w:t>
      </w:r>
      <w:r w:rsidRPr="00D97B88">
        <w:rPr>
          <w:rFonts w:ascii="Times New Roman" w:eastAsia="Times New Roman" w:hAnsi="Times New Roman"/>
          <w:sz w:val="28"/>
          <w:szCs w:val="28"/>
          <w:lang w:eastAsia="ru-RU"/>
        </w:rPr>
        <w:t xml:space="preserve">, ПБУ 1/2008, </w:t>
      </w:r>
      <w:r w:rsidR="00A05F72">
        <w:rPr>
          <w:rFonts w:ascii="Times New Roman" w:eastAsia="Times New Roman" w:hAnsi="Times New Roman"/>
          <w:sz w:val="28"/>
          <w:szCs w:val="28"/>
          <w:lang w:eastAsia="ar-SA"/>
        </w:rPr>
        <w:t>Приказом Минфина РФ от 29.07.1998 № 34н «Об утверждении положения по ведению бухгалтерского учета и бухгалтерской отчетности в Российской Федерации»;</w:t>
      </w:r>
    </w:p>
    <w:p w:rsidR="00D97B88" w:rsidRPr="00D97B88" w:rsidRDefault="007E55A1" w:rsidP="00A05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D97B88" w:rsidRPr="00D97B88">
        <w:rPr>
          <w:rFonts w:ascii="Times New Roman" w:eastAsia="Times New Roman" w:hAnsi="Times New Roman"/>
          <w:sz w:val="28"/>
          <w:szCs w:val="28"/>
          <w:lang w:eastAsia="ru-RU"/>
        </w:rPr>
        <w:t xml:space="preserve">ри </w:t>
      </w:r>
      <w:r w:rsidRPr="00D97B88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05F7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классификации</w:t>
      </w:r>
      <w:r w:rsidRPr="00D97B8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гостиничных </w:t>
      </w:r>
      <w:r w:rsidR="00BE09FD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D97B88" w:rsidRPr="00D97B88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полной 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соблюдаются </w:t>
      </w:r>
      <w:r w:rsidR="00D97B88" w:rsidRPr="00D97B8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требования, установленные Федеральным законом от 24.11.1996 № 132-ФЗ "Об основах туристской деятельности в Российской Федерации", </w:t>
      </w:r>
      <w:r w:rsidR="00BE09FD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требования </w:t>
      </w:r>
      <w:r w:rsidR="008A7916" w:rsidRPr="000E6E5A">
        <w:rPr>
          <w:rFonts w:ascii="Times New Roman" w:eastAsia="Times New Roman" w:hAnsi="Times New Roman"/>
          <w:sz w:val="28"/>
          <w:szCs w:val="28"/>
          <w:lang w:eastAsia="ru-RU"/>
        </w:rPr>
        <w:t>Правил предоставления гостиничных услуг в Российской Федерации, утвержденных постановлением Правит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ельства РФ от 09.10.2015 N 1085;</w:t>
      </w:r>
      <w:r w:rsidRPr="007E5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7916" w:rsidRDefault="007E55A1" w:rsidP="00BE09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</w:t>
      </w:r>
      <w:r w:rsidR="008A7916" w:rsidRPr="008A7916">
        <w:rPr>
          <w:rFonts w:ascii="Times New Roman" w:eastAsia="Times New Roman" w:hAnsi="Times New Roman"/>
          <w:sz w:val="28"/>
          <w:szCs w:val="28"/>
          <w:lang w:eastAsia="ru-RU"/>
        </w:rPr>
        <w:t xml:space="preserve">ри разработке и размещении в ЕИС Положения о закупках 28.09.2018 года МУП «Гостиница «Кама» не </w:t>
      </w:r>
      <w:r w:rsidR="008A7916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полной мере </w:t>
      </w:r>
      <w:r w:rsidR="008A7916" w:rsidRPr="008A7916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к составу реквизитов 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ументов установленные </w:t>
      </w:r>
      <w:r w:rsidR="00BE09FD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национальным стандартом </w:t>
      </w:r>
      <w:r w:rsidR="008A7916" w:rsidRPr="0014511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ГОСТ Р 7.0.97 </w:t>
      </w:r>
      <w:r w:rsidR="008A79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7916" w:rsidRPr="00145114">
        <w:rPr>
          <w:rFonts w:ascii="Times New Roman" w:eastAsia="Times New Roman" w:hAnsi="Times New Roman"/>
          <w:sz w:val="28"/>
          <w:szCs w:val="28"/>
          <w:lang w:eastAsia="ru-RU"/>
        </w:rPr>
        <w:t xml:space="preserve">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2A42" w:rsidRDefault="007E55A1" w:rsidP="007E55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</w:t>
      </w:r>
      <w:r w:rsidR="008A7916">
        <w:rPr>
          <w:rFonts w:ascii="Times New Roman" w:eastAsia="Times New Roman" w:hAnsi="Times New Roman"/>
          <w:sz w:val="28"/>
          <w:szCs w:val="28"/>
          <w:lang w:eastAsia="ru-RU"/>
        </w:rPr>
        <w:t>ри осуществлении закупок не в полной мере соблюдены требования</w:t>
      </w:r>
      <w:r w:rsidR="008A7916" w:rsidRPr="008A791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18.07.2011 № 223-ФЗ «О закупках товаров, работ, услуг отдельными видами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юридических лиц», постановления</w:t>
      </w:r>
      <w:r w:rsidR="008A7916" w:rsidRPr="008A79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17 сентября 2012 г. № 932 "Об утверждении Правил формирования плана закупки товаров (работ, услуг) и требований к форме такого плана", Положения о </w:t>
      </w:r>
      <w:r w:rsidR="00212A42">
        <w:rPr>
          <w:rFonts w:ascii="Times New Roman" w:eastAsia="Times New Roman" w:hAnsi="Times New Roman"/>
          <w:sz w:val="28"/>
          <w:szCs w:val="28"/>
          <w:lang w:eastAsia="ru-RU"/>
        </w:rPr>
        <w:t>закупках МУП «Гостиница «Кама»;</w:t>
      </w:r>
    </w:p>
    <w:p w:rsidR="00C078B1" w:rsidRPr="008A7916" w:rsidRDefault="007E55A1" w:rsidP="007E55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C078B1" w:rsidRPr="00C078B1">
        <w:rPr>
          <w:rFonts w:ascii="Times New Roman" w:eastAsia="Times New Roman" w:hAnsi="Times New Roman"/>
          <w:sz w:val="28"/>
          <w:szCs w:val="28"/>
          <w:lang w:eastAsia="ru-RU"/>
        </w:rPr>
        <w:t xml:space="preserve">ри составлении годовой отчетности МУП «Гостиница «Кама» не </w:t>
      </w:r>
      <w:r w:rsidR="00BE09F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полной мере </w:t>
      </w:r>
      <w:r w:rsidR="00C078B1" w:rsidRPr="00C078B1">
        <w:rPr>
          <w:rFonts w:ascii="Times New Roman" w:eastAsia="Times New Roman" w:hAnsi="Times New Roman"/>
          <w:sz w:val="28"/>
          <w:szCs w:val="28"/>
          <w:lang w:eastAsia="ru-RU"/>
        </w:rPr>
        <w:t>соблюдены правила формирования в бухгалтерском учете информации о доходах, установленные Приказом Минфина России от 06.05.1999 N 32н "Об утверждении Положения по бухгалтерскому учету "Доходы организации" ПБУ 9/99"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1C1B" w:rsidRDefault="001C1C1B" w:rsidP="001C1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97">
        <w:rPr>
          <w:rFonts w:ascii="Times New Roman" w:hAnsi="Times New Roman" w:cs="Times New Roman"/>
          <w:sz w:val="28"/>
          <w:szCs w:val="28"/>
        </w:rPr>
        <w:t xml:space="preserve">По результату проверки </w:t>
      </w:r>
      <w:r w:rsidRPr="00626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 деятельности</w:t>
      </w:r>
      <w:r w:rsidRPr="00626597">
        <w:rPr>
          <w:rFonts w:ascii="Times New Roman" w:hAnsi="Times New Roman" w:cs="Times New Roman"/>
          <w:sz w:val="28"/>
          <w:szCs w:val="28"/>
        </w:rPr>
        <w:t xml:space="preserve"> </w:t>
      </w:r>
      <w:r w:rsidR="007279C2">
        <w:rPr>
          <w:rFonts w:ascii="Times New Roman" w:hAnsi="Times New Roman"/>
          <w:sz w:val="28"/>
          <w:szCs w:val="28"/>
        </w:rPr>
        <w:t>МУП «Гостиница «Кама»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7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учредителя направлены представления об устранении выявленных нарушений.</w:t>
      </w:r>
    </w:p>
    <w:p w:rsidR="007279C2" w:rsidRPr="007279C2" w:rsidRDefault="007279C2" w:rsidP="00B52E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Pr="001C1C1B">
        <w:rPr>
          <w:rFonts w:ascii="Times New Roman" w:hAnsi="Times New Roman"/>
          <w:sz w:val="28"/>
          <w:szCs w:val="28"/>
        </w:rPr>
        <w:t>расходования денежных средств, выделяемых из бюджета, и использование муниципального имущества Некоммерческой организацией «Краснокамский муниципальный фонд поддер</w:t>
      </w:r>
      <w:r>
        <w:rPr>
          <w:rFonts w:ascii="Times New Roman" w:hAnsi="Times New Roman"/>
          <w:sz w:val="28"/>
          <w:szCs w:val="28"/>
        </w:rPr>
        <w:t xml:space="preserve">жки малого предпринимательства» </w:t>
      </w:r>
      <w:r w:rsidR="00B52E26">
        <w:rPr>
          <w:rFonts w:ascii="Times New Roman" w:hAnsi="Times New Roman"/>
          <w:sz w:val="28"/>
          <w:szCs w:val="28"/>
        </w:rPr>
        <w:t xml:space="preserve">(НО «КМФ ПМП») </w:t>
      </w:r>
      <w:r>
        <w:rPr>
          <w:rFonts w:ascii="Times New Roman" w:hAnsi="Times New Roman" w:cs="Times New Roman"/>
          <w:sz w:val="28"/>
          <w:szCs w:val="28"/>
        </w:rPr>
        <w:t>установлено, что:</w:t>
      </w:r>
    </w:p>
    <w:p w:rsidR="0007349C" w:rsidRDefault="006662E4" w:rsidP="00B52E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52E26">
        <w:rPr>
          <w:rFonts w:ascii="Times New Roman" w:hAnsi="Times New Roman"/>
          <w:sz w:val="28"/>
          <w:szCs w:val="28"/>
          <w:lang w:eastAsia="ru-RU"/>
        </w:rPr>
        <w:t>нормативные правовые акты Краснокамского городского округа о предоставлении</w:t>
      </w:r>
      <w:r w:rsidR="00B52E26" w:rsidRPr="006662E4">
        <w:rPr>
          <w:rFonts w:ascii="Times New Roman" w:hAnsi="Times New Roman"/>
          <w:sz w:val="28"/>
          <w:szCs w:val="28"/>
          <w:lang w:eastAsia="ru-RU"/>
        </w:rPr>
        <w:t xml:space="preserve"> субсидии на оказание консультационной поддержки субъектов малого и среднего </w:t>
      </w:r>
      <w:r w:rsidR="00B52E26">
        <w:rPr>
          <w:rFonts w:ascii="Times New Roman" w:hAnsi="Times New Roman"/>
          <w:sz w:val="28"/>
          <w:szCs w:val="28"/>
          <w:lang w:eastAsia="ru-RU"/>
        </w:rPr>
        <w:t>предпринимательства</w:t>
      </w:r>
      <w:r w:rsidR="00B52E26" w:rsidRPr="006662E4"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="00B52E26">
        <w:rPr>
          <w:rFonts w:ascii="Times New Roman" w:hAnsi="Times New Roman"/>
          <w:sz w:val="28"/>
          <w:szCs w:val="28"/>
          <w:lang w:eastAsia="ru-RU"/>
        </w:rPr>
        <w:t xml:space="preserve"> содержа</w:t>
      </w:r>
      <w:r w:rsidR="00B52E26" w:rsidRPr="006662E4">
        <w:rPr>
          <w:rFonts w:ascii="Times New Roman" w:hAnsi="Times New Roman"/>
          <w:sz w:val="28"/>
          <w:szCs w:val="28"/>
          <w:lang w:eastAsia="ru-RU"/>
        </w:rPr>
        <w:t>т</w:t>
      </w:r>
      <w:r w:rsidR="00B52E26">
        <w:rPr>
          <w:rFonts w:ascii="Times New Roman" w:hAnsi="Times New Roman"/>
          <w:sz w:val="28"/>
          <w:szCs w:val="28"/>
          <w:lang w:eastAsia="ru-RU"/>
        </w:rPr>
        <w:t xml:space="preserve"> методику</w:t>
      </w:r>
      <w:r w:rsidR="00B52E26" w:rsidRPr="006662E4">
        <w:rPr>
          <w:rFonts w:ascii="Times New Roman" w:hAnsi="Times New Roman"/>
          <w:sz w:val="28"/>
          <w:szCs w:val="28"/>
          <w:lang w:eastAsia="ru-RU"/>
        </w:rPr>
        <w:t xml:space="preserve"> определения необходимого объема субсидии на </w:t>
      </w:r>
      <w:r w:rsidR="00B52E26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A05F72">
        <w:rPr>
          <w:rFonts w:ascii="Times New Roman" w:hAnsi="Times New Roman"/>
          <w:sz w:val="28"/>
          <w:szCs w:val="28"/>
          <w:lang w:eastAsia="ru-RU"/>
        </w:rPr>
        <w:t xml:space="preserve"> фонда</w:t>
      </w:r>
      <w:r w:rsidR="00B52E26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07349C" w:rsidRPr="00802C35">
        <w:rPr>
          <w:rFonts w:ascii="Times New Roman" w:hAnsi="Times New Roman"/>
          <w:sz w:val="28"/>
          <w:szCs w:val="28"/>
          <w:lang w:eastAsia="ru-RU"/>
        </w:rPr>
        <w:t>не утвержден</w:t>
      </w:r>
      <w:r w:rsidR="0007349C">
        <w:rPr>
          <w:rFonts w:ascii="Times New Roman" w:hAnsi="Times New Roman"/>
          <w:sz w:val="28"/>
          <w:szCs w:val="28"/>
          <w:lang w:eastAsia="ru-RU"/>
        </w:rPr>
        <w:t>а</w:t>
      </w:r>
      <w:r w:rsidR="0007349C" w:rsidRPr="00802C35">
        <w:rPr>
          <w:rFonts w:ascii="Times New Roman" w:hAnsi="Times New Roman"/>
          <w:sz w:val="28"/>
          <w:szCs w:val="28"/>
          <w:lang w:eastAsia="ru-RU"/>
        </w:rPr>
        <w:t xml:space="preserve"> форма ежеквартального отчета, </w:t>
      </w:r>
      <w:r w:rsidR="0007349C">
        <w:rPr>
          <w:rFonts w:ascii="Times New Roman" w:hAnsi="Times New Roman"/>
          <w:sz w:val="28"/>
          <w:szCs w:val="28"/>
          <w:lang w:eastAsia="ru-RU"/>
        </w:rPr>
        <w:t>не утвержден</w:t>
      </w:r>
      <w:r w:rsidR="0007349C" w:rsidRPr="00802C35">
        <w:rPr>
          <w:rFonts w:ascii="Times New Roman" w:hAnsi="Times New Roman"/>
          <w:sz w:val="28"/>
          <w:szCs w:val="28"/>
          <w:lang w:eastAsia="ru-RU"/>
        </w:rPr>
        <w:t xml:space="preserve"> перечень документов, необходи</w:t>
      </w:r>
      <w:r w:rsidR="0007349C">
        <w:rPr>
          <w:rFonts w:ascii="Times New Roman" w:hAnsi="Times New Roman"/>
          <w:sz w:val="28"/>
          <w:szCs w:val="28"/>
          <w:lang w:eastAsia="ru-RU"/>
        </w:rPr>
        <w:t xml:space="preserve">мых для подтверждения расходов; </w:t>
      </w:r>
    </w:p>
    <w:p w:rsidR="00075432" w:rsidRPr="00D5362E" w:rsidRDefault="0007349C" w:rsidP="00075432">
      <w:pPr>
        <w:pStyle w:val="ae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</w:t>
      </w:r>
      <w:r w:rsidR="00B52E26">
        <w:rPr>
          <w:sz w:val="28"/>
          <w:szCs w:val="28"/>
          <w:lang w:eastAsia="ru-RU"/>
        </w:rPr>
        <w:t>в период проверки не представлены</w:t>
      </w:r>
      <w:r w:rsidR="00B52E26" w:rsidRPr="006662E4">
        <w:rPr>
          <w:sz w:val="28"/>
          <w:szCs w:val="28"/>
          <w:lang w:eastAsia="ru-RU"/>
        </w:rPr>
        <w:t xml:space="preserve"> </w:t>
      </w:r>
      <w:r w:rsidR="00B52E26">
        <w:rPr>
          <w:sz w:val="28"/>
          <w:szCs w:val="28"/>
          <w:lang w:eastAsia="ru-RU"/>
        </w:rPr>
        <w:t xml:space="preserve">расчеты, подтверждающие </w:t>
      </w:r>
      <w:r w:rsidR="00B52E26" w:rsidRPr="006662E4">
        <w:rPr>
          <w:sz w:val="28"/>
          <w:szCs w:val="28"/>
          <w:lang w:eastAsia="ru-RU"/>
        </w:rPr>
        <w:t xml:space="preserve">обоснованность предоставленного объема </w:t>
      </w:r>
      <w:r w:rsidR="00B52E26">
        <w:rPr>
          <w:sz w:val="28"/>
          <w:szCs w:val="28"/>
          <w:lang w:eastAsia="ru-RU"/>
        </w:rPr>
        <w:t>субсидии из бюджета Краснокамского городского округа</w:t>
      </w:r>
      <w:r w:rsidR="00B52E26" w:rsidRPr="006662E4">
        <w:rPr>
          <w:sz w:val="28"/>
          <w:szCs w:val="28"/>
          <w:lang w:eastAsia="ru-RU"/>
        </w:rPr>
        <w:t xml:space="preserve"> НО «КМФ ПМП</w:t>
      </w:r>
      <w:r w:rsidR="00B52E26">
        <w:rPr>
          <w:sz w:val="28"/>
          <w:szCs w:val="28"/>
          <w:lang w:eastAsia="ru-RU"/>
        </w:rPr>
        <w:t>»</w:t>
      </w:r>
      <w:r w:rsidR="00A05F72">
        <w:rPr>
          <w:sz w:val="28"/>
          <w:szCs w:val="28"/>
          <w:lang w:eastAsia="ru-RU"/>
        </w:rPr>
        <w:t>;</w:t>
      </w:r>
    </w:p>
    <w:p w:rsidR="00FA3CF3" w:rsidRPr="00A05F72" w:rsidRDefault="00B52E26" w:rsidP="00A05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7349C">
        <w:rPr>
          <w:rFonts w:ascii="Times New Roman" w:hAnsi="Times New Roman"/>
          <w:sz w:val="28"/>
          <w:szCs w:val="28"/>
          <w:lang w:eastAsia="ru-RU"/>
        </w:rPr>
        <w:t>соглашения о предоставлении субсидии из бюджета Краснокамского городского округа заключены с нарушением требований, установленных действующим законодательством к типовой форме соглашения;</w:t>
      </w:r>
    </w:p>
    <w:p w:rsidR="00075432" w:rsidRDefault="00FA3CF3" w:rsidP="00075432">
      <w:pPr>
        <w:pStyle w:val="ae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в</w:t>
      </w:r>
      <w:r w:rsidR="007279C2" w:rsidRPr="00FA3CF3">
        <w:rPr>
          <w:sz w:val="28"/>
          <w:szCs w:val="28"/>
          <w:lang w:eastAsia="ru-RU"/>
        </w:rPr>
        <w:t xml:space="preserve"> нарушение Федерального </w:t>
      </w:r>
      <w:r w:rsidRPr="00FA3CF3">
        <w:rPr>
          <w:sz w:val="28"/>
          <w:szCs w:val="28"/>
          <w:lang w:eastAsia="ru-RU"/>
        </w:rPr>
        <w:t>закона 06.12.2011</w:t>
      </w:r>
      <w:r w:rsidR="007279C2" w:rsidRPr="00FA3CF3">
        <w:rPr>
          <w:sz w:val="28"/>
          <w:szCs w:val="28"/>
          <w:lang w:eastAsia="ru-RU"/>
        </w:rPr>
        <w:t xml:space="preserve"> № 402-ФЗ «О бухгалтерском учете» в Учетной </w:t>
      </w:r>
      <w:r w:rsidRPr="00FA3CF3">
        <w:rPr>
          <w:sz w:val="28"/>
          <w:szCs w:val="28"/>
          <w:lang w:eastAsia="ru-RU"/>
        </w:rPr>
        <w:t>политике</w:t>
      </w:r>
      <w:r w:rsidR="007279C2" w:rsidRPr="00FA3CF3">
        <w:rPr>
          <w:sz w:val="28"/>
          <w:szCs w:val="28"/>
          <w:lang w:eastAsia="ru-RU"/>
        </w:rPr>
        <w:t xml:space="preserve"> НО «КМФ </w:t>
      </w:r>
      <w:r w:rsidRPr="00FA3CF3">
        <w:rPr>
          <w:sz w:val="28"/>
          <w:szCs w:val="28"/>
          <w:lang w:eastAsia="ru-RU"/>
        </w:rPr>
        <w:t>ПМП» не</w:t>
      </w:r>
      <w:r w:rsidR="007279C2" w:rsidRPr="00FA3CF3">
        <w:rPr>
          <w:sz w:val="28"/>
          <w:szCs w:val="28"/>
          <w:lang w:eastAsia="ru-RU"/>
        </w:rPr>
        <w:t xml:space="preserve"> установлен конкретный перечень первичных документов, применяемых    </w:t>
      </w:r>
      <w:r w:rsidRPr="00FA3CF3">
        <w:rPr>
          <w:sz w:val="28"/>
          <w:szCs w:val="28"/>
          <w:lang w:eastAsia="ru-RU"/>
        </w:rPr>
        <w:t>для учета</w:t>
      </w:r>
      <w:r w:rsidR="007279C2" w:rsidRPr="00FA3CF3">
        <w:rPr>
          <w:sz w:val="28"/>
          <w:szCs w:val="28"/>
          <w:lang w:eastAsia="ru-RU"/>
        </w:rPr>
        <w:t xml:space="preserve"> хозяйственных операций, включая </w:t>
      </w:r>
      <w:r w:rsidRPr="00FA3CF3">
        <w:rPr>
          <w:sz w:val="28"/>
          <w:szCs w:val="28"/>
          <w:lang w:eastAsia="ru-RU"/>
        </w:rPr>
        <w:t>операции по</w:t>
      </w:r>
      <w:r w:rsidR="007279C2" w:rsidRPr="00FA3CF3">
        <w:rPr>
          <w:sz w:val="28"/>
          <w:szCs w:val="28"/>
          <w:lang w:eastAsia="ru-RU"/>
        </w:rPr>
        <w:t xml:space="preserve"> учету средств </w:t>
      </w:r>
      <w:r>
        <w:rPr>
          <w:sz w:val="28"/>
          <w:szCs w:val="28"/>
          <w:lang w:eastAsia="ru-RU"/>
        </w:rPr>
        <w:t>субсидии, полученной из бюджета;</w:t>
      </w:r>
      <w:r w:rsidR="00075432">
        <w:rPr>
          <w:sz w:val="28"/>
          <w:szCs w:val="28"/>
          <w:lang w:eastAsia="ru-RU"/>
        </w:rPr>
        <w:t xml:space="preserve"> отсутствует</w:t>
      </w:r>
      <w:r w:rsidR="007279C2" w:rsidRPr="00075432">
        <w:rPr>
          <w:sz w:val="28"/>
          <w:szCs w:val="28"/>
          <w:lang w:eastAsia="ru-RU"/>
        </w:rPr>
        <w:t xml:space="preserve"> перечень </w:t>
      </w:r>
      <w:r w:rsidR="007279C2" w:rsidRPr="00075432">
        <w:rPr>
          <w:rFonts w:eastAsia="Times New Roman"/>
          <w:color w:val="000000"/>
          <w:sz w:val="28"/>
          <w:szCs w:val="28"/>
          <w:lang w:eastAsia="ru-RU"/>
        </w:rPr>
        <w:t xml:space="preserve">регистров бухгалтерского учета, </w:t>
      </w:r>
      <w:r w:rsidR="007279C2" w:rsidRPr="00075432">
        <w:rPr>
          <w:sz w:val="28"/>
          <w:szCs w:val="28"/>
          <w:lang w:eastAsia="ru-RU"/>
        </w:rPr>
        <w:t>применяемых НО «КМФ ПМП» для  учета хозяйственных операций, включая операции по расходованию средств с</w:t>
      </w:r>
      <w:r w:rsidR="00075432">
        <w:rPr>
          <w:sz w:val="28"/>
          <w:szCs w:val="28"/>
          <w:lang w:eastAsia="ru-RU"/>
        </w:rPr>
        <w:t>убсидии, полученной из бюджета;</w:t>
      </w:r>
    </w:p>
    <w:p w:rsidR="007279C2" w:rsidRDefault="00075432" w:rsidP="00075432">
      <w:pPr>
        <w:pStyle w:val="ae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BE09FD">
        <w:rPr>
          <w:rFonts w:eastAsia="Times New Roman"/>
          <w:sz w:val="28"/>
          <w:szCs w:val="28"/>
          <w:lang w:eastAsia="ru-RU"/>
        </w:rPr>
        <w:t xml:space="preserve">НО «КМФ ПМП» </w:t>
      </w:r>
      <w:r>
        <w:rPr>
          <w:rFonts w:eastAsia="Times New Roman"/>
          <w:sz w:val="28"/>
          <w:szCs w:val="28"/>
          <w:lang w:eastAsia="ru-RU"/>
        </w:rPr>
        <w:t>при заключении договоров на оказание услуг не в полной мере соблюда</w:t>
      </w:r>
      <w:r w:rsidR="00BE09FD">
        <w:rPr>
          <w:rFonts w:eastAsia="Times New Roman"/>
          <w:sz w:val="28"/>
          <w:szCs w:val="28"/>
          <w:lang w:eastAsia="ru-RU"/>
        </w:rPr>
        <w:t>ет</w:t>
      </w:r>
      <w:r>
        <w:rPr>
          <w:rFonts w:eastAsia="Times New Roman"/>
          <w:sz w:val="28"/>
          <w:szCs w:val="28"/>
          <w:lang w:eastAsia="ru-RU"/>
        </w:rPr>
        <w:t xml:space="preserve"> требования ст. 432, 708, 783 ГК </w:t>
      </w:r>
      <w:r w:rsidR="002412B9">
        <w:rPr>
          <w:rFonts w:eastAsia="Times New Roman"/>
          <w:sz w:val="28"/>
          <w:szCs w:val="28"/>
          <w:lang w:eastAsia="ru-RU"/>
        </w:rPr>
        <w:t xml:space="preserve">РФ, </w:t>
      </w:r>
      <w:r w:rsidR="007279C2" w:rsidRPr="00661BAC">
        <w:rPr>
          <w:rFonts w:eastAsia="Times New Roman"/>
          <w:sz w:val="28"/>
          <w:szCs w:val="28"/>
          <w:lang w:eastAsia="ru-RU"/>
        </w:rPr>
        <w:t xml:space="preserve">ст. 27 </w:t>
      </w:r>
      <w:r w:rsidR="007279C2" w:rsidRPr="00661BAC">
        <w:rPr>
          <w:sz w:val="28"/>
          <w:szCs w:val="28"/>
          <w:lang w:eastAsia="ru-RU"/>
        </w:rPr>
        <w:t xml:space="preserve">Федерального закона от 12.01.1996 N 7-ФЗ"О некоммерческих организациях", п. 4.2.1 Устава  </w:t>
      </w:r>
      <w:r w:rsidR="002412B9">
        <w:rPr>
          <w:rFonts w:eastAsia="Times New Roman"/>
          <w:sz w:val="28"/>
          <w:szCs w:val="28"/>
          <w:lang w:eastAsia="ru-RU"/>
        </w:rPr>
        <w:t>НО «КМФ</w:t>
      </w:r>
      <w:r w:rsidR="00A05F72">
        <w:rPr>
          <w:rFonts w:eastAsia="Times New Roman"/>
          <w:sz w:val="28"/>
          <w:szCs w:val="28"/>
          <w:lang w:eastAsia="ru-RU"/>
        </w:rPr>
        <w:t xml:space="preserve"> </w:t>
      </w:r>
      <w:r w:rsidR="002412B9">
        <w:rPr>
          <w:rFonts w:eastAsia="Times New Roman"/>
          <w:sz w:val="28"/>
          <w:szCs w:val="28"/>
          <w:lang w:eastAsia="ru-RU"/>
        </w:rPr>
        <w:t>ПМП»;</w:t>
      </w:r>
    </w:p>
    <w:p w:rsidR="00A40787" w:rsidRDefault="002412B9" w:rsidP="00A407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12B9">
        <w:rPr>
          <w:rFonts w:ascii="Times New Roman" w:hAnsi="Times New Roman"/>
          <w:sz w:val="28"/>
          <w:szCs w:val="28"/>
        </w:rPr>
        <w:t>становлено несоответствие</w:t>
      </w:r>
      <w:r w:rsidR="007279C2" w:rsidRPr="002412B9">
        <w:rPr>
          <w:rFonts w:ascii="Times New Roman" w:hAnsi="Times New Roman"/>
          <w:sz w:val="28"/>
          <w:szCs w:val="28"/>
        </w:rPr>
        <w:t xml:space="preserve"> условий договора о </w:t>
      </w:r>
      <w:r w:rsidRPr="002412B9">
        <w:rPr>
          <w:rFonts w:ascii="Times New Roman" w:hAnsi="Times New Roman"/>
          <w:sz w:val="28"/>
          <w:szCs w:val="28"/>
        </w:rPr>
        <w:t xml:space="preserve">предоставлении </w:t>
      </w:r>
      <w:r w:rsidRPr="002412B9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7279C2" w:rsidRPr="002412B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E09FD" w:rsidRPr="002412B9">
        <w:rPr>
          <w:rFonts w:ascii="Times New Roman" w:hAnsi="Times New Roman"/>
          <w:sz w:val="28"/>
          <w:szCs w:val="28"/>
          <w:lang w:eastAsia="ru-RU"/>
        </w:rPr>
        <w:t>14.02.2019 условиям</w:t>
      </w:r>
      <w:r w:rsidR="007279C2" w:rsidRPr="002412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79C2" w:rsidRPr="002412B9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муниципальной программы «Экономическое развитие и промышленная политика Краснокамского городского округа на  2019 – 2021 годы»</w:t>
      </w:r>
      <w:r w:rsidR="00212A42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,</w:t>
      </w:r>
      <w:r w:rsidR="007279C2" w:rsidRPr="002412B9">
        <w:rPr>
          <w:rFonts w:ascii="Times New Roman" w:hAnsi="Times New Roman"/>
          <w:sz w:val="28"/>
          <w:szCs w:val="28"/>
          <w:lang w:eastAsia="ru-RU"/>
        </w:rPr>
        <w:t xml:space="preserve"> в части установ</w:t>
      </w:r>
      <w:r w:rsidR="00BE09FD">
        <w:rPr>
          <w:rFonts w:ascii="Times New Roman" w:hAnsi="Times New Roman"/>
          <w:sz w:val="28"/>
          <w:szCs w:val="28"/>
          <w:lang w:eastAsia="ru-RU"/>
        </w:rPr>
        <w:t>ления  суммы на прочие расходы</w:t>
      </w:r>
      <w:r w:rsidR="00A40787">
        <w:rPr>
          <w:rFonts w:ascii="Times New Roman" w:hAnsi="Times New Roman"/>
          <w:sz w:val="28"/>
          <w:szCs w:val="28"/>
          <w:lang w:eastAsia="ru-RU"/>
        </w:rPr>
        <w:t>;</w:t>
      </w:r>
    </w:p>
    <w:p w:rsidR="00A40787" w:rsidRDefault="00A40787" w:rsidP="00A407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61DB">
        <w:rPr>
          <w:rFonts w:ascii="Times New Roman" w:eastAsia="Times New Roman" w:hAnsi="Times New Roman"/>
          <w:sz w:val="28"/>
          <w:szCs w:val="28"/>
          <w:lang w:eastAsia="ru-RU"/>
        </w:rPr>
        <w:t>договор от 14.02.2019 о предост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61DB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влении субсидии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в полной мере соответствует требованиям </w:t>
      </w:r>
      <w:r w:rsidRPr="005B61DB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на оказание консультационной поддержки субъектов малого и среднего предпринимательства Краснокамского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279C2" w:rsidRDefault="002412B9" w:rsidP="00A407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5B61DB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предоставления субсидии на оказание консультационной поддержки субъектов малого и среднего предпринимательства Краснокамского городского округа,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полной мере соответствует требованиям </w:t>
      </w:r>
      <w:r w:rsidR="007279C2" w:rsidRPr="005B61D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7279C2" w:rsidRPr="005B61DB">
        <w:rPr>
          <w:rFonts w:ascii="Times New Roman" w:hAnsi="Times New Roman"/>
          <w:sz w:val="28"/>
          <w:szCs w:val="28"/>
          <w:lang w:eastAsia="ru-RU"/>
        </w:rPr>
        <w:t>Правительства РФ от 07.05.2017 N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7279C2" w:rsidRPr="005B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79C2" w:rsidRDefault="00290F5D" w:rsidP="00A4078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="007279C2" w:rsidRPr="00290F5D">
        <w:rPr>
          <w:rFonts w:ascii="Times New Roman" w:hAnsi="Times New Roman"/>
          <w:sz w:val="28"/>
          <w:szCs w:val="28"/>
          <w:lang w:eastAsia="ru-RU"/>
        </w:rPr>
        <w:t xml:space="preserve">оговор безвозмездного пользования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="007279C2" w:rsidRPr="00290F5D">
        <w:rPr>
          <w:rFonts w:ascii="Times New Roman" w:hAnsi="Times New Roman"/>
          <w:sz w:val="28"/>
          <w:szCs w:val="28"/>
          <w:lang w:eastAsia="ru-RU"/>
        </w:rPr>
        <w:t>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0F5D">
        <w:rPr>
          <w:rFonts w:ascii="Times New Roman" w:hAnsi="Times New Roman"/>
          <w:sz w:val="28"/>
          <w:szCs w:val="28"/>
          <w:lang w:eastAsia="ru-RU"/>
        </w:rPr>
        <w:t>не соответствует Положению</w:t>
      </w:r>
      <w:r w:rsidR="007279C2" w:rsidRPr="00290F5D">
        <w:rPr>
          <w:rFonts w:ascii="Times New Roman" w:hAnsi="Times New Roman"/>
          <w:sz w:val="28"/>
          <w:szCs w:val="28"/>
          <w:lang w:eastAsia="ru-RU"/>
        </w:rPr>
        <w:t xml:space="preserve"> о порядке передачи муниципального имущества Краснокамского городского округа в безвозмездное пользование, </w:t>
      </w:r>
      <w:r w:rsidRPr="00290F5D">
        <w:rPr>
          <w:rFonts w:ascii="Times New Roman" w:hAnsi="Times New Roman"/>
          <w:sz w:val="28"/>
          <w:szCs w:val="28"/>
          <w:lang w:eastAsia="ru-RU"/>
        </w:rPr>
        <w:t>утвержденного решением</w:t>
      </w:r>
      <w:r w:rsidR="007279C2" w:rsidRPr="00290F5D">
        <w:rPr>
          <w:rFonts w:ascii="Times New Roman" w:hAnsi="Times New Roman"/>
          <w:sz w:val="28"/>
          <w:szCs w:val="28"/>
          <w:lang w:eastAsia="ru-RU"/>
        </w:rPr>
        <w:t xml:space="preserve"> Краснокамской городской Думы от 24.04.2019 N 67 в части отсутствия краткой характеристики передаваемого муниципального имущества с приложением выкопировки и </w:t>
      </w:r>
      <w:r w:rsidRPr="00290F5D">
        <w:rPr>
          <w:rFonts w:ascii="Times New Roman" w:hAnsi="Times New Roman"/>
          <w:sz w:val="28"/>
          <w:szCs w:val="28"/>
          <w:lang w:eastAsia="ru-RU"/>
        </w:rPr>
        <w:t>экспликации.</w:t>
      </w:r>
    </w:p>
    <w:p w:rsidR="00F06ACB" w:rsidRDefault="00290F5D" w:rsidP="00F06A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597">
        <w:rPr>
          <w:rFonts w:ascii="Times New Roman" w:hAnsi="Times New Roman" w:cs="Times New Roman"/>
          <w:sz w:val="28"/>
          <w:szCs w:val="28"/>
        </w:rPr>
        <w:t xml:space="preserve">По результату проверки </w:t>
      </w:r>
      <w:r w:rsidRPr="001C1C1B">
        <w:rPr>
          <w:rFonts w:ascii="Times New Roman" w:hAnsi="Times New Roman"/>
          <w:sz w:val="28"/>
          <w:szCs w:val="28"/>
        </w:rPr>
        <w:t>расходования денежных средств, выделяемых из бюджета, и использовани</w:t>
      </w:r>
      <w:r w:rsidR="00A05F72">
        <w:rPr>
          <w:rFonts w:ascii="Times New Roman" w:hAnsi="Times New Roman"/>
          <w:sz w:val="28"/>
          <w:szCs w:val="28"/>
        </w:rPr>
        <w:t>я</w:t>
      </w:r>
      <w:r w:rsidRPr="001C1C1B">
        <w:rPr>
          <w:rFonts w:ascii="Times New Roman" w:hAnsi="Times New Roman"/>
          <w:sz w:val="28"/>
          <w:szCs w:val="28"/>
        </w:rPr>
        <w:t xml:space="preserve"> муниципального имущества Некоммерческой организацией «Краснокамский муниципальный фонд поддер</w:t>
      </w:r>
      <w:r>
        <w:rPr>
          <w:rFonts w:ascii="Times New Roman" w:hAnsi="Times New Roman"/>
          <w:sz w:val="28"/>
          <w:szCs w:val="28"/>
        </w:rPr>
        <w:t>жки малого предпринимательства»</w:t>
      </w:r>
      <w:r w:rsidR="00F06ACB">
        <w:rPr>
          <w:rFonts w:ascii="Times New Roman" w:hAnsi="Times New Roman" w:cs="Times New Roman"/>
          <w:sz w:val="28"/>
          <w:szCs w:val="28"/>
        </w:rPr>
        <w:t xml:space="preserve"> </w:t>
      </w:r>
      <w:r w:rsidRPr="0062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F06A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экономического развития и Комитета земельных и имущественных отношений администрации Краснокамского городского округа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F06A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выявленных нарушений.</w:t>
      </w:r>
      <w:r w:rsidR="00F0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="00F06ACB" w:rsidRPr="005B61DB">
        <w:rPr>
          <w:rFonts w:ascii="Times New Roman" w:hAnsi="Times New Roman"/>
          <w:sz w:val="28"/>
          <w:szCs w:val="28"/>
          <w:lang w:eastAsia="ru-RU"/>
        </w:rPr>
        <w:t>НО «КМФ ПМП»</w:t>
      </w:r>
      <w:r w:rsidR="00F06ACB">
        <w:rPr>
          <w:rFonts w:ascii="Times New Roman" w:hAnsi="Times New Roman"/>
          <w:sz w:val="28"/>
          <w:szCs w:val="28"/>
          <w:lang w:eastAsia="ru-RU"/>
        </w:rPr>
        <w:t xml:space="preserve"> направлено информационное письмо с предложениями </w:t>
      </w:r>
      <w:r w:rsidR="00F06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выявленных нарушений.</w:t>
      </w:r>
    </w:p>
    <w:p w:rsidR="0069088E" w:rsidRDefault="0069088E" w:rsidP="00690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в течение месяца проводилась работа по контролю за исполнением предписаний, представлений и информационных писем, направленных по результатам контрольных и экспертно-аналитических мероприятий учреждениям и организациям. </w:t>
      </w:r>
    </w:p>
    <w:p w:rsidR="0069088E" w:rsidRDefault="0069088E" w:rsidP="00690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учреждений и организаций, а также учредителей об устранении нарушений, выявленных Контрольно-счетной палатой, была рассмотрена на контрольном комитете Думы Краснокамского городского округа.</w:t>
      </w:r>
    </w:p>
    <w:p w:rsidR="0069088E" w:rsidRDefault="00F06ACB" w:rsidP="00690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месяце </w:t>
      </w:r>
      <w:r w:rsidR="00A407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088E">
        <w:rPr>
          <w:rFonts w:ascii="Times New Roman" w:hAnsi="Times New Roman" w:cs="Times New Roman"/>
          <w:sz w:val="28"/>
          <w:szCs w:val="28"/>
        </w:rPr>
        <w:t xml:space="preserve">одготовлена информация для Контрольно-счетной палаты Пермского края и Союза муниципальных контрольно-счетных органов об основных показателях деятельности Контрольно-счетной палаты Краснокамского городского округа за 2019 год. </w:t>
      </w:r>
    </w:p>
    <w:p w:rsidR="0069088E" w:rsidRDefault="0069088E" w:rsidP="00690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Продолжена работа над подготовкой годового отчета о деятельности Контрольно-счетной палаты за 2019 год.</w:t>
      </w:r>
    </w:p>
    <w:p w:rsidR="0069088E" w:rsidRPr="00737891" w:rsidRDefault="0069088E" w:rsidP="00690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Краснокамского городского округа по результатам участия в конкурсе Союза муниципальных контрольно-счетных органов «Лучшая практика внешнего </w:t>
      </w:r>
      <w:r w:rsidR="00A05F7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контроля» в Приволжском федеральном округе </w:t>
      </w:r>
      <w:r w:rsidR="00BE09FD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по номинации «Контроль </w:t>
      </w:r>
      <w:r w:rsidR="00BE09FD">
        <w:rPr>
          <w:rFonts w:ascii="Times New Roman" w:hAnsi="Times New Roman" w:cs="Times New Roman"/>
          <w:sz w:val="28"/>
          <w:szCs w:val="28"/>
        </w:rPr>
        <w:t>управления и распоряжения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» награждена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A40787" w:rsidRDefault="00A40787" w:rsidP="00BE0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1D1" w:rsidRDefault="00F06ACB" w:rsidP="00BE0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E16" w:rsidRDefault="00D47FD3" w:rsidP="00C8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96E16" w:rsidRDefault="00A96E16" w:rsidP="00C8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96E16" w:rsidRPr="005A60FB" w:rsidRDefault="00A96E16" w:rsidP="00C8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21D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47FD3">
        <w:rPr>
          <w:rFonts w:ascii="Times New Roman" w:hAnsi="Times New Roman" w:cs="Times New Roman"/>
          <w:sz w:val="28"/>
          <w:szCs w:val="28"/>
        </w:rPr>
        <w:t>М.А. Богомягкова</w:t>
      </w:r>
    </w:p>
    <w:sectPr w:rsidR="00A96E16" w:rsidRPr="005A60FB" w:rsidSect="00BE09FD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CC" w:rsidRDefault="00C52ECC" w:rsidP="009670A9">
      <w:pPr>
        <w:spacing w:after="0" w:line="240" w:lineRule="auto"/>
      </w:pPr>
      <w:r>
        <w:separator/>
      </w:r>
    </w:p>
  </w:endnote>
  <w:endnote w:type="continuationSeparator" w:id="0">
    <w:p w:rsidR="00C52ECC" w:rsidRDefault="00C52ECC" w:rsidP="009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106205"/>
      <w:docPartObj>
        <w:docPartGallery w:val="Page Numbers (Bottom of Page)"/>
        <w:docPartUnique/>
      </w:docPartObj>
    </w:sdtPr>
    <w:sdtEndPr/>
    <w:sdtContent>
      <w:p w:rsidR="00BE09FD" w:rsidRDefault="00BE09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ECC">
          <w:rPr>
            <w:noProof/>
          </w:rPr>
          <w:t>1</w:t>
        </w:r>
        <w:r>
          <w:fldChar w:fldCharType="end"/>
        </w:r>
      </w:p>
    </w:sdtContent>
  </w:sdt>
  <w:p w:rsidR="009670A9" w:rsidRDefault="009670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CC" w:rsidRDefault="00C52ECC" w:rsidP="009670A9">
      <w:pPr>
        <w:spacing w:after="0" w:line="240" w:lineRule="auto"/>
      </w:pPr>
      <w:r>
        <w:separator/>
      </w:r>
    </w:p>
  </w:footnote>
  <w:footnote w:type="continuationSeparator" w:id="0">
    <w:p w:rsidR="00C52ECC" w:rsidRDefault="00C52ECC" w:rsidP="0096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017"/>
    <w:multiLevelType w:val="hybridMultilevel"/>
    <w:tmpl w:val="EB803CF4"/>
    <w:lvl w:ilvl="0" w:tplc="660A0BD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83CE2"/>
    <w:multiLevelType w:val="hybridMultilevel"/>
    <w:tmpl w:val="4718C3AC"/>
    <w:lvl w:ilvl="0" w:tplc="2550F6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A07E9D"/>
    <w:multiLevelType w:val="hybridMultilevel"/>
    <w:tmpl w:val="A5E259BC"/>
    <w:lvl w:ilvl="0" w:tplc="28F6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836486"/>
    <w:multiLevelType w:val="hybridMultilevel"/>
    <w:tmpl w:val="AD3C4AFC"/>
    <w:lvl w:ilvl="0" w:tplc="79D4195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B7584"/>
    <w:multiLevelType w:val="hybridMultilevel"/>
    <w:tmpl w:val="EB803CF4"/>
    <w:lvl w:ilvl="0" w:tplc="660A0BD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7E4A21"/>
    <w:multiLevelType w:val="hybridMultilevel"/>
    <w:tmpl w:val="6D749658"/>
    <w:lvl w:ilvl="0" w:tplc="386262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B"/>
    <w:rsid w:val="00007A7A"/>
    <w:rsid w:val="0002493F"/>
    <w:rsid w:val="00045146"/>
    <w:rsid w:val="00052260"/>
    <w:rsid w:val="0007349C"/>
    <w:rsid w:val="00075432"/>
    <w:rsid w:val="0008650C"/>
    <w:rsid w:val="000A21D1"/>
    <w:rsid w:val="001013C3"/>
    <w:rsid w:val="001107E8"/>
    <w:rsid w:val="00121216"/>
    <w:rsid w:val="001C1C1B"/>
    <w:rsid w:val="001D1E0F"/>
    <w:rsid w:val="00212A42"/>
    <w:rsid w:val="002412B9"/>
    <w:rsid w:val="00290F5D"/>
    <w:rsid w:val="002B2C57"/>
    <w:rsid w:val="002B66AC"/>
    <w:rsid w:val="002C0E24"/>
    <w:rsid w:val="002C2220"/>
    <w:rsid w:val="002C7CA7"/>
    <w:rsid w:val="00357635"/>
    <w:rsid w:val="00362C84"/>
    <w:rsid w:val="003D6D18"/>
    <w:rsid w:val="003E2267"/>
    <w:rsid w:val="00443561"/>
    <w:rsid w:val="0046734B"/>
    <w:rsid w:val="00472B41"/>
    <w:rsid w:val="00487092"/>
    <w:rsid w:val="004B137B"/>
    <w:rsid w:val="004C2BA5"/>
    <w:rsid w:val="004F3E91"/>
    <w:rsid w:val="005175DD"/>
    <w:rsid w:val="005435C2"/>
    <w:rsid w:val="00582401"/>
    <w:rsid w:val="005A60FB"/>
    <w:rsid w:val="005F71D0"/>
    <w:rsid w:val="00624D5B"/>
    <w:rsid w:val="006662E4"/>
    <w:rsid w:val="0069088E"/>
    <w:rsid w:val="007279C2"/>
    <w:rsid w:val="00727DEA"/>
    <w:rsid w:val="007456B2"/>
    <w:rsid w:val="00750BB8"/>
    <w:rsid w:val="00787283"/>
    <w:rsid w:val="007B02A7"/>
    <w:rsid w:val="007B2CA3"/>
    <w:rsid w:val="007E55A1"/>
    <w:rsid w:val="008657E4"/>
    <w:rsid w:val="00892F48"/>
    <w:rsid w:val="008A1279"/>
    <w:rsid w:val="008A7916"/>
    <w:rsid w:val="008E42DA"/>
    <w:rsid w:val="00901DFE"/>
    <w:rsid w:val="0093370C"/>
    <w:rsid w:val="00962603"/>
    <w:rsid w:val="009670A9"/>
    <w:rsid w:val="009969EB"/>
    <w:rsid w:val="009A59B7"/>
    <w:rsid w:val="009C00B9"/>
    <w:rsid w:val="009E35F5"/>
    <w:rsid w:val="009F07CB"/>
    <w:rsid w:val="00A05F72"/>
    <w:rsid w:val="00A40787"/>
    <w:rsid w:val="00A61435"/>
    <w:rsid w:val="00A663D4"/>
    <w:rsid w:val="00A82079"/>
    <w:rsid w:val="00A96E16"/>
    <w:rsid w:val="00AC15ED"/>
    <w:rsid w:val="00B163AC"/>
    <w:rsid w:val="00B268EF"/>
    <w:rsid w:val="00B52E26"/>
    <w:rsid w:val="00B6009A"/>
    <w:rsid w:val="00B80211"/>
    <w:rsid w:val="00BA5A58"/>
    <w:rsid w:val="00BD2648"/>
    <w:rsid w:val="00BE09FD"/>
    <w:rsid w:val="00BE0E68"/>
    <w:rsid w:val="00C078B1"/>
    <w:rsid w:val="00C52ECC"/>
    <w:rsid w:val="00C81AB0"/>
    <w:rsid w:val="00CB680C"/>
    <w:rsid w:val="00D252CE"/>
    <w:rsid w:val="00D415DF"/>
    <w:rsid w:val="00D43E36"/>
    <w:rsid w:val="00D47FD3"/>
    <w:rsid w:val="00D97B88"/>
    <w:rsid w:val="00DA6C87"/>
    <w:rsid w:val="00DB72C4"/>
    <w:rsid w:val="00DE05E8"/>
    <w:rsid w:val="00E4541C"/>
    <w:rsid w:val="00E55894"/>
    <w:rsid w:val="00E754CD"/>
    <w:rsid w:val="00E77F4F"/>
    <w:rsid w:val="00EB3A22"/>
    <w:rsid w:val="00EE5C62"/>
    <w:rsid w:val="00EF7305"/>
    <w:rsid w:val="00F02295"/>
    <w:rsid w:val="00F06ACB"/>
    <w:rsid w:val="00F10C9F"/>
    <w:rsid w:val="00F26AE1"/>
    <w:rsid w:val="00F66546"/>
    <w:rsid w:val="00F97860"/>
    <w:rsid w:val="00FA3CF3"/>
    <w:rsid w:val="00FA45E6"/>
    <w:rsid w:val="00FB6385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7989-1EEC-4AB4-B2C5-3B9CB01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character" w:styleId="ab">
    <w:name w:val="Strong"/>
    <w:basedOn w:val="a0"/>
    <w:uiPriority w:val="22"/>
    <w:qFormat/>
    <w:rsid w:val="00FA45E6"/>
    <w:rPr>
      <w:b/>
      <w:bCs/>
    </w:rPr>
  </w:style>
  <w:style w:type="paragraph" w:styleId="ac">
    <w:name w:val="Body Text"/>
    <w:basedOn w:val="a"/>
    <w:link w:val="ad"/>
    <w:uiPriority w:val="99"/>
    <w:unhideWhenUsed/>
    <w:rsid w:val="00FA45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A45E6"/>
    <w:rPr>
      <w:rFonts w:ascii="Calibri" w:eastAsia="Calibri" w:hAnsi="Calibri" w:cs="Times New Roman"/>
    </w:rPr>
  </w:style>
  <w:style w:type="paragraph" w:customStyle="1" w:styleId="ConsNormal">
    <w:name w:val="ConsNormal"/>
    <w:rsid w:val="001C1C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7279C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7279C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9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A924-383E-4268-948D-D7E37D2F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User26</cp:lastModifiedBy>
  <cp:revision>2</cp:revision>
  <cp:lastPrinted>2020-03-03T05:05:00Z</cp:lastPrinted>
  <dcterms:created xsi:type="dcterms:W3CDTF">2020-03-03T09:37:00Z</dcterms:created>
  <dcterms:modified xsi:type="dcterms:W3CDTF">2020-03-03T09:37:00Z</dcterms:modified>
</cp:coreProperties>
</file>