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Информация   </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 деятельности Контрольно-счетной палаты </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Краснокамского городского округа </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 ноябрь 2023 года</w:t>
      </w:r>
    </w:p>
    <w:p w:rsidR="00000000" w:rsidDel="00000000" w:rsidP="00000000" w:rsidRDefault="00000000" w:rsidRPr="00000000" w14:paraId="00000005">
      <w:pPr>
        <w:spacing w:after="0" w:line="240" w:lineRule="auto"/>
        <w:jc w:val="center"/>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06">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текущем месяце Контрольно-счетной палатой Краснокамского городского округа проведена экспертиза проектов решений Думы Краснокамского городского округа:</w:t>
      </w:r>
    </w:p>
    <w:p w:rsidR="00000000" w:rsidDel="00000000" w:rsidP="00000000" w:rsidRDefault="00000000" w:rsidRPr="00000000" w14:paraId="00000007">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 информации об исполнении бюджета Краснокамского городского округа за 9 месяцев 2023 года;</w:t>
      </w:r>
    </w:p>
    <w:p w:rsidR="00000000" w:rsidDel="00000000" w:rsidP="00000000" w:rsidRDefault="00000000" w:rsidRPr="00000000" w14:paraId="00000008">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 утверждении бюджета Краснокамского городского округа на 2024 год и плановый период 2025-2026 годов;</w:t>
      </w:r>
    </w:p>
    <w:p w:rsidR="00000000" w:rsidDel="00000000" w:rsidP="00000000" w:rsidRDefault="00000000" w:rsidRPr="00000000" w14:paraId="00000009">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 передаче муниципального имущества в собственность религиозной организации;</w:t>
      </w:r>
    </w:p>
    <w:p w:rsidR="00000000" w:rsidDel="00000000" w:rsidP="00000000" w:rsidRDefault="00000000" w:rsidRPr="00000000" w14:paraId="0000000A">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 внесении изменений в решение Думы Краснокамского городского округа от 14.12.2022 № 144 «Об утверждении бюджета Краснокамского городского округа на 2023 год и плановый период 2024 и 2025 годов.</w:t>
      </w:r>
    </w:p>
    <w:p w:rsidR="00000000" w:rsidDel="00000000" w:rsidP="00000000" w:rsidRDefault="00000000" w:rsidRPr="00000000" w14:paraId="0000000B">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учетом предложений Контрольно-счетной палаты, отраженных в заключениях, проекты решений рекомендованы к рассмотрению Думой Краснокамского городского округа.</w:t>
      </w:r>
    </w:p>
    <w:p w:rsidR="00000000" w:rsidDel="00000000" w:rsidP="00000000" w:rsidRDefault="00000000" w:rsidRPr="00000000" w14:paraId="0000000C">
      <w:pPr>
        <w:pStyle w:val="Heading1"/>
        <w:keepNext w:val="0"/>
        <w:spacing w:after="0" w:before="0" w:lineRule="auto"/>
        <w:ind w:firstLine="567"/>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Закончена проверка финансово – хозяйственной деятельности муниципального автономного дошкольного образовательного учреждения «Детский сад № 11».</w:t>
      </w:r>
    </w:p>
    <w:p w:rsidR="00000000" w:rsidDel="00000000" w:rsidP="00000000" w:rsidRDefault="00000000" w:rsidRPr="00000000" w14:paraId="0000000D">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ходе проверке выявлены отдельные несоблюдения требований Федерального закона от 06.12.2011 № 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при использовании муниципального имущества не в полной мере соблюдены требования приказа Минэкономразвития России от 30.08.2011 № 424,  решений Думы Краснокамского городского округа от 27.02.2019 № 18, от 24.04.2019 № 71; выявлены отдельные несоблюдения требований Положения по оплате труда работников муниципальных учреждений, подведомственных Управлению системой образования администрации Краснокамского городского округа, утвержденного постановлением администрации Краснокамского городского округа от 16.04.2020 № 233-п, не в полной мере соблюдены требования статьей 60.2, 104, 144, 151, 152 Трудового кодекса Российской Федерации. </w:t>
      </w:r>
    </w:p>
    <w:p w:rsidR="00000000" w:rsidDel="00000000" w:rsidP="00000000" w:rsidRDefault="00000000" w:rsidRPr="00000000" w14:paraId="0000000E">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результатам контрольного мероприятия в адрес объекта проверки направлены предложения об устранении выявленных нарушений.</w:t>
      </w:r>
    </w:p>
    <w:p w:rsidR="00000000" w:rsidDel="00000000" w:rsidP="00000000" w:rsidRDefault="00000000" w:rsidRPr="00000000" w14:paraId="0000000F">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ноябре месяце составлен протокол о привлечении к административной ответственности за не выполнение предписания, направленного в адрес объекта проверки по результатам контрольного мероприятия.  </w:t>
      </w:r>
    </w:p>
    <w:p w:rsidR="00000000" w:rsidDel="00000000" w:rsidP="00000000" w:rsidRDefault="00000000" w:rsidRPr="00000000" w14:paraId="00000010">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Начата проверка финансового – хозяйственной деятельности муниципального автономного общеобразовательного учреждения «Средняя общеобразовательная школа № 8».</w:t>
      </w:r>
    </w:p>
    <w:p w:rsidR="00000000" w:rsidDel="00000000" w:rsidP="00000000" w:rsidRDefault="00000000" w:rsidRPr="00000000" w14:paraId="00000011">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течение месяца осуществлялся постоянный контроль за исполнением предписаний, представлений и информационных писем, направленных по результатам контрольных мероприятий. В соответствии с установленными сроками, поступили ответы руководителей объектов проверки, в которых отражена информация о принятых ими мерах по устранению нарушений. </w:t>
      </w:r>
    </w:p>
    <w:p w:rsidR="00000000" w:rsidDel="00000000" w:rsidP="00000000" w:rsidRDefault="00000000" w:rsidRPr="00000000" w14:paraId="00000012">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Информация о результатах контрольных мероприятий, а также о принятых мерах об устранении выявленных нарушений, рассмотрена на контрольном комитете Думы Краснокамского городского округа и в соответствии с Соглашением о сотрудничестве и взаимодействии направлена в прокуратуру г. Краснокамска.  </w:t>
      </w:r>
    </w:p>
    <w:p w:rsidR="00000000" w:rsidDel="00000000" w:rsidP="00000000" w:rsidRDefault="00000000" w:rsidRPr="00000000" w14:paraId="00000013">
      <w:pPr>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540" w:top="568" w:left="1560"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