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7" w:rsidRDefault="000A7177">
      <w:pPr>
        <w:jc w:val="center"/>
        <w:rPr>
          <w:b/>
          <w:sz w:val="28"/>
          <w:szCs w:val="28"/>
          <w:u w:val="single"/>
        </w:rPr>
      </w:pPr>
    </w:p>
    <w:tbl>
      <w:tblPr>
        <w:tblW w:w="10287" w:type="dxa"/>
        <w:tblInd w:w="-540" w:type="dxa"/>
        <w:tblLook w:val="0000" w:firstRow="0" w:lastRow="0" w:firstColumn="0" w:lastColumn="0" w:noHBand="0" w:noVBand="0"/>
      </w:tblPr>
      <w:tblGrid>
        <w:gridCol w:w="2024"/>
        <w:gridCol w:w="298"/>
        <w:gridCol w:w="949"/>
        <w:gridCol w:w="7016"/>
      </w:tblGrid>
      <w:tr w:rsidR="000A7177" w:rsidTr="000213C7">
        <w:trPr>
          <w:trHeight w:val="4637"/>
        </w:trPr>
        <w:tc>
          <w:tcPr>
            <w:tcW w:w="3271" w:type="dxa"/>
            <w:gridSpan w:val="3"/>
            <w:shd w:val="clear" w:color="auto" w:fill="auto"/>
          </w:tcPr>
          <w:p w:rsidR="000A7177" w:rsidRDefault="009C3986">
            <w:pPr>
              <w:snapToGrid w:val="0"/>
              <w:ind w:left="-108" w:firstLine="108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DEA82D" wp14:editId="08E6B8D7">
                  <wp:extent cx="1990725" cy="2895600"/>
                  <wp:effectExtent l="0" t="0" r="9525" b="0"/>
                  <wp:docPr id="1" name="Рисунок 1" descr="C:\Users\1\Desktop\Ведение Соц. сетей\2022\фото\1457956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Ведение Соц. сетей\2022\фото\1457956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shd w:val="clear" w:color="auto" w:fill="auto"/>
          </w:tcPr>
          <w:p w:rsidR="000A7177" w:rsidRDefault="000A717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240D83" w:rsidRDefault="00240D83" w:rsidP="00240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Думы</w:t>
            </w:r>
          </w:p>
          <w:p w:rsidR="000A7177" w:rsidRDefault="00240D83" w:rsidP="00240D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Краснокамского городского округа</w:t>
            </w:r>
          </w:p>
          <w:p w:rsidR="00240D83" w:rsidRDefault="00240D83" w:rsidP="00240D8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D83" w:rsidRDefault="00240D83" w:rsidP="00240D8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ЧЕПЛЫГИН ДМИТРИЙ ГЕННАДЬЕВИЧ</w:t>
            </w:r>
          </w:p>
          <w:p w:rsidR="00240D83" w:rsidRDefault="00240D83" w:rsidP="00240D8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40D83" w:rsidRPr="00C64C89" w:rsidRDefault="009C3986" w:rsidP="00AA661D">
            <w:pPr>
              <w:ind w:left="246"/>
              <w:jc w:val="center"/>
            </w:pPr>
            <w:proofErr w:type="gramStart"/>
            <w:r>
              <w:t>и</w:t>
            </w:r>
            <w:r w:rsidR="00AA661D" w:rsidRPr="00C64C89">
              <w:t>збран</w:t>
            </w:r>
            <w:proofErr w:type="gramEnd"/>
            <w:r w:rsidR="00AA661D" w:rsidRPr="00C64C89">
              <w:t xml:space="preserve"> решением Думы Краснокамского городского округа от 17.11.2021 № 139.</w:t>
            </w:r>
          </w:p>
          <w:p w:rsidR="00AA661D" w:rsidRPr="00C64C89" w:rsidRDefault="00AA661D" w:rsidP="00AA661D">
            <w:pPr>
              <w:ind w:left="246"/>
              <w:jc w:val="both"/>
              <w:rPr>
                <w:color w:val="000000"/>
                <w:lang w:eastAsia="ru-RU"/>
              </w:rPr>
            </w:pPr>
            <w:r w:rsidRPr="00C64C89">
              <w:rPr>
                <w:color w:val="000000"/>
                <w:lang w:eastAsia="ru-RU"/>
              </w:rPr>
              <w:t>Полномочия председателя Думы Краснокамского городского округа начинаются со дня его избрания и прекращаются со дня начала работы Думы Краснокамского городского округа нового созыва или досрочно в случаях, установленных действующим законодательством.</w:t>
            </w:r>
          </w:p>
          <w:p w:rsidR="00AA661D" w:rsidRDefault="00AA661D" w:rsidP="00AA66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13C7" w:rsidRPr="00B94C63" w:rsidTr="000213C7">
        <w:trPr>
          <w:trHeight w:val="734"/>
        </w:trPr>
        <w:tc>
          <w:tcPr>
            <w:tcW w:w="2024" w:type="dxa"/>
            <w:shd w:val="clear" w:color="auto" w:fill="auto"/>
          </w:tcPr>
          <w:p w:rsidR="000213C7" w:rsidRPr="00B94C63" w:rsidRDefault="000213C7" w:rsidP="000213C7">
            <w:pPr>
              <w:jc w:val="both"/>
              <w:rPr>
                <w:b/>
              </w:rPr>
            </w:pPr>
            <w:r w:rsidRPr="00B94C63">
              <w:rPr>
                <w:b/>
              </w:rPr>
              <w:t>Образование</w:t>
            </w:r>
          </w:p>
          <w:p w:rsidR="000213C7" w:rsidRPr="00B94C63" w:rsidRDefault="000213C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213C7" w:rsidRPr="00B94C63" w:rsidRDefault="000213C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213C7" w:rsidRPr="00B94C63" w:rsidRDefault="000213C7" w:rsidP="000213C7">
            <w:pPr>
              <w:rPr>
                <w:bCs/>
              </w:rPr>
            </w:pPr>
            <w:r w:rsidRPr="00B94C63">
              <w:rPr>
                <w:bCs/>
              </w:rPr>
              <w:t>Высшее:</w:t>
            </w:r>
          </w:p>
          <w:p w:rsidR="000213C7" w:rsidRPr="00B94C63" w:rsidRDefault="000213C7" w:rsidP="000213C7">
            <w:pPr>
              <w:spacing w:line="276" w:lineRule="auto"/>
              <w:jc w:val="both"/>
            </w:pPr>
            <w:r w:rsidRPr="00B94C63">
              <w:rPr>
                <w:bCs/>
              </w:rPr>
              <w:t xml:space="preserve">1993, Пермский государственный технический университет, </w:t>
            </w:r>
            <w:r w:rsidRPr="00B94C63">
              <w:t>инженер-электрик.</w:t>
            </w:r>
          </w:p>
        </w:tc>
      </w:tr>
      <w:tr w:rsidR="000A7177" w:rsidRPr="00B94C63" w:rsidTr="000213C7">
        <w:trPr>
          <w:trHeight w:val="734"/>
        </w:trPr>
        <w:tc>
          <w:tcPr>
            <w:tcW w:w="2024" w:type="dxa"/>
            <w:shd w:val="clear" w:color="auto" w:fill="auto"/>
          </w:tcPr>
          <w:p w:rsidR="00240D83" w:rsidRPr="00B94C63" w:rsidRDefault="00240D83" w:rsidP="000213C7">
            <w:pPr>
              <w:rPr>
                <w:b/>
              </w:rPr>
            </w:pPr>
            <w:r w:rsidRPr="00B94C63">
              <w:rPr>
                <w:b/>
              </w:rPr>
              <w:t>Трудовая деятельность</w:t>
            </w:r>
          </w:p>
          <w:p w:rsidR="000A7177" w:rsidRPr="00B94C63" w:rsidRDefault="000A717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A7177" w:rsidRPr="00B94C63" w:rsidRDefault="000A717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240D83" w:rsidRPr="00B94C63" w:rsidRDefault="00240D83" w:rsidP="00240D83">
            <w:pPr>
              <w:spacing w:line="276" w:lineRule="auto"/>
              <w:jc w:val="both"/>
            </w:pPr>
            <w:r w:rsidRPr="00B94C63">
              <w:t>ООО «Краснокамский полиг</w:t>
            </w:r>
            <w:r>
              <w:t xml:space="preserve">рафический комбинат», директор </w:t>
            </w:r>
          </w:p>
          <w:p w:rsidR="000A7177" w:rsidRPr="00B94C63" w:rsidRDefault="000A7177" w:rsidP="00DB3E46">
            <w:pPr>
              <w:jc w:val="both"/>
            </w:pPr>
          </w:p>
        </w:tc>
        <w:bookmarkStart w:id="0" w:name="_GoBack"/>
        <w:bookmarkEnd w:id="0"/>
      </w:tr>
      <w:tr w:rsidR="000A7177" w:rsidRPr="00B94C63" w:rsidTr="000213C7">
        <w:trPr>
          <w:trHeight w:val="1683"/>
        </w:trPr>
        <w:tc>
          <w:tcPr>
            <w:tcW w:w="2024" w:type="dxa"/>
            <w:shd w:val="clear" w:color="auto" w:fill="auto"/>
          </w:tcPr>
          <w:p w:rsidR="009C3986" w:rsidRDefault="009C3986" w:rsidP="000213C7">
            <w:pPr>
              <w:rPr>
                <w:b/>
              </w:rPr>
            </w:pPr>
          </w:p>
          <w:p w:rsidR="000A7177" w:rsidRPr="00B94C63" w:rsidRDefault="00B865BE" w:rsidP="000213C7">
            <w:pPr>
              <w:rPr>
                <w:b/>
              </w:rPr>
            </w:pPr>
            <w:r w:rsidRPr="00B94C63">
              <w:rPr>
                <w:b/>
              </w:rPr>
              <w:t>Общественная деятельность</w:t>
            </w:r>
            <w:r w:rsidR="00CF2FFB" w:rsidRPr="00B94C63">
              <w:rPr>
                <w:b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:rsidR="000A7177" w:rsidRPr="00B94C63" w:rsidRDefault="000A717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B865BE" w:rsidRPr="00B865BE" w:rsidRDefault="00B94C63" w:rsidP="00B865B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0A7177" w:rsidRPr="00B94C63" w:rsidRDefault="00B865BE" w:rsidP="00B865BE">
            <w:pPr>
              <w:pStyle w:val="ConsPlusNonformat"/>
              <w:jc w:val="both"/>
            </w:pPr>
            <w:r w:rsidRPr="00B865BE">
              <w:rPr>
                <w:rFonts w:ascii="Times New Roman" w:hAnsi="Times New Roman" w:cs="Times New Roman"/>
                <w:sz w:val="24"/>
                <w:szCs w:val="24"/>
              </w:rPr>
              <w:t>С 2005 года – депутат Думы Краснокамского городского поселения, председатель комиссии по экономике, бюджету и налогам, с 2010 года – депутат Земского Собрания Краснокамского муниципального района, председатель комиссии по экономике, бюджету и налогам</w:t>
            </w:r>
            <w:r w:rsidR="000556F4">
              <w:rPr>
                <w:rFonts w:ascii="Times New Roman" w:hAnsi="Times New Roman" w:cs="Times New Roman"/>
                <w:sz w:val="24"/>
                <w:szCs w:val="24"/>
              </w:rPr>
              <w:t>, с 2018 –</w:t>
            </w:r>
            <w:r w:rsidR="0059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F4">
              <w:rPr>
                <w:rFonts w:ascii="Times New Roman" w:hAnsi="Times New Roman" w:cs="Times New Roman"/>
                <w:sz w:val="24"/>
                <w:szCs w:val="24"/>
              </w:rPr>
              <w:t>депутат Думы Краснокамского городского округа (заместитель председателя комиссии по экономике, бюджету и налогам)</w:t>
            </w:r>
            <w:r w:rsidRPr="00B865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213C7" w:rsidRPr="00B94C63" w:rsidTr="000213C7">
        <w:trPr>
          <w:trHeight w:val="5478"/>
        </w:trPr>
        <w:tc>
          <w:tcPr>
            <w:tcW w:w="2024" w:type="dxa"/>
            <w:shd w:val="clear" w:color="auto" w:fill="auto"/>
          </w:tcPr>
          <w:p w:rsidR="000213C7" w:rsidRPr="006D6202" w:rsidRDefault="000213C7" w:rsidP="000213C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02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 председателя Думы Краснокамского городского округа</w:t>
            </w:r>
          </w:p>
          <w:p w:rsidR="000213C7" w:rsidRDefault="000213C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213C7" w:rsidRPr="00B94C63" w:rsidRDefault="000213C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213C7" w:rsidRPr="00AA661D" w:rsidRDefault="000213C7" w:rsidP="00AA661D">
            <w:pPr>
              <w:jc w:val="both"/>
              <w:rPr>
                <w:rFonts w:eastAsia="Calibri"/>
                <w:lang w:eastAsia="en-US"/>
              </w:rPr>
            </w:pPr>
            <w:r w:rsidRPr="00AA661D">
              <w:rPr>
                <w:color w:val="000000"/>
                <w:lang w:eastAsia="ru-RU"/>
              </w:rPr>
              <w:t>Председатель Думы Краснокамского городского округа в соответствии с Уставом Краснокамского  городского округа:</w:t>
            </w:r>
          </w:p>
          <w:p w:rsidR="000213C7" w:rsidRPr="00AA661D" w:rsidRDefault="000213C7" w:rsidP="00AA661D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организует работу Думы;</w:t>
            </w:r>
          </w:p>
          <w:p w:rsidR="000213C7" w:rsidRPr="00AA661D" w:rsidRDefault="000213C7" w:rsidP="00AA661D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2) руководит подготовкой заседаний, созывает, открывает и ведет заседания Думы, осуществляет предусмотренные Регламентом Думы полномочия председателя;</w:t>
            </w:r>
          </w:p>
          <w:p w:rsidR="000213C7" w:rsidRPr="00AA661D" w:rsidRDefault="000213C7" w:rsidP="00AA661D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осуществляет руководство подготовкой вопросов, вносимых на рассмотрение Думы;</w:t>
            </w:r>
          </w:p>
          <w:p w:rsidR="000213C7" w:rsidRPr="00AA661D" w:rsidRDefault="000213C7" w:rsidP="00AA661D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представляет Думу в отношениях с населением, органами местного самоуправления, другими муниципальными образованиями, органами государственной власти, физическими лицами и организациями;</w:t>
            </w:r>
          </w:p>
          <w:p w:rsidR="000213C7" w:rsidRPr="00AA661D" w:rsidRDefault="000213C7" w:rsidP="00C64C89">
            <w:pPr>
              <w:pStyle w:val="a4"/>
              <w:spacing w:after="0"/>
              <w:ind w:firstLine="709"/>
              <w:jc w:val="both"/>
              <w:rPr>
                <w:rFonts w:eastAsia="Calibri"/>
                <w:lang w:eastAsia="en-US"/>
              </w:rPr>
            </w:pPr>
            <w:r w:rsidRPr="00AA661D">
              <w:rPr>
                <w:rFonts w:eastAsia="Calibri"/>
                <w:bCs/>
                <w:lang w:eastAsia="en-US"/>
              </w:rPr>
              <w:t>5) издает распоряжения по вопросам организации деятельности Думы, подписывает решения Думы, протоколы её заседаний;</w:t>
            </w:r>
          </w:p>
          <w:p w:rsidR="000213C7" w:rsidRPr="00AA661D" w:rsidRDefault="000213C7" w:rsidP="00AA661D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6) действует от имени и в интересах Думы как юридического лица без особой на то доверенности;</w:t>
            </w:r>
          </w:p>
          <w:p w:rsidR="000213C7" w:rsidRPr="00AA661D" w:rsidRDefault="000213C7" w:rsidP="00AA661D">
            <w:pPr>
              <w:pStyle w:val="ConsPlusNormal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7) координирует деятельность Думы, дает поручения постоянным и временным комиссиям Думы, а также отдельным депутатам;</w:t>
            </w:r>
          </w:p>
          <w:p w:rsidR="000213C7" w:rsidRPr="00B94C63" w:rsidRDefault="000213C7" w:rsidP="00AA661D">
            <w:pPr>
              <w:pStyle w:val="ConsPlusNormal"/>
              <w:ind w:firstLine="709"/>
              <w:jc w:val="both"/>
              <w:rPr>
                <w:b/>
              </w:rPr>
            </w:pPr>
            <w:r w:rsidRPr="00AA66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8) решает иные вопросы, которые могут быть ему поручены Думой или возложены на него законодательством.</w:t>
            </w:r>
          </w:p>
        </w:tc>
      </w:tr>
      <w:tr w:rsidR="000213C7" w:rsidRPr="00B94C63" w:rsidTr="000213C7">
        <w:trPr>
          <w:trHeight w:val="934"/>
        </w:trPr>
        <w:tc>
          <w:tcPr>
            <w:tcW w:w="2024" w:type="dxa"/>
            <w:shd w:val="clear" w:color="auto" w:fill="auto"/>
          </w:tcPr>
          <w:p w:rsidR="000213C7" w:rsidRPr="00AA661D" w:rsidRDefault="000213C7" w:rsidP="000213C7">
            <w:pPr>
              <w:rPr>
                <w:color w:val="000000"/>
                <w:lang w:eastAsia="ru-RU"/>
              </w:rPr>
            </w:pPr>
            <w:r w:rsidRPr="00AA661D">
              <w:rPr>
                <w:b/>
                <w:bCs/>
                <w:color w:val="000000"/>
                <w:lang w:eastAsia="ru-RU"/>
              </w:rPr>
              <w:t>Личный прием граждан:</w:t>
            </w:r>
          </w:p>
          <w:p w:rsidR="000213C7" w:rsidRPr="006D6202" w:rsidRDefault="000213C7" w:rsidP="000213C7">
            <w:pPr>
              <w:rPr>
                <w:b/>
              </w:rPr>
            </w:pPr>
          </w:p>
        </w:tc>
        <w:tc>
          <w:tcPr>
            <w:tcW w:w="298" w:type="dxa"/>
            <w:shd w:val="clear" w:color="auto" w:fill="auto"/>
          </w:tcPr>
          <w:p w:rsidR="000213C7" w:rsidRPr="00B94C63" w:rsidRDefault="000213C7">
            <w:pPr>
              <w:jc w:val="right"/>
            </w:pPr>
          </w:p>
        </w:tc>
        <w:tc>
          <w:tcPr>
            <w:tcW w:w="7965" w:type="dxa"/>
            <w:gridSpan w:val="2"/>
            <w:shd w:val="clear" w:color="auto" w:fill="auto"/>
          </w:tcPr>
          <w:p w:rsidR="000213C7" w:rsidRPr="00AA661D" w:rsidRDefault="000213C7" w:rsidP="000213C7">
            <w:pPr>
              <w:jc w:val="both"/>
              <w:rPr>
                <w:color w:val="000000"/>
                <w:lang w:eastAsia="ru-RU"/>
              </w:rPr>
            </w:pPr>
            <w:r w:rsidRPr="00AA661D">
              <w:rPr>
                <w:color w:val="000000"/>
                <w:lang w:eastAsia="ru-RU"/>
              </w:rPr>
              <w:t xml:space="preserve">Каждый вторник с 10.00 до 12.00 часов  </w:t>
            </w:r>
            <w:r w:rsidR="0078516E">
              <w:rPr>
                <w:color w:val="000000"/>
                <w:lang w:eastAsia="ru-RU"/>
              </w:rPr>
              <w:t xml:space="preserve">по записи </w:t>
            </w:r>
            <w:r w:rsidRPr="00AA661D">
              <w:rPr>
                <w:color w:val="000000"/>
                <w:lang w:eastAsia="ru-RU"/>
              </w:rPr>
              <w:t xml:space="preserve">в аппарате Думы Краснокамского городского округа по адресу: г. Краснокамск, пр. Маяковского, 11, </w:t>
            </w:r>
            <w:proofErr w:type="spellStart"/>
            <w:r w:rsidRPr="00AA661D">
              <w:rPr>
                <w:color w:val="000000"/>
                <w:lang w:eastAsia="ru-RU"/>
              </w:rPr>
              <w:t>каб</w:t>
            </w:r>
            <w:proofErr w:type="spellEnd"/>
            <w:r w:rsidRPr="00AA661D">
              <w:rPr>
                <w:color w:val="000000"/>
                <w:lang w:eastAsia="ru-RU"/>
              </w:rPr>
              <w:t>. 112, телефон 4-48-82.</w:t>
            </w:r>
          </w:p>
        </w:tc>
      </w:tr>
    </w:tbl>
    <w:p w:rsidR="000A7177" w:rsidRDefault="000A7177" w:rsidP="000213C7">
      <w:pPr>
        <w:tabs>
          <w:tab w:val="left" w:pos="1035"/>
        </w:tabs>
        <w:spacing w:after="200" w:line="276" w:lineRule="auto"/>
        <w:rPr>
          <w:sz w:val="28"/>
          <w:szCs w:val="28"/>
        </w:rPr>
      </w:pPr>
    </w:p>
    <w:sectPr w:rsidR="000A7177" w:rsidSect="00021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06" w:rsidRDefault="00453606" w:rsidP="00C64C89">
      <w:r>
        <w:separator/>
      </w:r>
    </w:p>
  </w:endnote>
  <w:endnote w:type="continuationSeparator" w:id="0">
    <w:p w:rsidR="00453606" w:rsidRDefault="00453606" w:rsidP="00C6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06" w:rsidRDefault="00453606" w:rsidP="00C64C89">
      <w:r>
        <w:separator/>
      </w:r>
    </w:p>
  </w:footnote>
  <w:footnote w:type="continuationSeparator" w:id="0">
    <w:p w:rsidR="00453606" w:rsidRDefault="00453606" w:rsidP="00C6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C89" w:rsidRDefault="00C64C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4DB5"/>
    <w:multiLevelType w:val="hybridMultilevel"/>
    <w:tmpl w:val="F5A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77"/>
    <w:rsid w:val="000213C7"/>
    <w:rsid w:val="000556F4"/>
    <w:rsid w:val="000A58E3"/>
    <w:rsid w:val="000A7177"/>
    <w:rsid w:val="00240D83"/>
    <w:rsid w:val="00314B19"/>
    <w:rsid w:val="003309BD"/>
    <w:rsid w:val="00453606"/>
    <w:rsid w:val="005602E5"/>
    <w:rsid w:val="00591402"/>
    <w:rsid w:val="006546C5"/>
    <w:rsid w:val="00674760"/>
    <w:rsid w:val="0068206D"/>
    <w:rsid w:val="006B6A11"/>
    <w:rsid w:val="006D6202"/>
    <w:rsid w:val="00734364"/>
    <w:rsid w:val="0078516E"/>
    <w:rsid w:val="0090532F"/>
    <w:rsid w:val="00972E8E"/>
    <w:rsid w:val="00974B97"/>
    <w:rsid w:val="009C3986"/>
    <w:rsid w:val="00A02420"/>
    <w:rsid w:val="00A06019"/>
    <w:rsid w:val="00A169D0"/>
    <w:rsid w:val="00AA661D"/>
    <w:rsid w:val="00B865BE"/>
    <w:rsid w:val="00B94C63"/>
    <w:rsid w:val="00C3215E"/>
    <w:rsid w:val="00C443FD"/>
    <w:rsid w:val="00C64C89"/>
    <w:rsid w:val="00CF2FFB"/>
    <w:rsid w:val="00DB3E46"/>
    <w:rsid w:val="00EF6068"/>
    <w:rsid w:val="00F36142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1">
    <w:name w:val="Стиль1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sz w:val="28"/>
      <w:szCs w:val="20"/>
    </w:rPr>
  </w:style>
  <w:style w:type="paragraph" w:customStyle="1" w:styleId="a8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nsPlusNonformat">
    <w:name w:val="ConsPlusNonformat"/>
    <w:uiPriority w:val="99"/>
    <w:rsid w:val="00B86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AA661D"/>
    <w:rPr>
      <w:color w:val="0000FF" w:themeColor="hyperlink"/>
      <w:u w:val="single"/>
    </w:rPr>
  </w:style>
  <w:style w:type="paragraph" w:customStyle="1" w:styleId="ConsPlusNormal">
    <w:name w:val="ConsPlusNormal"/>
    <w:rsid w:val="00AA66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C89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C89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1">
    <w:name w:val="Стиль1"/>
    <w:basedOn w:val="a"/>
    <w:qFormat/>
    <w:pPr>
      <w:overflowPunct w:val="0"/>
      <w:autoSpaceDE w:val="0"/>
      <w:ind w:firstLine="709"/>
      <w:jc w:val="both"/>
      <w:textAlignment w:val="baseline"/>
    </w:pPr>
    <w:rPr>
      <w:rFonts w:ascii="Times New Roman CYR" w:hAnsi="Times New Roman CYR" w:cs="Times New Roman CYR"/>
      <w:sz w:val="28"/>
      <w:szCs w:val="20"/>
    </w:rPr>
  </w:style>
  <w:style w:type="paragraph" w:customStyle="1" w:styleId="a8">
    <w:name w:val="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ConsPlusNonformat">
    <w:name w:val="ConsPlusNonformat"/>
    <w:uiPriority w:val="99"/>
    <w:rsid w:val="00B865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9">
    <w:name w:val="Hyperlink"/>
    <w:basedOn w:val="a0"/>
    <w:uiPriority w:val="99"/>
    <w:semiHidden/>
    <w:unhideWhenUsed/>
    <w:rsid w:val="00AA661D"/>
    <w:rPr>
      <w:color w:val="0000FF" w:themeColor="hyperlink"/>
      <w:u w:val="single"/>
    </w:rPr>
  </w:style>
  <w:style w:type="paragraph" w:customStyle="1" w:styleId="ConsPlusNormal">
    <w:name w:val="ConsPlusNormal"/>
    <w:rsid w:val="00AA66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4C89"/>
    <w:rPr>
      <w:rFonts w:eastAsia="Times New Roman" w:cs="Times New Roman"/>
      <w:sz w:val="24"/>
      <w:lang w:val="ru-RU" w:bidi="ar-SA"/>
    </w:rPr>
  </w:style>
  <w:style w:type="paragraph" w:styleId="ac">
    <w:name w:val="footer"/>
    <w:basedOn w:val="a"/>
    <w:link w:val="ad"/>
    <w:uiPriority w:val="99"/>
    <w:unhideWhenUsed/>
    <w:rsid w:val="00C64C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4C89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</vt:lpstr>
    </vt:vector>
  </TitlesOfParts>
  <Company>АКГО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</dc:title>
  <dc:creator>ssst</dc:creator>
  <cp:lastModifiedBy>1</cp:lastModifiedBy>
  <cp:revision>6</cp:revision>
  <cp:lastPrinted>2019-02-22T10:32:00Z</cp:lastPrinted>
  <dcterms:created xsi:type="dcterms:W3CDTF">2021-12-08T10:22:00Z</dcterms:created>
  <dcterms:modified xsi:type="dcterms:W3CDTF">2022-11-11T10:07:00Z</dcterms:modified>
  <dc:language>en-US</dc:language>
</cp:coreProperties>
</file>