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4" w:rsidRDefault="00B17E84" w:rsidP="00B17E84">
      <w:pPr>
        <w:pStyle w:val="21"/>
        <w:shd w:val="clear" w:color="auto" w:fill="auto"/>
        <w:spacing w:before="0" w:line="475" w:lineRule="exact"/>
        <w:ind w:left="20" w:right="20" w:firstLine="680"/>
        <w:jc w:val="center"/>
      </w:pPr>
      <w:r>
        <w:t>ОБЪЯВЛЕН КОНКУРС «ЛУЧШИЙ РУКОВОДИТЕЛЬ РФ»</w:t>
      </w:r>
    </w:p>
    <w:p w:rsidR="00B17E84" w:rsidRDefault="00B17E84" w:rsidP="00B17E84">
      <w:pPr>
        <w:pStyle w:val="21"/>
        <w:shd w:val="clear" w:color="auto" w:fill="auto"/>
        <w:spacing w:before="0" w:line="475" w:lineRule="exact"/>
        <w:ind w:left="20" w:right="20" w:firstLine="680"/>
        <w:jc w:val="center"/>
      </w:pPr>
    </w:p>
    <w:p w:rsidR="006F0AAC" w:rsidRDefault="006D6870" w:rsidP="00371F7D">
      <w:pPr>
        <w:pStyle w:val="21"/>
        <w:shd w:val="clear" w:color="auto" w:fill="auto"/>
        <w:spacing w:before="0" w:line="360" w:lineRule="auto"/>
        <w:ind w:right="23" w:firstLine="709"/>
      </w:pPr>
      <w:r w:rsidRPr="00371F7D">
        <w:rPr>
          <w:b/>
          <w:sz w:val="28"/>
          <w:szCs w:val="28"/>
        </w:rPr>
        <w:t>С 28 октября 2019г. по 15 мая 2020г.</w:t>
      </w:r>
      <w:r>
        <w:t xml:space="preserve"> в формате электронных деловых визиток руководителей и публикаций статей в СМИ, сетях, отраслевых справочниках и на популярных порталах проводится м</w:t>
      </w:r>
      <w:r w:rsidR="00A6215E">
        <w:t xml:space="preserve">ероприятие «Всероссийское </w:t>
      </w:r>
      <w:r w:rsidR="00A6215E">
        <w:t>приз</w:t>
      </w:r>
      <w:r>
        <w:t xml:space="preserve">нание ЛУЧШИЕ РУКОВОДИТЕЛИ РФ». </w:t>
      </w:r>
      <w:r w:rsidR="00371F7D">
        <w:t xml:space="preserve">Это </w:t>
      </w:r>
      <w:r w:rsidR="00A6215E">
        <w:t>одно из центральных мероприятий, направленных на обеспечение эффективного обмена опытом, выявление и поддержку талантливы</w:t>
      </w:r>
      <w:r w:rsidR="006F0AAC">
        <w:t>х и ответственных руководителей</w:t>
      </w:r>
      <w:r w:rsidR="00371F7D">
        <w:t>.</w:t>
      </w:r>
    </w:p>
    <w:p w:rsidR="006F0AAC" w:rsidRDefault="006F0AAC" w:rsidP="00371F7D">
      <w:pPr>
        <w:pStyle w:val="21"/>
        <w:shd w:val="clear" w:color="auto" w:fill="auto"/>
        <w:spacing w:before="0" w:line="360" w:lineRule="auto"/>
        <w:ind w:left="20" w:firstLine="709"/>
      </w:pPr>
      <w:r>
        <w:t>Мероприятие сопровождают более 2</w:t>
      </w:r>
      <w:r w:rsidRPr="006F0AAC">
        <w:t xml:space="preserve">000 </w:t>
      </w:r>
      <w:r>
        <w:t xml:space="preserve">государственных порталов и СМИ. Объявление на портале новостного медиа-холдинга: </w:t>
      </w:r>
      <w:r>
        <w:rPr>
          <w:lang w:val="en-US"/>
        </w:rPr>
        <w:t>http</w:t>
      </w:r>
      <w:r>
        <w:t>://ФедеральныеВести.РФ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К участию приглашаются руководители из разных сфер деятельности, удовлетворяющие требованиям:</w:t>
      </w:r>
    </w:p>
    <w:p w:rsidR="00F74A87" w:rsidRDefault="00A6215E" w:rsidP="00371F7D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3" w:firstLine="709"/>
      </w:pPr>
      <w:r>
        <w:t xml:space="preserve"> возраст до 65 лет включите</w:t>
      </w:r>
      <w:r>
        <w:t>льно;</w:t>
      </w:r>
    </w:p>
    <w:p w:rsidR="00F74A87" w:rsidRDefault="00A6215E" w:rsidP="00371F7D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3" w:right="20" w:firstLine="709"/>
      </w:pPr>
      <w:r>
        <w:t xml:space="preserve"> работа на руководящей должности: руководитель организации; заместитель руководителя; заведующий подразделением; начальник отдела или иная руководящая работа;</w:t>
      </w:r>
    </w:p>
    <w:p w:rsidR="00F74A87" w:rsidRDefault="00A6215E" w:rsidP="00371F7D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3" w:firstLine="709"/>
      </w:pPr>
      <w:r>
        <w:t xml:space="preserve"> опыт руководящей работы не менее двух лет;</w:t>
      </w:r>
    </w:p>
    <w:p w:rsidR="00F74A87" w:rsidRDefault="00A6215E" w:rsidP="00371F7D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3" w:firstLine="709"/>
      </w:pPr>
      <w:r>
        <w:t xml:space="preserve"> наличие российского гражданства.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Руководителям</w:t>
      </w:r>
      <w:r>
        <w:t xml:space="preserve"> предлагается сделать 3 шага полезных для своей организации и приятных для себя: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</w:t>
      </w:r>
      <w:r>
        <w:t>ли РФ». Таким способом представьте свою организацию на Всероссийском уровне в лице руководителя.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Шаг 2. Вышлите на электронную почту группе персонального сопровождения сообщение о готовности электронной визитки и указания, где можно взять дополнительную ин</w:t>
      </w:r>
      <w:r w:rsidR="00371F7D">
        <w:t>формацию о Вас и В</w:t>
      </w:r>
      <w:r>
        <w:t>ашей организации.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Профессиональные журналисты напишут 6 статей и произведут 140 публикаций в СМИ и отраслевых справочниках о вас и вашей организации.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Шаг 3. Выложите фотографии торжественных награждений в рамках мероприятий «Лучшие Руково</w:t>
      </w:r>
      <w:r>
        <w:t xml:space="preserve">дители РФ» на сайте своей организации, в соцсетях, популярных интернет - сервисах. Профессиональные дизайнеры </w:t>
      </w:r>
      <w:r>
        <w:lastRenderedPageBreak/>
        <w:t>обработают ваши фотографии торжественных награждений в рамках мероприятий «Лучшие Руководители РФ» и вышлют вам их обратно для размещения на сайте</w:t>
      </w:r>
      <w:r>
        <w:t xml:space="preserve"> организации и других ресурсах на ваше усмотрение. Мероприятие состоит из следующих этапов: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а) регистрация участников; б) подготовка открытого контента в формате персональных электронных деловых визиток руководителей с отражением опыта работы; в) корректир</w:t>
      </w:r>
      <w:r>
        <w:t>овка контента в формате персональных электронных деловых визиток руководителей с учётом персональных групп сопровождения; г) сбор графического фотоматериала, обработка его профессиональными графическими дизайнерами;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 xml:space="preserve">д) подготовка статей с освещением опыта </w:t>
      </w:r>
      <w:r>
        <w:t>работы лучших управленческих практик на основе контента электронных деловых визиток руководителей;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firstLine="709"/>
      </w:pPr>
      <w:r>
        <w:t>е) экспонирование контента электронных деловых визиток руководителей;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firstLine="709"/>
      </w:pPr>
      <w:r>
        <w:t>ж) торжественные награждения и поощрения в рамках мероприятия;</w:t>
      </w:r>
    </w:p>
    <w:p w:rsidR="00F74A87" w:rsidRDefault="00A6215E" w:rsidP="00371F7D">
      <w:pPr>
        <w:pStyle w:val="21"/>
        <w:shd w:val="clear" w:color="auto" w:fill="auto"/>
        <w:spacing w:before="0" w:line="360" w:lineRule="auto"/>
        <w:ind w:left="23" w:right="20" w:firstLine="709"/>
      </w:pPr>
      <w:r>
        <w:t>з) обработка профессиона</w:t>
      </w:r>
      <w:r>
        <w:t xml:space="preserve">льными графическими дизайнерами фотоматериалов с торжественных награждений; и) редакционная работа по подготовке тематических выпусков </w:t>
      </w:r>
      <w:r w:rsidR="00B9311D">
        <w:t xml:space="preserve">о лучших руководителях страны; </w:t>
      </w:r>
      <w:r>
        <w:t>последовательная публикация статей и тематических выпусков в СМИ и на популярных ресурсах</w:t>
      </w:r>
      <w:r>
        <w:t xml:space="preserve"> сети интернет; л) 2-х летняя программа поддержки и сопровождения победителей и активных участников Мероприятия.</w:t>
      </w:r>
    </w:p>
    <w:p w:rsidR="00F74A87" w:rsidRDefault="00A6215E" w:rsidP="00371F7D">
      <w:pPr>
        <w:pStyle w:val="21"/>
        <w:shd w:val="clear" w:color="auto" w:fill="auto"/>
        <w:spacing w:before="0" w:after="368" w:line="360" w:lineRule="auto"/>
        <w:ind w:left="23" w:right="20" w:firstLine="709"/>
      </w:pPr>
      <w:r>
        <w:t xml:space="preserve">Приём заявок осуществляется через электронные сервисы федеральной выставочной площадки: </w:t>
      </w:r>
      <w:r>
        <w:rPr>
          <w:rStyle w:val="a5"/>
        </w:rPr>
        <w:t>ЛучшиеРуководители.РФ</w:t>
      </w:r>
    </w:p>
    <w:p w:rsidR="00F74A87" w:rsidRPr="00B9311D" w:rsidRDefault="00A6215E">
      <w:pPr>
        <w:pStyle w:val="50"/>
        <w:shd w:val="clear" w:color="auto" w:fill="auto"/>
        <w:spacing w:line="170" w:lineRule="exact"/>
        <w:ind w:left="20"/>
        <w:rPr>
          <w:sz w:val="20"/>
          <w:szCs w:val="20"/>
        </w:rPr>
      </w:pPr>
      <w:r w:rsidRPr="00B9311D">
        <w:rPr>
          <w:sz w:val="20"/>
          <w:szCs w:val="20"/>
        </w:rPr>
        <w:t xml:space="preserve">Отдел консультаций: Тел. +7(495) </w:t>
      </w:r>
      <w:r w:rsidRPr="00B9311D">
        <w:rPr>
          <w:sz w:val="20"/>
          <w:szCs w:val="20"/>
        </w:rPr>
        <w:t>763-11-91 (с 10.00 до 17.00 по Мск. времени)</w:t>
      </w:r>
    </w:p>
    <w:p w:rsidR="00F74A87" w:rsidRPr="00B9311D" w:rsidRDefault="00A6215E">
      <w:pPr>
        <w:pStyle w:val="50"/>
        <w:shd w:val="clear" w:color="auto" w:fill="auto"/>
        <w:spacing w:line="170" w:lineRule="exact"/>
        <w:ind w:left="20"/>
        <w:rPr>
          <w:sz w:val="20"/>
          <w:szCs w:val="20"/>
        </w:rPr>
      </w:pPr>
      <w:r w:rsidRPr="00B9311D">
        <w:rPr>
          <w:sz w:val="20"/>
          <w:szCs w:val="20"/>
        </w:rPr>
        <w:t xml:space="preserve">Эл. адрес: </w:t>
      </w:r>
      <w:hyperlink r:id="rId7" w:history="1">
        <w:r w:rsidRPr="00B9311D">
          <w:rPr>
            <w:rStyle w:val="a3"/>
            <w:sz w:val="20"/>
            <w:szCs w:val="20"/>
            <w:lang w:val="en-US" w:eastAsia="en-US" w:bidi="en-US"/>
          </w:rPr>
          <w:t>sistema</w:t>
        </w:r>
        <w:r w:rsidRPr="00B9311D">
          <w:rPr>
            <w:rStyle w:val="a3"/>
            <w:sz w:val="20"/>
            <w:szCs w:val="20"/>
            <w:lang w:eastAsia="en-US" w:bidi="en-US"/>
          </w:rPr>
          <w:t>-</w:t>
        </w:r>
        <w:r w:rsidRPr="00B9311D">
          <w:rPr>
            <w:rStyle w:val="a3"/>
            <w:sz w:val="20"/>
            <w:szCs w:val="20"/>
            <w:lang w:val="en-US" w:eastAsia="en-US" w:bidi="en-US"/>
          </w:rPr>
          <w:t>kachestva</w:t>
        </w:r>
        <w:r w:rsidRPr="00B9311D">
          <w:rPr>
            <w:rStyle w:val="a3"/>
            <w:sz w:val="20"/>
            <w:szCs w:val="20"/>
            <w:lang w:eastAsia="en-US" w:bidi="en-US"/>
          </w:rPr>
          <w:t>@</w:t>
        </w:r>
        <w:r w:rsidRPr="00B9311D">
          <w:rPr>
            <w:rStyle w:val="a3"/>
            <w:sz w:val="20"/>
            <w:szCs w:val="20"/>
            <w:lang w:val="en-US" w:eastAsia="en-US" w:bidi="en-US"/>
          </w:rPr>
          <w:t>ros</w:t>
        </w:r>
        <w:r w:rsidRPr="00B9311D">
          <w:rPr>
            <w:rStyle w:val="a3"/>
            <w:sz w:val="20"/>
            <w:szCs w:val="20"/>
            <w:lang w:eastAsia="en-US" w:bidi="en-US"/>
          </w:rPr>
          <w:t>-</w:t>
        </w:r>
        <w:r w:rsidRPr="00B9311D">
          <w:rPr>
            <w:rStyle w:val="a3"/>
            <w:sz w:val="20"/>
            <w:szCs w:val="20"/>
            <w:lang w:val="en-US" w:eastAsia="en-US" w:bidi="en-US"/>
          </w:rPr>
          <w:t>ci</w:t>
        </w:r>
        <w:r w:rsidRPr="00B9311D">
          <w:rPr>
            <w:rStyle w:val="a3"/>
            <w:sz w:val="20"/>
            <w:szCs w:val="20"/>
            <w:lang w:eastAsia="en-US" w:bidi="en-US"/>
          </w:rPr>
          <w:t>.</w:t>
        </w:r>
        <w:r w:rsidRPr="00B9311D">
          <w:rPr>
            <w:rStyle w:val="a3"/>
            <w:sz w:val="20"/>
            <w:szCs w:val="20"/>
            <w:lang w:val="en-US" w:eastAsia="en-US" w:bidi="en-US"/>
          </w:rPr>
          <w:t>ru</w:t>
        </w:r>
      </w:hyperlink>
    </w:p>
    <w:sectPr w:rsidR="00F74A87" w:rsidRPr="00B9311D" w:rsidSect="00F74A87">
      <w:type w:val="continuous"/>
      <w:pgSz w:w="11909" w:h="16838"/>
      <w:pgMar w:top="947" w:right="1388" w:bottom="947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5E" w:rsidRDefault="00A6215E" w:rsidP="00F74A87">
      <w:r>
        <w:separator/>
      </w:r>
    </w:p>
  </w:endnote>
  <w:endnote w:type="continuationSeparator" w:id="1">
    <w:p w:rsidR="00A6215E" w:rsidRDefault="00A6215E" w:rsidP="00F7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5E" w:rsidRDefault="00A6215E"/>
  </w:footnote>
  <w:footnote w:type="continuationSeparator" w:id="1">
    <w:p w:rsidR="00A6215E" w:rsidRDefault="00A621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0A6D"/>
    <w:multiLevelType w:val="multilevel"/>
    <w:tmpl w:val="B93CD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4A87"/>
    <w:rsid w:val="00371F7D"/>
    <w:rsid w:val="00510E34"/>
    <w:rsid w:val="006D6870"/>
    <w:rsid w:val="006F0AAC"/>
    <w:rsid w:val="00A6215E"/>
    <w:rsid w:val="00B17E84"/>
    <w:rsid w:val="00B9311D"/>
    <w:rsid w:val="00F7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A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A87"/>
    <w:rPr>
      <w:color w:val="0066CC"/>
      <w:u w:val="single"/>
    </w:rPr>
  </w:style>
  <w:style w:type="character" w:customStyle="1" w:styleId="5Exact">
    <w:name w:val="Основной текст (5) Exact"/>
    <w:basedOn w:val="a0"/>
    <w:rsid w:val="00F74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4Exact">
    <w:name w:val="Основной текст (4) Exact"/>
    <w:basedOn w:val="a0"/>
    <w:rsid w:val="00F74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74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74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0pt">
    <w:name w:val="Основной текст (3) + 10 pt"/>
    <w:basedOn w:val="3"/>
    <w:rsid w:val="00F74A8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15pt">
    <w:name w:val="Основной текст (3) + 11;5 pt"/>
    <w:basedOn w:val="3"/>
    <w:rsid w:val="00F74A8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4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F74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74A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pt">
    <w:name w:val="Основной текст + 15 pt;Полужирный;Курсив"/>
    <w:basedOn w:val="a4"/>
    <w:rsid w:val="00F74A87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F74A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4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F74A8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F74A8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74A8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F74A87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74A8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Steina-kachestva@ros-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2019-12-20T08:53:00Z</dcterms:created>
  <dcterms:modified xsi:type="dcterms:W3CDTF">2019-12-20T09:46:00Z</dcterms:modified>
</cp:coreProperties>
</file>