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7" w:type="dxa"/>
        <w:tblInd w:w="-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766"/>
        <w:gridCol w:w="379"/>
        <w:gridCol w:w="840"/>
        <w:gridCol w:w="110"/>
        <w:gridCol w:w="531"/>
        <w:gridCol w:w="181"/>
        <w:gridCol w:w="198"/>
        <w:gridCol w:w="40"/>
        <w:gridCol w:w="17"/>
        <w:gridCol w:w="57"/>
        <w:gridCol w:w="113"/>
        <w:gridCol w:w="170"/>
        <w:gridCol w:w="594"/>
        <w:gridCol w:w="342"/>
        <w:gridCol w:w="1049"/>
        <w:gridCol w:w="83"/>
        <w:gridCol w:w="87"/>
        <w:gridCol w:w="310"/>
        <w:gridCol w:w="227"/>
        <w:gridCol w:w="313"/>
        <w:gridCol w:w="737"/>
        <w:gridCol w:w="113"/>
        <w:gridCol w:w="84"/>
        <w:gridCol w:w="113"/>
        <w:gridCol w:w="371"/>
        <w:gridCol w:w="309"/>
        <w:gridCol w:w="428"/>
        <w:gridCol w:w="255"/>
        <w:gridCol w:w="1474"/>
        <w:gridCol w:w="86"/>
        <w:gridCol w:w="170"/>
      </w:tblGrid>
      <w:tr w:rsidR="00A675CA" w14:paraId="28AD09ED" w14:textId="77777777" w:rsidTr="00525098">
        <w:tc>
          <w:tcPr>
            <w:tcW w:w="10717" w:type="dxa"/>
            <w:gridSpan w:val="3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DF199FB" w14:textId="77777777" w:rsidR="00A675CA" w:rsidRDefault="00A675CA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675CA" w14:paraId="0E59D6A6" w14:textId="77777777" w:rsidTr="00525098">
        <w:tc>
          <w:tcPr>
            <w:tcW w:w="10717" w:type="dxa"/>
            <w:gridSpan w:val="3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162977A" w14:textId="77777777" w:rsidR="00A675CA" w:rsidRDefault="00A675CA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675CA" w14:paraId="4F571082" w14:textId="77777777" w:rsidTr="00525098">
        <w:tc>
          <w:tcPr>
            <w:tcW w:w="3572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78C620B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8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9FB44" w14:textId="77777777" w:rsidR="00A675CA" w:rsidRDefault="00756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1492D2D" w14:textId="77777777"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14:paraId="71F92F1F" w14:textId="77777777" w:rsidTr="00525098">
        <w:tc>
          <w:tcPr>
            <w:tcW w:w="3232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A211A0D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2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141DC" w14:textId="77777777" w:rsidR="00A675CA" w:rsidRDefault="00556525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Краснокамский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C78664B" w14:textId="77777777"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14:paraId="209B0AFA" w14:textId="77777777" w:rsidTr="00525098">
        <w:tc>
          <w:tcPr>
            <w:tcW w:w="215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F91BD55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3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95680" w14:textId="50082D46" w:rsidR="00A675CA" w:rsidRDefault="008B2D36" w:rsidP="008B2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Краснокамск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8182047" w14:textId="77777777"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14:paraId="77E06C4A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700E1B9" w14:textId="77777777" w:rsidR="00A675CA" w:rsidRDefault="00A675CA" w:rsidP="00756C5C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14:paraId="1750F05F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7A75D46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23326" w14:textId="3865088E" w:rsidR="00A675CA" w:rsidRPr="00E61E0B" w:rsidRDefault="004649D9" w:rsidP="001C5AA6">
            <w:pPr>
              <w:rPr>
                <w:b/>
                <w:bCs/>
                <w:sz w:val="24"/>
                <w:szCs w:val="24"/>
                <w:u w:val="single"/>
              </w:rPr>
            </w:pPr>
            <w:r w:rsidRPr="007379ED">
              <w:rPr>
                <w:b/>
                <w:bCs/>
                <w:sz w:val="24"/>
                <w:szCs w:val="24"/>
                <w:u w:val="single"/>
              </w:rPr>
              <w:t>59:07:0</w:t>
            </w:r>
            <w:r w:rsidR="007379ED" w:rsidRPr="007379ED">
              <w:rPr>
                <w:b/>
                <w:bCs/>
                <w:sz w:val="24"/>
                <w:szCs w:val="24"/>
                <w:u w:val="single"/>
                <w:lang w:val="en-US"/>
              </w:rPr>
              <w:t>01110</w:t>
            </w:r>
            <w:r w:rsidR="00E61E0B">
              <w:rPr>
                <w:b/>
                <w:bCs/>
                <w:sz w:val="24"/>
                <w:szCs w:val="24"/>
                <w:u w:val="single"/>
              </w:rPr>
              <w:t>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1612839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137CBB39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DE78EBA" w14:textId="77777777" w:rsidR="007379ED" w:rsidRDefault="00A675CA" w:rsidP="004649D9">
            <w:pPr>
              <w:spacing w:after="20"/>
              <w:ind w:left="170" w:right="17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 целях исполнения государственн</w:t>
            </w:r>
            <w:r w:rsidR="00F12841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(муниципальн</w:t>
            </w:r>
            <w:r w:rsidR="00F12841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>) контракт</w:t>
            </w:r>
            <w:r w:rsidR="00F12841">
              <w:rPr>
                <w:sz w:val="24"/>
                <w:szCs w:val="24"/>
              </w:rPr>
              <w:t>ов</w:t>
            </w:r>
            <w:r w:rsidR="00756C5C">
              <w:rPr>
                <w:sz w:val="24"/>
                <w:szCs w:val="24"/>
              </w:rPr>
              <w:t xml:space="preserve"> </w:t>
            </w:r>
            <w:r w:rsidR="00756C5C" w:rsidRPr="00ED63A6">
              <w:rPr>
                <w:sz w:val="24"/>
                <w:szCs w:val="24"/>
                <w:u w:val="single"/>
              </w:rPr>
              <w:t xml:space="preserve">от </w:t>
            </w:r>
            <w:r w:rsidR="007379ED">
              <w:rPr>
                <w:sz w:val="24"/>
                <w:szCs w:val="24"/>
                <w:u w:val="single"/>
              </w:rPr>
              <w:t>02.03</w:t>
            </w:r>
            <w:r w:rsidR="00836CB1">
              <w:rPr>
                <w:sz w:val="24"/>
                <w:szCs w:val="24"/>
                <w:u w:val="single"/>
              </w:rPr>
              <w:t>.2023</w:t>
            </w:r>
            <w:r w:rsidR="00F12841">
              <w:rPr>
                <w:sz w:val="24"/>
                <w:szCs w:val="24"/>
                <w:u w:val="single"/>
              </w:rPr>
              <w:t xml:space="preserve"> </w:t>
            </w:r>
            <w:r w:rsidR="00556525" w:rsidRPr="00556525">
              <w:rPr>
                <w:sz w:val="24"/>
                <w:szCs w:val="24"/>
                <w:u w:val="single"/>
              </w:rPr>
              <w:t>№</w:t>
            </w:r>
            <w:r w:rsidR="002E57EB">
              <w:rPr>
                <w:sz w:val="24"/>
                <w:szCs w:val="24"/>
                <w:u w:val="single"/>
              </w:rPr>
              <w:t xml:space="preserve"> </w:t>
            </w:r>
            <w:r w:rsidR="007379ED">
              <w:rPr>
                <w:sz w:val="24"/>
                <w:szCs w:val="24"/>
                <w:u w:val="single"/>
              </w:rPr>
              <w:t>16</w:t>
            </w:r>
            <w:r w:rsidR="002E57EB">
              <w:rPr>
                <w:sz w:val="24"/>
                <w:szCs w:val="24"/>
                <w:u w:val="single"/>
              </w:rPr>
              <w:t>-2023,</w:t>
            </w:r>
          </w:p>
          <w:p w14:paraId="172221F0" w14:textId="79BEF903" w:rsidR="00A675CA" w:rsidRPr="00084328" w:rsidRDefault="007379ED" w:rsidP="004649D9">
            <w:pPr>
              <w:spacing w:after="20"/>
              <w:ind w:left="170" w:right="17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</w:t>
            </w:r>
            <w:r w:rsidR="00E61E0B">
              <w:rPr>
                <w:sz w:val="24"/>
                <w:szCs w:val="24"/>
                <w:u w:val="single"/>
              </w:rPr>
              <w:t xml:space="preserve">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E61E0B">
              <w:rPr>
                <w:sz w:val="24"/>
                <w:szCs w:val="24"/>
                <w:u w:val="single"/>
              </w:rPr>
              <w:t>Дополнительное соглашение № 1 от 30.03.2023</w:t>
            </w:r>
            <w:r w:rsidR="002E57EB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084328" w14:paraId="48B30B43" w14:textId="77777777" w:rsidTr="001B6835">
        <w:tc>
          <w:tcPr>
            <w:tcW w:w="131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32734AD" w14:textId="77777777" w:rsidR="00084328" w:rsidRDefault="0008432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CA8D1" w14:textId="198C2C94" w:rsidR="00084328" w:rsidRPr="00084328" w:rsidRDefault="00084328" w:rsidP="000843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7379E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en-US"/>
              </w:rPr>
              <w:t xml:space="preserve"> ”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516D8" w14:textId="01468BAF" w:rsidR="00084328" w:rsidRPr="00084328" w:rsidRDefault="007379ED" w:rsidP="000843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A29CC" w14:textId="02F34537" w:rsidR="00084328" w:rsidRDefault="00084328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36CB1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252F8" w14:textId="77777777" w:rsidR="00084328" w:rsidRDefault="00084328" w:rsidP="00F12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 по          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5E874" w14:textId="77777777" w:rsidR="00084328" w:rsidRDefault="00084328" w:rsidP="0055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3ADB7" w14:textId="77777777" w:rsidR="00084328" w:rsidRDefault="0008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C1DD3" w14:textId="5EE65079" w:rsidR="00084328" w:rsidRDefault="00A84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0E10D" w14:textId="77777777" w:rsidR="00084328" w:rsidRDefault="0008432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D66872" w14:textId="77777777" w:rsidR="00084328" w:rsidRDefault="00084328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E71A425" w14:textId="77777777" w:rsidR="00084328" w:rsidRDefault="00084328" w:rsidP="00756C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675CA" w14:paraId="531FB42A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7C3F1CB" w14:textId="77777777" w:rsidR="00A675CA" w:rsidRDefault="00A675CA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675CA" w14:paraId="4087B30A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24F8AAD" w14:textId="77777777" w:rsidR="00A675CA" w:rsidRDefault="00A675CA" w:rsidP="00756C5C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675CA" w14:paraId="207EB6B2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0EC5636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41C59" w14:textId="77777777" w:rsidR="00A675CA" w:rsidRPr="00ED63A6" w:rsidRDefault="00556525">
            <w:pPr>
              <w:rPr>
                <w:b/>
                <w:sz w:val="24"/>
                <w:szCs w:val="24"/>
              </w:rPr>
            </w:pPr>
            <w:r w:rsidRPr="00556525">
              <w:rPr>
                <w:b/>
                <w:sz w:val="24"/>
                <w:szCs w:val="24"/>
              </w:rPr>
              <w:t>Комитет земельных и имущественных отношений администрации Краснокамского городского округа Пермского края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9B06E28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61B92AA7" w14:textId="77777777" w:rsidTr="00525098">
        <w:tc>
          <w:tcPr>
            <w:tcW w:w="9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8338D0D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B70304" w14:textId="77777777" w:rsidR="00A675CA" w:rsidRDefault="00556525" w:rsidP="00084D23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617060 Пермский край, г. Краснокамск, пр. Маяковского,11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3FB7B63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76AA70B0" w14:textId="77777777" w:rsidTr="00525098">
        <w:tc>
          <w:tcPr>
            <w:tcW w:w="2977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7A63085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02EB7" w14:textId="77777777" w:rsidR="00556525" w:rsidRDefault="00556525" w:rsidP="00556525">
            <w:pPr>
              <w:jc w:val="center"/>
              <w:rPr>
                <w:sz w:val="22"/>
                <w:szCs w:val="22"/>
                <w:lang w:val="en-US"/>
              </w:rPr>
            </w:pPr>
            <w:r w:rsidRPr="007559CA">
              <w:rPr>
                <w:sz w:val="22"/>
                <w:szCs w:val="22"/>
                <w:lang w:val="en-US"/>
              </w:rPr>
              <w:t>kiozem_krasnokamsk</w:t>
            </w:r>
          </w:p>
          <w:p w14:paraId="652CF87F" w14:textId="77777777" w:rsidR="00A675CA" w:rsidRPr="00756C5C" w:rsidRDefault="00556525" w:rsidP="00556525">
            <w:pPr>
              <w:jc w:val="center"/>
              <w:rPr>
                <w:sz w:val="24"/>
                <w:szCs w:val="24"/>
                <w:lang w:val="en-US"/>
              </w:rPr>
            </w:pPr>
            <w:r w:rsidRPr="007559CA">
              <w:rPr>
                <w:sz w:val="22"/>
                <w:szCs w:val="22"/>
                <w:lang w:val="en-US"/>
              </w:rPr>
              <w:t>@mail.r</w:t>
            </w:r>
            <w:r w:rsidRPr="00556525">
              <w:rPr>
                <w:sz w:val="22"/>
                <w:szCs w:val="22"/>
                <w:lang w:val="en-US"/>
              </w:rPr>
              <w:t xml:space="preserve"> </w:t>
            </w:r>
            <w:r w:rsidRPr="007559CA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60E0F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961AD5" w14:textId="77777777" w:rsidR="007E2D7C" w:rsidRDefault="00556525" w:rsidP="00084D23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  <w:lang w:val="en-US"/>
              </w:rPr>
              <w:t>8(34273)</w:t>
            </w:r>
          </w:p>
          <w:p w14:paraId="1C903EDD" w14:textId="77777777" w:rsidR="00A675CA" w:rsidRPr="00084D23" w:rsidRDefault="00556525" w:rsidP="00084D23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  <w:lang w:val="en-US"/>
              </w:rPr>
              <w:t>4-18-08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4C863D3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5F5EBB34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3B20461" w14:textId="77777777" w:rsidR="00A675CA" w:rsidRDefault="00A675CA" w:rsidP="00FB30FC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675CA" w14:paraId="5011FCC2" w14:textId="77777777" w:rsidTr="00525098">
        <w:tc>
          <w:tcPr>
            <w:tcW w:w="2796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0409C0C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75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F5040" w14:textId="6F452459" w:rsidR="00A675CA" w:rsidRDefault="00A46608" w:rsidP="00ED63A6">
            <w:pPr>
              <w:rPr>
                <w:sz w:val="24"/>
                <w:szCs w:val="24"/>
              </w:rPr>
            </w:pPr>
            <w:r w:rsidRPr="00A46608">
              <w:rPr>
                <w:sz w:val="24"/>
                <w:szCs w:val="24"/>
              </w:rPr>
              <w:t>Кобелева Валерия Владимировна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5A68390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391EFB36" w14:textId="77777777" w:rsidTr="00525098">
        <w:tc>
          <w:tcPr>
            <w:tcW w:w="9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D1A8953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30FBD" w14:textId="56A572ED" w:rsidR="00A675CA" w:rsidRDefault="007E2D7C" w:rsidP="007E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614016</w:t>
            </w:r>
            <w:r w:rsidR="00556525" w:rsidRPr="005565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</w:t>
            </w:r>
            <w:r w:rsidR="00556525" w:rsidRPr="00556525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Пермь</w:t>
            </w:r>
            <w:r w:rsidR="00556525" w:rsidRPr="0055652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Куйбышева</w:t>
            </w:r>
            <w:r w:rsidR="00556525" w:rsidRPr="00556525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ом 82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C4FB6A8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1BE8CC5A" w14:textId="77777777" w:rsidTr="00525098">
        <w:tc>
          <w:tcPr>
            <w:tcW w:w="2977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4981896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427C2" w14:textId="2DE7BF34" w:rsidR="00A675CA" w:rsidRPr="00ED63A6" w:rsidRDefault="00A46608" w:rsidP="00ED63A6">
            <w:pPr>
              <w:jc w:val="center"/>
              <w:rPr>
                <w:sz w:val="22"/>
                <w:szCs w:val="22"/>
              </w:rPr>
            </w:pPr>
            <w:r w:rsidRPr="00A46608">
              <w:rPr>
                <w:lang w:val="en-US"/>
              </w:rPr>
              <w:t>valeri487@mail.ru</w:t>
            </w:r>
          </w:p>
        </w:tc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5FB4A" w14:textId="77777777" w:rsidR="00A675CA" w:rsidRPr="00ED63A6" w:rsidRDefault="00A675CA">
            <w:pPr>
              <w:jc w:val="center"/>
              <w:rPr>
                <w:sz w:val="24"/>
                <w:szCs w:val="24"/>
              </w:rPr>
            </w:pPr>
            <w:r w:rsidRPr="00ED63A6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A64077" w14:textId="21016E1D" w:rsidR="00A675CA" w:rsidRPr="007E2D7C" w:rsidRDefault="00A46608" w:rsidP="00ED63A6">
            <w:pPr>
              <w:jc w:val="center"/>
              <w:rPr>
                <w:sz w:val="22"/>
                <w:szCs w:val="22"/>
                <w:lang w:val="en-US"/>
              </w:rPr>
            </w:pPr>
            <w:r w:rsidRPr="00A46608">
              <w:rPr>
                <w:sz w:val="22"/>
                <w:szCs w:val="22"/>
                <w:lang w:val="en-US"/>
              </w:rPr>
              <w:t>8-902-807-58-94, 8(342)241-29-58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D03F55C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52ED07B9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CF44AF9" w14:textId="77777777" w:rsidR="00A675CA" w:rsidRDefault="00A675CA" w:rsidP="003569C0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  <w:r w:rsidR="003569C0">
              <w:rPr>
                <w:sz w:val="24"/>
                <w:szCs w:val="24"/>
              </w:rPr>
              <w:t xml:space="preserve"> </w:t>
            </w:r>
          </w:p>
        </w:tc>
      </w:tr>
      <w:tr w:rsidR="00A675CA" w14:paraId="7E813251" w14:textId="77777777" w:rsidTr="00525098">
        <w:tc>
          <w:tcPr>
            <w:tcW w:w="3175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A4E392B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41537" w14:textId="26ABAF36" w:rsidR="00A675CA" w:rsidRPr="007379ED" w:rsidRDefault="00A46608" w:rsidP="00ED63A6">
            <w:pPr>
              <w:jc w:val="center"/>
              <w:rPr>
                <w:sz w:val="24"/>
                <w:szCs w:val="24"/>
              </w:rPr>
            </w:pPr>
            <w:r w:rsidRPr="00A46608">
              <w:rPr>
                <w:sz w:val="22"/>
                <w:szCs w:val="22"/>
                <w:lang w:val="en-US"/>
              </w:rPr>
              <w:t>1765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EBCB8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A9B3C" w14:textId="0FAE70D4" w:rsidR="00A675CA" w:rsidRPr="007E2D7C" w:rsidRDefault="00A46608" w:rsidP="00ED63A6">
            <w:pPr>
              <w:jc w:val="center"/>
              <w:rPr>
                <w:sz w:val="24"/>
                <w:szCs w:val="24"/>
              </w:rPr>
            </w:pPr>
            <w:r w:rsidRPr="00A46608">
              <w:rPr>
                <w:sz w:val="22"/>
                <w:szCs w:val="22"/>
              </w:rPr>
              <w:t>21.12.2020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F223613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320F4872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D744F34" w14:textId="77777777" w:rsidR="00A675CA" w:rsidRDefault="00A675CA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14:paraId="3FDB8C17" w14:textId="77777777" w:rsidTr="00525098">
        <w:tc>
          <w:tcPr>
            <w:tcW w:w="4508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F5B0CFE" w14:textId="77777777" w:rsidR="00A675CA" w:rsidRDefault="00A675CA" w:rsidP="00FB30FC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  <w:r w:rsidR="00FB30FC">
              <w:rPr>
                <w:sz w:val="24"/>
                <w:szCs w:val="24"/>
              </w:rPr>
              <w:t>:</w:t>
            </w:r>
          </w:p>
        </w:tc>
        <w:tc>
          <w:tcPr>
            <w:tcW w:w="60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0E1C01" w14:textId="60B73E38" w:rsidR="00A675CA" w:rsidRPr="00ED63A6" w:rsidRDefault="00556525" w:rsidP="007E2D7C">
            <w:pPr>
              <w:rPr>
                <w:sz w:val="22"/>
                <w:szCs w:val="22"/>
              </w:rPr>
            </w:pPr>
            <w:r w:rsidRPr="00556525">
              <w:rPr>
                <w:sz w:val="22"/>
                <w:szCs w:val="22"/>
              </w:rPr>
              <w:t>СРО А</w:t>
            </w:r>
            <w:r w:rsidR="004649D9">
              <w:rPr>
                <w:sz w:val="22"/>
                <w:szCs w:val="22"/>
              </w:rPr>
              <w:t>ссоциация кадастровых инженеров</w:t>
            </w:r>
            <w:r w:rsidRPr="00556525">
              <w:rPr>
                <w:sz w:val="22"/>
                <w:szCs w:val="22"/>
              </w:rPr>
              <w:t xml:space="preserve"> «</w:t>
            </w:r>
            <w:r w:rsidR="007E2D7C">
              <w:rPr>
                <w:sz w:val="22"/>
                <w:szCs w:val="22"/>
              </w:rPr>
              <w:t>Содружество</w:t>
            </w:r>
            <w:r w:rsidRPr="00556525">
              <w:rPr>
                <w:sz w:val="22"/>
                <w:szCs w:val="22"/>
              </w:rPr>
              <w:t>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F5520E3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0A386A00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49A3036" w14:textId="77777777" w:rsidR="00A675CA" w:rsidRDefault="00A675CA" w:rsidP="00FB30FC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 w:rsidR="00FB30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14:paraId="7C51DA48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147486F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B29A47" w14:textId="32DAD5A0" w:rsidR="00A675CA" w:rsidRPr="00ED63A6" w:rsidRDefault="007E2D7C" w:rsidP="001508AC">
            <w:pPr>
              <w:jc w:val="both"/>
              <w:rPr>
                <w:b/>
                <w:sz w:val="24"/>
                <w:szCs w:val="24"/>
              </w:rPr>
            </w:pPr>
            <w:r w:rsidRPr="007E2D7C">
              <w:rPr>
                <w:b/>
                <w:sz w:val="24"/>
                <w:szCs w:val="24"/>
              </w:rPr>
              <w:t>Г</w:t>
            </w:r>
            <w:r w:rsidR="004649D9">
              <w:rPr>
                <w:b/>
                <w:sz w:val="24"/>
                <w:szCs w:val="24"/>
              </w:rPr>
              <w:t>осударственное бюджетное учреждение Пермского края «Центр технической инвентаризации и кадастровой оценки Пермского края»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CD54200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278A2E48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2FE5A7" w14:textId="77777777" w:rsidR="00A675CA" w:rsidRDefault="00A675CA" w:rsidP="00756C5C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A675CA" w14:paraId="060C5C4A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B1E484F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8FBD4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1DB0A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D0579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7A994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17C90" w14:textId="77777777" w:rsidR="00A675CA" w:rsidRDefault="00A675CA" w:rsidP="0075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6848C6F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01041F9E" w14:textId="77777777" w:rsidTr="00354DB7">
        <w:tc>
          <w:tcPr>
            <w:tcW w:w="17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233D2DD2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1387D5" w14:textId="24FE3062" w:rsidR="00A675CA" w:rsidRDefault="007379ED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  <w:r w:rsidR="00836CB1">
              <w:rPr>
                <w:sz w:val="24"/>
                <w:szCs w:val="24"/>
              </w:rPr>
              <w:t>.2023</w:t>
            </w:r>
            <w:r w:rsidR="00756C5C">
              <w:rPr>
                <w:sz w:val="24"/>
                <w:szCs w:val="24"/>
              </w:rPr>
              <w:t xml:space="preserve"> – </w:t>
            </w:r>
            <w:r w:rsidR="00ED63A6">
              <w:rPr>
                <w:sz w:val="24"/>
                <w:szCs w:val="24"/>
              </w:rPr>
              <w:t>0</w:t>
            </w:r>
            <w:r w:rsidR="00556525">
              <w:rPr>
                <w:sz w:val="24"/>
                <w:szCs w:val="24"/>
              </w:rPr>
              <w:t>1</w:t>
            </w:r>
            <w:r w:rsidR="00756C5C">
              <w:rPr>
                <w:sz w:val="24"/>
                <w:szCs w:val="24"/>
              </w:rPr>
              <w:t>.</w:t>
            </w:r>
            <w:r w:rsidR="00556525">
              <w:rPr>
                <w:sz w:val="24"/>
                <w:szCs w:val="24"/>
              </w:rPr>
              <w:t>12</w:t>
            </w:r>
            <w:r w:rsidR="00756C5C">
              <w:rPr>
                <w:sz w:val="24"/>
                <w:szCs w:val="24"/>
              </w:rPr>
              <w:t>.20</w:t>
            </w:r>
            <w:r w:rsidR="00ED63A6">
              <w:rPr>
                <w:sz w:val="24"/>
                <w:szCs w:val="24"/>
              </w:rPr>
              <w:t>2</w:t>
            </w:r>
            <w:r w:rsidR="007E2D7C">
              <w:rPr>
                <w:sz w:val="24"/>
                <w:szCs w:val="24"/>
              </w:rPr>
              <w:t>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EFF92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0A678" w14:textId="230F14D3" w:rsidR="007379ED" w:rsidRDefault="007379ED" w:rsidP="007379ED">
            <w:pPr>
              <w:jc w:val="center"/>
              <w:rPr>
                <w:sz w:val="24"/>
                <w:szCs w:val="24"/>
              </w:rPr>
            </w:pPr>
          </w:p>
          <w:p w14:paraId="149EA438" w14:textId="250EA959" w:rsidR="007379ED" w:rsidRDefault="007379ED" w:rsidP="007379ED">
            <w:pPr>
              <w:jc w:val="center"/>
              <w:rPr>
                <w:sz w:val="24"/>
                <w:szCs w:val="24"/>
              </w:rPr>
            </w:pPr>
          </w:p>
          <w:p w14:paraId="3E838D3B" w14:textId="77777777" w:rsidR="007379ED" w:rsidRDefault="007379ED" w:rsidP="007379ED">
            <w:pPr>
              <w:jc w:val="center"/>
              <w:rPr>
                <w:sz w:val="24"/>
                <w:szCs w:val="24"/>
              </w:rPr>
            </w:pPr>
          </w:p>
          <w:p w14:paraId="7EAF745A" w14:textId="57CDD85D" w:rsidR="00A675CA" w:rsidRDefault="004649D9" w:rsidP="007379ED">
            <w:pPr>
              <w:jc w:val="center"/>
              <w:rPr>
                <w:sz w:val="24"/>
                <w:szCs w:val="24"/>
              </w:rPr>
            </w:pPr>
            <w:r w:rsidRPr="004649D9">
              <w:rPr>
                <w:sz w:val="24"/>
                <w:szCs w:val="24"/>
              </w:rPr>
              <w:t>г. Краснокамск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FABB0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A56AD" w14:textId="77777777" w:rsidR="00756C5C" w:rsidRDefault="00556525" w:rsidP="00ED63A6">
            <w:pPr>
              <w:ind w:left="357"/>
              <w:jc w:val="center"/>
            </w:pPr>
            <w:r w:rsidRPr="00A27D63">
              <w:t>Подготовительные работы</w:t>
            </w:r>
            <w:r>
              <w:t>.</w:t>
            </w:r>
          </w:p>
          <w:p w14:paraId="091C1F97" w14:textId="77777777" w:rsidR="00556525" w:rsidRDefault="00556525" w:rsidP="00ED63A6">
            <w:pPr>
              <w:ind w:left="357"/>
              <w:jc w:val="center"/>
              <w:rPr>
                <w:snapToGrid w:val="0"/>
              </w:rPr>
            </w:pPr>
            <w:r>
              <w:rPr>
                <w:snapToGrid w:val="0"/>
              </w:rPr>
              <w:t>Подготовка карты-плана территории.</w:t>
            </w:r>
          </w:p>
          <w:p w14:paraId="16F49756" w14:textId="77777777" w:rsidR="00556525" w:rsidRDefault="00556525" w:rsidP="00ED63A6">
            <w:pPr>
              <w:ind w:left="357"/>
              <w:jc w:val="center"/>
              <w:rPr>
                <w:sz w:val="24"/>
                <w:szCs w:val="24"/>
              </w:rPr>
            </w:pPr>
            <w:r>
              <w:t>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05E698D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2DB48633" w14:textId="77777777" w:rsidTr="00354DB7">
        <w:trPr>
          <w:trHeight w:val="1426"/>
        </w:trPr>
        <w:tc>
          <w:tcPr>
            <w:tcW w:w="10717" w:type="dxa"/>
            <w:gridSpan w:val="3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63D9843" w14:textId="77777777" w:rsidR="00FB30FC" w:rsidRDefault="00FB30FC" w:rsidP="00FB30FC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14:paraId="54070E18" w14:textId="77777777" w:rsidR="00FB30FC" w:rsidRDefault="00A675CA" w:rsidP="00FB30FC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354DB7" w14:paraId="4298B7B9" w14:textId="77777777" w:rsidTr="00354DB7">
        <w:tc>
          <w:tcPr>
            <w:tcW w:w="10717" w:type="dxa"/>
            <w:gridSpan w:val="3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18D1BA9" w14:textId="77777777"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“О государственном кадастре недвижимости”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</w:t>
            </w:r>
            <w:r>
              <w:rPr>
                <w:sz w:val="24"/>
                <w:szCs w:val="24"/>
              </w:rPr>
              <w:lastRenderedPageBreak/>
              <w:t>электронной почты правообладателя либо в соответствии с частью 5 статьи 20 Федерального закона от 24 июля 2007 г. № 221-ФЗ “О государственном кадастре недвижимости”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eestr.ru в информационно-телекоммуникационной сети “Интернет”.</w:t>
            </w:r>
          </w:p>
          <w:p w14:paraId="1D6AE0AA" w14:textId="77777777"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“О государственном кадастре недвижимости”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“О государственном кадастре недвижимости”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14:paraId="28398B10" w14:textId="77777777"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Указанные сведения и документы можно представить по адресу: </w:t>
            </w:r>
            <w:r w:rsidRPr="00556525">
              <w:rPr>
                <w:sz w:val="24"/>
                <w:szCs w:val="24"/>
              </w:rPr>
              <w:t>617060 Пермский край, г. Краснокамск, пр. Маяковского,11</w:t>
            </w:r>
            <w:r>
              <w:rPr>
                <w:sz w:val="24"/>
                <w:szCs w:val="24"/>
              </w:rPr>
              <w:t>.</w:t>
            </w:r>
          </w:p>
        </w:tc>
      </w:tr>
      <w:tr w:rsidR="00A675CA" w14:paraId="0DAB4613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7CCFA4D" w14:textId="77777777" w:rsidR="00A675CA" w:rsidRDefault="00A675CA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“О государственном кадастре недвижимости”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14:paraId="7EAC022B" w14:textId="77777777" w:rsidR="00A675CA" w:rsidRDefault="00A675CA">
      <w:pPr>
        <w:rPr>
          <w:sz w:val="24"/>
          <w:szCs w:val="24"/>
        </w:rPr>
      </w:pPr>
    </w:p>
    <w:sectPr w:rsidR="00A675CA" w:rsidSect="002E57EB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E02DB" w14:textId="77777777" w:rsidR="000A6792" w:rsidRDefault="000A6792">
      <w:r>
        <w:separator/>
      </w:r>
    </w:p>
  </w:endnote>
  <w:endnote w:type="continuationSeparator" w:id="0">
    <w:p w14:paraId="7594C787" w14:textId="77777777" w:rsidR="000A6792" w:rsidRDefault="000A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4F1E7" w14:textId="77777777" w:rsidR="000A6792" w:rsidRDefault="000A6792">
      <w:r>
        <w:separator/>
      </w:r>
    </w:p>
  </w:footnote>
  <w:footnote w:type="continuationSeparator" w:id="0">
    <w:p w14:paraId="1984FFED" w14:textId="77777777" w:rsidR="000A6792" w:rsidRDefault="000A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27933"/>
    <w:multiLevelType w:val="hybridMultilevel"/>
    <w:tmpl w:val="E1F0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5CA"/>
    <w:rsid w:val="00026B54"/>
    <w:rsid w:val="00055E3A"/>
    <w:rsid w:val="00084328"/>
    <w:rsid w:val="00084D23"/>
    <w:rsid w:val="000A6792"/>
    <w:rsid w:val="001508AC"/>
    <w:rsid w:val="001C5AA6"/>
    <w:rsid w:val="001D402F"/>
    <w:rsid w:val="0020651F"/>
    <w:rsid w:val="002E57EB"/>
    <w:rsid w:val="0034630D"/>
    <w:rsid w:val="00354DB7"/>
    <w:rsid w:val="003569C0"/>
    <w:rsid w:val="00380E9B"/>
    <w:rsid w:val="003979AA"/>
    <w:rsid w:val="00421A84"/>
    <w:rsid w:val="004649D9"/>
    <w:rsid w:val="00474668"/>
    <w:rsid w:val="0049794C"/>
    <w:rsid w:val="00525098"/>
    <w:rsid w:val="00556525"/>
    <w:rsid w:val="006A6DAC"/>
    <w:rsid w:val="006E7942"/>
    <w:rsid w:val="007379ED"/>
    <w:rsid w:val="0074205B"/>
    <w:rsid w:val="00744FDC"/>
    <w:rsid w:val="00755E5D"/>
    <w:rsid w:val="00756C5C"/>
    <w:rsid w:val="007E2D7C"/>
    <w:rsid w:val="00831C14"/>
    <w:rsid w:val="00836CB1"/>
    <w:rsid w:val="008B2D36"/>
    <w:rsid w:val="009A23F8"/>
    <w:rsid w:val="009A323D"/>
    <w:rsid w:val="00A46608"/>
    <w:rsid w:val="00A675CA"/>
    <w:rsid w:val="00A84C28"/>
    <w:rsid w:val="00AB15AB"/>
    <w:rsid w:val="00AF4584"/>
    <w:rsid w:val="00B63C43"/>
    <w:rsid w:val="00BE68E8"/>
    <w:rsid w:val="00C35C60"/>
    <w:rsid w:val="00CC3371"/>
    <w:rsid w:val="00CE5E6C"/>
    <w:rsid w:val="00D62BC8"/>
    <w:rsid w:val="00DA5CCB"/>
    <w:rsid w:val="00E61E0B"/>
    <w:rsid w:val="00ED63A6"/>
    <w:rsid w:val="00F12841"/>
    <w:rsid w:val="00F810F7"/>
    <w:rsid w:val="00FB30FC"/>
    <w:rsid w:val="00FD680A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6887A"/>
  <w14:defaultImageDpi w14:val="0"/>
  <w15:docId w15:val="{D6BA3963-BF5E-45CD-B00F-129D398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F810F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354D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35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23</cp:revision>
  <cp:lastPrinted>2023-03-02T09:28:00Z</cp:lastPrinted>
  <dcterms:created xsi:type="dcterms:W3CDTF">2020-06-03T12:05:00Z</dcterms:created>
  <dcterms:modified xsi:type="dcterms:W3CDTF">2023-03-30T11:24:00Z</dcterms:modified>
</cp:coreProperties>
</file>