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27" w:type="dxa"/>
        <w:tblInd w:w="-68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7"/>
      </w:tblGrid>
      <w:tr w:rsidR="00E82089" w:rsidRPr="000A6D7F" w14:paraId="77A11E25" w14:textId="77777777" w:rsidTr="004A2E90">
        <w:tc>
          <w:tcPr>
            <w:tcW w:w="11227" w:type="dxa"/>
            <w:tcBorders>
              <w:bottom w:val="double" w:sz="4" w:space="0" w:color="auto"/>
            </w:tcBorders>
            <w:tcMar>
              <w:left w:w="22" w:type="dxa"/>
            </w:tcMar>
          </w:tcPr>
          <w:p w14:paraId="28CA6568" w14:textId="77777777" w:rsidR="00E82089" w:rsidRDefault="00E82089" w:rsidP="00C84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E82089" w14:paraId="19AD377F" w14:textId="77777777" w:rsidTr="006C2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9"/>
        </w:trPr>
        <w:tc>
          <w:tcPr>
            <w:tcW w:w="1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tbl>
            <w:tblPr>
              <w:tblStyle w:val="af0"/>
              <w:tblW w:w="10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077"/>
              <w:gridCol w:w="176"/>
              <w:gridCol w:w="395"/>
              <w:gridCol w:w="254"/>
              <w:gridCol w:w="1297"/>
              <w:gridCol w:w="112"/>
              <w:gridCol w:w="594"/>
              <w:gridCol w:w="786"/>
              <w:gridCol w:w="395"/>
              <w:gridCol w:w="254"/>
              <w:gridCol w:w="1295"/>
              <w:gridCol w:w="112"/>
              <w:gridCol w:w="594"/>
              <w:gridCol w:w="1767"/>
            </w:tblGrid>
            <w:tr w:rsidR="005E6E0F" w14:paraId="7B6EB809" w14:textId="77777777" w:rsidTr="00C6277A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0E69B3" w14:textId="77777777" w:rsidR="009265B8" w:rsidRPr="00B87E89" w:rsidRDefault="009265B8" w:rsidP="006D11FE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B87E89">
                    <w:rPr>
                      <w:sz w:val="24"/>
                      <w:szCs w:val="24"/>
                    </w:rPr>
                    <w:t>1. В период с</w:t>
                  </w: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F9E665" w14:textId="77777777" w:rsidR="009265B8" w:rsidRPr="00B87E89" w:rsidRDefault="009265B8" w:rsidP="006D11FE">
                  <w:pPr>
                    <w:jc w:val="right"/>
                    <w:rPr>
                      <w:sz w:val="24"/>
                      <w:szCs w:val="24"/>
                    </w:rPr>
                  </w:pPr>
                  <w:r w:rsidRPr="00B87E89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089FF5" w14:textId="6C9104E8" w:rsidR="009265B8" w:rsidRPr="00737912" w:rsidRDefault="00736EFF" w:rsidP="000F1B1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</w:t>
                  </w:r>
                  <w:r w:rsidR="00F83F1B">
                    <w:rPr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ED702A" w14:textId="77777777" w:rsidR="009265B8" w:rsidRPr="00B87E89" w:rsidRDefault="009265B8" w:rsidP="006D11FE">
                  <w:pPr>
                    <w:rPr>
                      <w:sz w:val="24"/>
                      <w:szCs w:val="24"/>
                    </w:rPr>
                  </w:pPr>
                  <w:r w:rsidRPr="00B87E89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F4E655" w14:textId="77777777" w:rsidR="009265B8" w:rsidRPr="00B87E89" w:rsidRDefault="00736EFF" w:rsidP="000F1B1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6351416" w14:textId="77777777" w:rsidR="009265B8" w:rsidRPr="00B87E89" w:rsidRDefault="009265B8" w:rsidP="006D11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50553A" w14:textId="77777777" w:rsidR="009265B8" w:rsidRPr="00B87E89" w:rsidRDefault="009265B8" w:rsidP="00F61A7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87E89">
                    <w:rPr>
                      <w:i/>
                      <w:sz w:val="24"/>
                      <w:szCs w:val="24"/>
                    </w:rPr>
                    <w:t>202</w:t>
                  </w:r>
                  <w:r w:rsidR="00F61A70">
                    <w:rPr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E2659D" w14:textId="77777777" w:rsidR="009265B8" w:rsidRPr="00B87E89" w:rsidRDefault="009265B8" w:rsidP="006D11FE">
                  <w:pPr>
                    <w:jc w:val="right"/>
                    <w:rPr>
                      <w:sz w:val="24"/>
                      <w:szCs w:val="24"/>
                    </w:rPr>
                  </w:pPr>
                  <w:r w:rsidRPr="00B87E89">
                    <w:rPr>
                      <w:sz w:val="24"/>
                      <w:szCs w:val="24"/>
                    </w:rPr>
                    <w:t>г. по 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61262F" w14:textId="77777777" w:rsidR="009265B8" w:rsidRPr="00737912" w:rsidRDefault="00133B7E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028D01" w14:textId="77777777" w:rsidR="009265B8" w:rsidRPr="00B87E89" w:rsidRDefault="009265B8" w:rsidP="006D11FE">
                  <w:pPr>
                    <w:rPr>
                      <w:sz w:val="24"/>
                      <w:szCs w:val="24"/>
                    </w:rPr>
                  </w:pPr>
                  <w:r w:rsidRPr="00B87E89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7E80E20" w14:textId="77777777" w:rsidR="009265B8" w:rsidRPr="00B87E89" w:rsidRDefault="005E6E0F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ноября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72876D" w14:textId="77777777" w:rsidR="009265B8" w:rsidRDefault="009265B8" w:rsidP="006D11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0C23FB9" w14:textId="77777777" w:rsidR="009265B8" w:rsidRPr="009265B8" w:rsidRDefault="009265B8" w:rsidP="00DD5C0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265B8">
                    <w:rPr>
                      <w:i/>
                      <w:sz w:val="24"/>
                      <w:szCs w:val="24"/>
                    </w:rPr>
                    <w:t>202</w:t>
                  </w:r>
                  <w:r w:rsidR="005E6E0F">
                    <w:rPr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135348" w14:textId="77777777" w:rsidR="009265B8" w:rsidRDefault="009265B8" w:rsidP="006D11FE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в отношении</w:t>
                  </w:r>
                </w:p>
              </w:tc>
            </w:tr>
          </w:tbl>
          <w:p w14:paraId="6197367E" w14:textId="416AA79B" w:rsidR="009265B8" w:rsidRPr="001007EA" w:rsidRDefault="009265B8" w:rsidP="007638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объектов недвижимости, расположенных на </w:t>
            </w:r>
            <w:r w:rsidR="00DD3207">
              <w:rPr>
                <w:sz w:val="24"/>
                <w:szCs w:val="24"/>
              </w:rPr>
              <w:t xml:space="preserve">территории: </w:t>
            </w:r>
            <w:r w:rsidR="00DD3207" w:rsidRPr="001E5F8C">
              <w:rPr>
                <w:i/>
                <w:sz w:val="24"/>
                <w:szCs w:val="24"/>
              </w:rPr>
              <w:t>Пермский</w:t>
            </w:r>
            <w:r w:rsidRPr="001E5F8C">
              <w:rPr>
                <w:i/>
                <w:sz w:val="24"/>
                <w:szCs w:val="24"/>
              </w:rPr>
              <w:t xml:space="preserve"> край</w:t>
            </w:r>
            <w:r w:rsidRPr="009265B8">
              <w:rPr>
                <w:i/>
                <w:sz w:val="24"/>
                <w:szCs w:val="24"/>
              </w:rPr>
              <w:t xml:space="preserve">, </w:t>
            </w:r>
            <w:r w:rsidR="00F83F1B">
              <w:rPr>
                <w:i/>
                <w:sz w:val="24"/>
                <w:szCs w:val="24"/>
              </w:rPr>
              <w:t>Краснокамский</w:t>
            </w:r>
            <w:r w:rsidRPr="009265B8">
              <w:rPr>
                <w:i/>
                <w:sz w:val="24"/>
                <w:szCs w:val="24"/>
              </w:rPr>
              <w:t xml:space="preserve"> городской округ,</w:t>
            </w:r>
            <w:r>
              <w:rPr>
                <w:sz w:val="24"/>
                <w:szCs w:val="24"/>
              </w:rPr>
              <w:t xml:space="preserve"> </w:t>
            </w:r>
            <w:r w:rsidR="0030726F" w:rsidRPr="001007EA">
              <w:rPr>
                <w:i/>
                <w:sz w:val="24"/>
                <w:szCs w:val="24"/>
              </w:rPr>
              <w:t>г.</w:t>
            </w:r>
            <w:r w:rsidR="00F83F1B">
              <w:rPr>
                <w:i/>
                <w:sz w:val="24"/>
                <w:szCs w:val="24"/>
              </w:rPr>
              <w:t xml:space="preserve"> Краснокамск</w:t>
            </w:r>
            <w:r w:rsidR="001007EA">
              <w:rPr>
                <w:i/>
                <w:sz w:val="24"/>
                <w:szCs w:val="24"/>
              </w:rPr>
              <w:t xml:space="preserve">, номера кадастровых кварталов </w:t>
            </w:r>
            <w:r w:rsidR="00F83F1B" w:rsidRPr="00F83F1B">
              <w:rPr>
                <w:i/>
                <w:sz w:val="24"/>
                <w:szCs w:val="24"/>
              </w:rPr>
              <w:t>59:07:0080101</w:t>
            </w:r>
            <w:r w:rsidR="00F83F1B">
              <w:rPr>
                <w:i/>
                <w:sz w:val="24"/>
                <w:szCs w:val="24"/>
              </w:rPr>
              <w:t>- д. Фадеята</w:t>
            </w:r>
            <w:r w:rsidR="00F83F1B" w:rsidRPr="00F83F1B">
              <w:rPr>
                <w:i/>
                <w:sz w:val="24"/>
                <w:szCs w:val="24"/>
              </w:rPr>
              <w:t>, 59:07:0011015</w:t>
            </w:r>
            <w:r w:rsidR="00F83F1B">
              <w:rPr>
                <w:i/>
                <w:sz w:val="24"/>
                <w:szCs w:val="24"/>
              </w:rPr>
              <w:t xml:space="preserve"> г. Краснокамск ГСК 67</w:t>
            </w:r>
            <w:r w:rsidR="00F83F1B" w:rsidRPr="00F83F1B">
              <w:rPr>
                <w:i/>
                <w:sz w:val="24"/>
                <w:szCs w:val="24"/>
              </w:rPr>
              <w:t>, 59:07:0630101</w:t>
            </w:r>
            <w:r w:rsidR="00F83F1B">
              <w:rPr>
                <w:i/>
                <w:sz w:val="24"/>
                <w:szCs w:val="24"/>
              </w:rPr>
              <w:t xml:space="preserve"> -д. Васенки</w:t>
            </w:r>
            <w:r w:rsidR="00F83F1B" w:rsidRPr="00F83F1B">
              <w:rPr>
                <w:i/>
                <w:sz w:val="24"/>
                <w:szCs w:val="24"/>
              </w:rPr>
              <w:t>, 59:07:0660101</w:t>
            </w:r>
            <w:r w:rsidR="00F83F1B">
              <w:rPr>
                <w:i/>
                <w:sz w:val="24"/>
                <w:szCs w:val="24"/>
              </w:rPr>
              <w:t>- д. Запальта</w:t>
            </w:r>
            <w:r w:rsidR="00682C48">
              <w:rPr>
                <w:i/>
                <w:sz w:val="24"/>
                <w:szCs w:val="24"/>
              </w:rPr>
              <w:t>.</w:t>
            </w:r>
          </w:p>
          <w:p w14:paraId="0112581E" w14:textId="77777777" w:rsidR="009265B8" w:rsidRPr="00BA007A" w:rsidRDefault="009265B8" w:rsidP="009108F6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сведения о территории, в границах которой будут выполняться комплексные кадастровые работы )</w:t>
            </w:r>
          </w:p>
          <w:p w14:paraId="37CB304B" w14:textId="75810D55" w:rsidR="009265B8" w:rsidRPr="009265B8" w:rsidRDefault="009265B8" w:rsidP="009265B8">
            <w:pPr>
              <w:tabs>
                <w:tab w:val="right" w:pos="9922"/>
              </w:tabs>
              <w:jc w:val="both"/>
              <w:rPr>
                <w:i/>
                <w:sz w:val="24"/>
                <w:szCs w:val="24"/>
              </w:rPr>
            </w:pPr>
            <w:r w:rsidRPr="00BA007A">
              <w:rPr>
                <w:sz w:val="24"/>
                <w:szCs w:val="24"/>
                <w:u w:val="single"/>
              </w:rPr>
              <w:t>будут выполняться комплексные кадастровые работы в соответствии</w:t>
            </w:r>
            <w:r w:rsidRPr="00BA007A">
              <w:rPr>
                <w:sz w:val="24"/>
                <w:szCs w:val="24"/>
                <w:u w:val="single"/>
              </w:rPr>
              <w:br/>
            </w:r>
            <w:r w:rsidR="00994057" w:rsidRPr="00BA007A">
              <w:rPr>
                <w:sz w:val="24"/>
                <w:szCs w:val="24"/>
                <w:u w:val="single"/>
              </w:rPr>
              <w:t>с</w:t>
            </w:r>
            <w:r w:rsidR="00994057" w:rsidRPr="00BA007A">
              <w:rPr>
                <w:sz w:val="24"/>
                <w:szCs w:val="24"/>
              </w:rPr>
              <w:t xml:space="preserve"> </w:t>
            </w:r>
            <w:r w:rsidR="00994057" w:rsidRPr="00994057">
              <w:rPr>
                <w:i/>
                <w:sz w:val="24"/>
                <w:szCs w:val="24"/>
              </w:rPr>
              <w:t>Муниципальным</w:t>
            </w:r>
            <w:r w:rsidRPr="009265B8">
              <w:rPr>
                <w:i/>
                <w:sz w:val="24"/>
                <w:szCs w:val="24"/>
              </w:rPr>
              <w:t xml:space="preserve"> </w:t>
            </w:r>
            <w:r w:rsidRPr="00F61A70">
              <w:rPr>
                <w:i/>
                <w:sz w:val="24"/>
                <w:szCs w:val="24"/>
              </w:rPr>
              <w:t xml:space="preserve">контрактом </w:t>
            </w:r>
            <w:r w:rsidRPr="00916314">
              <w:rPr>
                <w:i/>
                <w:sz w:val="24"/>
                <w:szCs w:val="24"/>
              </w:rPr>
              <w:t xml:space="preserve">№ </w:t>
            </w:r>
            <w:r w:rsidR="00F83F1B" w:rsidRPr="00F83F1B">
              <w:rPr>
                <w:i/>
                <w:caps/>
                <w:sz w:val="24"/>
                <w:szCs w:val="24"/>
                <w:shd w:val="clear" w:color="auto" w:fill="FFFFFF"/>
              </w:rPr>
              <w:t>ЭА 5981/2023</w:t>
            </w:r>
            <w:r w:rsidRPr="009265B8">
              <w:rPr>
                <w:i/>
                <w:sz w:val="24"/>
                <w:szCs w:val="24"/>
              </w:rPr>
              <w:t xml:space="preserve"> </w:t>
            </w:r>
            <w:r w:rsidR="00236E0E">
              <w:rPr>
                <w:i/>
                <w:sz w:val="24"/>
                <w:szCs w:val="24"/>
              </w:rPr>
              <w:t>на</w:t>
            </w:r>
            <w:r w:rsidRPr="009265B8">
              <w:rPr>
                <w:i/>
                <w:sz w:val="24"/>
                <w:szCs w:val="24"/>
              </w:rPr>
              <w:t xml:space="preserve"> </w:t>
            </w:r>
            <w:r w:rsidR="00367D1C">
              <w:rPr>
                <w:i/>
                <w:sz w:val="24"/>
                <w:szCs w:val="24"/>
              </w:rPr>
              <w:t>выполнени</w:t>
            </w:r>
            <w:r w:rsidR="00236E0E">
              <w:rPr>
                <w:i/>
                <w:sz w:val="24"/>
                <w:szCs w:val="24"/>
              </w:rPr>
              <w:t>е</w:t>
            </w:r>
            <w:r w:rsidRPr="009265B8">
              <w:rPr>
                <w:i/>
                <w:sz w:val="24"/>
                <w:szCs w:val="24"/>
              </w:rPr>
              <w:t xml:space="preserve"> </w:t>
            </w:r>
            <w:r w:rsidR="00A27C0D">
              <w:rPr>
                <w:i/>
                <w:sz w:val="24"/>
                <w:szCs w:val="24"/>
              </w:rPr>
              <w:t xml:space="preserve">работ по разработке проектов межевания территории и проведению </w:t>
            </w:r>
            <w:r w:rsidRPr="009265B8">
              <w:rPr>
                <w:i/>
                <w:sz w:val="24"/>
                <w:szCs w:val="24"/>
              </w:rPr>
              <w:t xml:space="preserve">комплексных кадастровых работ от </w:t>
            </w:r>
            <w:r w:rsidR="00916314">
              <w:rPr>
                <w:i/>
                <w:sz w:val="24"/>
                <w:szCs w:val="24"/>
              </w:rPr>
              <w:t>2</w:t>
            </w:r>
            <w:r w:rsidR="00F83F1B">
              <w:rPr>
                <w:i/>
                <w:sz w:val="24"/>
                <w:szCs w:val="24"/>
              </w:rPr>
              <w:t>6</w:t>
            </w:r>
            <w:r w:rsidR="00916314">
              <w:rPr>
                <w:i/>
                <w:sz w:val="24"/>
                <w:szCs w:val="24"/>
              </w:rPr>
              <w:t>.12</w:t>
            </w:r>
            <w:r w:rsidR="00137F88">
              <w:rPr>
                <w:i/>
                <w:sz w:val="24"/>
                <w:szCs w:val="24"/>
              </w:rPr>
              <w:t>.2023</w:t>
            </w:r>
            <w:r w:rsidRPr="00B87E89">
              <w:rPr>
                <w:i/>
                <w:sz w:val="24"/>
                <w:szCs w:val="24"/>
              </w:rPr>
              <w:t xml:space="preserve"> г.</w:t>
            </w:r>
            <w:r w:rsidRPr="009265B8">
              <w:rPr>
                <w:i/>
                <w:sz w:val="24"/>
                <w:szCs w:val="24"/>
              </w:rPr>
              <w:tab/>
              <w:t>,</w:t>
            </w:r>
          </w:p>
          <w:p w14:paraId="09088C56" w14:textId="77777777" w:rsidR="009265B8" w:rsidRPr="004209DA" w:rsidRDefault="009265B8" w:rsidP="009265B8">
            <w:pPr>
              <w:pBdr>
                <w:top w:val="single" w:sz="4" w:space="1" w:color="auto"/>
              </w:pBdr>
              <w:spacing w:after="240"/>
              <w:ind w:left="198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наименование, дата, номер документа, на основании которого выполняются комплексные кадастровые работы)</w:t>
            </w:r>
          </w:p>
          <w:p w14:paraId="27FC6B14" w14:textId="3F16A683" w:rsidR="0090770A" w:rsidRDefault="009265B8" w:rsidP="009265B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заключенным со стороны заказчика: </w:t>
            </w:r>
            <w:r w:rsidR="00F83F1B" w:rsidRPr="00F83F1B">
              <w:rPr>
                <w:b/>
                <w:bCs/>
                <w:i/>
                <w:sz w:val="24"/>
                <w:szCs w:val="24"/>
                <w:lang w:eastAsia="en-US"/>
              </w:rPr>
              <w:t>Комитет земельных и имущественных отношений администрации Краснокамского городского округа Пермского края</w:t>
            </w:r>
          </w:p>
          <w:p w14:paraId="19A49BB6" w14:textId="77777777" w:rsidR="009265B8" w:rsidRPr="004209DA" w:rsidRDefault="009265B8" w:rsidP="0090770A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14:paraId="5AF6467E" w14:textId="6954C727" w:rsidR="009265B8" w:rsidRPr="009265B8" w:rsidRDefault="009265B8" w:rsidP="009265B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 </w:t>
            </w:r>
            <w:r w:rsidR="00F83F1B" w:rsidRPr="00F83F1B">
              <w:rPr>
                <w:i/>
                <w:sz w:val="24"/>
                <w:szCs w:val="24"/>
              </w:rPr>
              <w:t>617060 Пермский край, г. Краснокамск, пр. Маяковского,11</w:t>
            </w:r>
          </w:p>
          <w:p w14:paraId="34FB4483" w14:textId="77777777" w:rsidR="009265B8" w:rsidRPr="0062603B" w:rsidRDefault="009265B8" w:rsidP="009265B8">
            <w:pPr>
              <w:pBdr>
                <w:top w:val="single" w:sz="4" w:space="1" w:color="auto"/>
              </w:pBdr>
              <w:ind w:left="1786"/>
              <w:rPr>
                <w:sz w:val="2"/>
                <w:szCs w:val="2"/>
              </w:rPr>
            </w:pPr>
          </w:p>
          <w:tbl>
            <w:tblPr>
              <w:tblStyle w:val="af0"/>
              <w:tblW w:w="11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770"/>
              <w:gridCol w:w="2096"/>
              <w:gridCol w:w="3183"/>
              <w:gridCol w:w="3122"/>
            </w:tblGrid>
            <w:tr w:rsidR="009265B8" w:rsidRPr="00994057" w14:paraId="098E9AC5" w14:textId="77777777" w:rsidTr="00994057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802F48" w14:textId="77777777" w:rsidR="009265B8" w:rsidRDefault="009265B8" w:rsidP="006D11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 электронной почты: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980781F" w14:textId="77777777" w:rsidR="00F83F1B" w:rsidRPr="00F83F1B" w:rsidRDefault="00F83F1B" w:rsidP="00F83F1B">
                  <w:pPr>
                    <w:jc w:val="center"/>
                    <w:rPr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F83F1B">
                    <w:rPr>
                      <w:i/>
                      <w:iCs/>
                      <w:sz w:val="24"/>
                      <w:szCs w:val="24"/>
                      <w:lang w:val="en-US"/>
                    </w:rPr>
                    <w:t>kiozem_krasnokamsk</w:t>
                  </w:r>
                </w:p>
                <w:p w14:paraId="1EA2A0E5" w14:textId="108D0B31" w:rsidR="009265B8" w:rsidRPr="00F83F1B" w:rsidRDefault="00F83F1B" w:rsidP="00F83F1B">
                  <w:pPr>
                    <w:jc w:val="center"/>
                    <w:rPr>
                      <w:i/>
                      <w:sz w:val="24"/>
                      <w:szCs w:val="24"/>
                      <w:lang w:val="en-US"/>
                    </w:rPr>
                  </w:pPr>
                  <w:r w:rsidRPr="00F83F1B">
                    <w:rPr>
                      <w:i/>
                      <w:iCs/>
                      <w:sz w:val="24"/>
                      <w:szCs w:val="24"/>
                      <w:lang w:val="en-US"/>
                    </w:rPr>
                    <w:t>@mail.r u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032C75" w14:textId="77777777" w:rsidR="009265B8" w:rsidRDefault="009265B8" w:rsidP="006D11FE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контактного телефона:</w:t>
                  </w:r>
                </w:p>
              </w:tc>
              <w:tc>
                <w:tcPr>
                  <w:tcW w:w="3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E47C1C" w14:textId="77777777" w:rsidR="00F83F1B" w:rsidRPr="00F83F1B" w:rsidRDefault="00F83F1B" w:rsidP="00F83F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F83F1B">
                    <w:rPr>
                      <w:i/>
                      <w:sz w:val="24"/>
                      <w:szCs w:val="24"/>
                    </w:rPr>
                    <w:t>8(34273)</w:t>
                  </w:r>
                </w:p>
                <w:p w14:paraId="74CD7857" w14:textId="5E7A086D" w:rsidR="009265B8" w:rsidRPr="00994057" w:rsidRDefault="00F83F1B" w:rsidP="00F83F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F83F1B">
                    <w:rPr>
                      <w:i/>
                      <w:sz w:val="24"/>
                      <w:szCs w:val="24"/>
                    </w:rPr>
                    <w:t>20670 доб. 709</w:t>
                  </w:r>
                </w:p>
              </w:tc>
            </w:tr>
          </w:tbl>
          <w:p w14:paraId="3ED4201A" w14:textId="77777777" w:rsidR="009265B8" w:rsidRDefault="009265B8" w:rsidP="009265B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исполнителя:</w:t>
            </w:r>
            <w:r w:rsidR="00A55536" w:rsidRPr="009265B8">
              <w:rPr>
                <w:i/>
                <w:sz w:val="24"/>
                <w:szCs w:val="24"/>
              </w:rPr>
              <w:t xml:space="preserve"> </w:t>
            </w:r>
          </w:p>
          <w:p w14:paraId="6AE0698C" w14:textId="057842CC" w:rsidR="009265B8" w:rsidRDefault="009265B8" w:rsidP="009265B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(в случае, если имеется) сокращенное наименование юридического лица:</w:t>
            </w:r>
            <w:r>
              <w:rPr>
                <w:sz w:val="24"/>
                <w:szCs w:val="24"/>
              </w:rPr>
              <w:br/>
            </w:r>
            <w:r w:rsidR="00F83F1B" w:rsidRPr="00F83F1B">
              <w:rPr>
                <w:b/>
                <w:bCs/>
                <w:i/>
                <w:sz w:val="24"/>
                <w:szCs w:val="24"/>
              </w:rPr>
              <w:t>Общество с ограниченной ответственностью «Экспертно-консультационный центр «Промышленная безопасность» (ООО «ЭКЦ «ПБ»)</w:t>
            </w:r>
            <w:r>
              <w:rPr>
                <w:sz w:val="24"/>
                <w:szCs w:val="24"/>
              </w:rPr>
              <w:tab/>
              <w:t>;</w:t>
            </w:r>
          </w:p>
          <w:p w14:paraId="3E3E1379" w14:textId="77777777" w:rsidR="009265B8" w:rsidRDefault="009265B8" w:rsidP="009265B8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(если документ, на основании которого выполняются комплексные кадастровые работы, заключен с юридическим лицом)</w:t>
            </w:r>
          </w:p>
          <w:p w14:paraId="6E7DED49" w14:textId="77777777" w:rsidR="0090770A" w:rsidRDefault="0090770A" w:rsidP="0090770A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 кадастрового инженера: </w:t>
            </w:r>
            <w:r w:rsidR="006B4A98">
              <w:rPr>
                <w:sz w:val="24"/>
                <w:szCs w:val="24"/>
              </w:rPr>
              <w:t xml:space="preserve">   </w:t>
            </w:r>
            <w:r w:rsidR="006B4A98">
              <w:rPr>
                <w:i/>
                <w:sz w:val="24"/>
                <w:szCs w:val="24"/>
              </w:rPr>
              <w:t>Мусаев Камильпаша Магомедшапиевич</w:t>
            </w:r>
            <w:r w:rsidR="00B87E89">
              <w:rPr>
                <w:sz w:val="24"/>
                <w:szCs w:val="24"/>
              </w:rPr>
              <w:t>;</w:t>
            </w:r>
          </w:p>
          <w:p w14:paraId="7004EBAC" w14:textId="77777777" w:rsidR="0090770A" w:rsidRPr="0062603B" w:rsidRDefault="0090770A" w:rsidP="0090770A">
            <w:pPr>
              <w:pBdr>
                <w:top w:val="single" w:sz="4" w:space="1" w:color="auto"/>
              </w:pBdr>
              <w:ind w:left="6719" w:right="113"/>
              <w:rPr>
                <w:sz w:val="2"/>
                <w:szCs w:val="2"/>
              </w:rPr>
            </w:pPr>
          </w:p>
          <w:p w14:paraId="07D223E4" w14:textId="77777777" w:rsidR="0090770A" w:rsidRDefault="0090770A" w:rsidP="0090770A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</w:t>
            </w:r>
            <w:r w:rsidR="00B87E89">
              <w:rPr>
                <w:sz w:val="24"/>
                <w:szCs w:val="24"/>
              </w:rPr>
              <w:t xml:space="preserve">инженер: </w:t>
            </w:r>
            <w:r w:rsidR="00D407C0">
              <w:rPr>
                <w:sz w:val="24"/>
                <w:szCs w:val="24"/>
              </w:rPr>
              <w:t xml:space="preserve">               </w:t>
            </w:r>
            <w:r w:rsidR="00D407C0" w:rsidRPr="00D407C0">
              <w:rPr>
                <w:i/>
                <w:sz w:val="24"/>
                <w:szCs w:val="24"/>
              </w:rPr>
              <w:t xml:space="preserve">СРО </w:t>
            </w:r>
            <w:r w:rsidRPr="00D407C0">
              <w:rPr>
                <w:i/>
                <w:sz w:val="24"/>
                <w:szCs w:val="24"/>
              </w:rPr>
              <w:t>«</w:t>
            </w:r>
            <w:r w:rsidR="00D407C0">
              <w:rPr>
                <w:i/>
                <w:sz w:val="24"/>
                <w:szCs w:val="24"/>
              </w:rPr>
              <w:t>Кадастровые инженеры юга</w:t>
            </w:r>
            <w:r w:rsidRPr="00AF2E20">
              <w:rPr>
                <w:i/>
                <w:sz w:val="24"/>
                <w:szCs w:val="24"/>
              </w:rPr>
              <w:t>»</w:t>
            </w:r>
            <w:r w:rsidRPr="00AF2E20">
              <w:rPr>
                <w:sz w:val="24"/>
                <w:szCs w:val="24"/>
              </w:rPr>
              <w:t>;</w:t>
            </w:r>
          </w:p>
          <w:p w14:paraId="23B7A5CA" w14:textId="77777777" w:rsidR="0090770A" w:rsidRPr="00FD5D6F" w:rsidRDefault="0090770A" w:rsidP="0090770A">
            <w:pPr>
              <w:pBdr>
                <w:top w:val="single" w:sz="4" w:space="1" w:color="auto"/>
              </w:pBdr>
              <w:ind w:left="3345" w:right="113"/>
              <w:rPr>
                <w:sz w:val="2"/>
                <w:szCs w:val="2"/>
              </w:rPr>
            </w:pPr>
          </w:p>
          <w:p w14:paraId="5760068E" w14:textId="77777777" w:rsidR="00AD09EE" w:rsidRDefault="0090770A" w:rsidP="00AD09EE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регистрационный номер члена саморегулируемой организации</w:t>
            </w:r>
            <w:r>
              <w:rPr>
                <w:sz w:val="24"/>
                <w:szCs w:val="24"/>
              </w:rPr>
              <w:br/>
              <w:t>кадастровых инженеров в реестре членов саморегулируемой организации кадастровых инженеров</w:t>
            </w:r>
            <w:r w:rsidR="00AD09EE">
              <w:rPr>
                <w:sz w:val="24"/>
                <w:szCs w:val="24"/>
              </w:rPr>
              <w:t>:</w:t>
            </w:r>
          </w:p>
          <w:p w14:paraId="19E85D11" w14:textId="77777777" w:rsidR="0090770A" w:rsidRPr="00AD09EE" w:rsidRDefault="0090770A" w:rsidP="00AD09EE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09EE">
              <w:rPr>
                <w:sz w:val="24"/>
                <w:szCs w:val="24"/>
              </w:rPr>
              <w:t xml:space="preserve">                                           </w:t>
            </w:r>
            <w:r w:rsidR="00AD09EE" w:rsidRPr="00AD09EE">
              <w:rPr>
                <w:i/>
                <w:sz w:val="24"/>
                <w:szCs w:val="24"/>
              </w:rPr>
              <w:t>НП001238</w:t>
            </w:r>
          </w:p>
          <w:p w14:paraId="024702BC" w14:textId="77777777" w:rsidR="0090770A" w:rsidRPr="00FD5D6F" w:rsidRDefault="0090770A" w:rsidP="0090770A">
            <w:pPr>
              <w:pBdr>
                <w:top w:val="single" w:sz="4" w:space="1" w:color="auto"/>
              </w:pBdr>
              <w:ind w:left="1287" w:right="113"/>
              <w:rPr>
                <w:sz w:val="2"/>
                <w:szCs w:val="2"/>
              </w:rPr>
            </w:pPr>
          </w:p>
          <w:p w14:paraId="7940AA8E" w14:textId="77777777" w:rsidR="0090770A" w:rsidRDefault="0090770A" w:rsidP="0090770A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AD09EE">
              <w:rPr>
                <w:i/>
                <w:sz w:val="24"/>
                <w:szCs w:val="24"/>
              </w:rPr>
              <w:t>29.04.2016</w:t>
            </w:r>
            <w:r w:rsidR="00AF2E20">
              <w:rPr>
                <w:i/>
                <w:sz w:val="24"/>
                <w:szCs w:val="24"/>
              </w:rPr>
              <w:t xml:space="preserve"> </w:t>
            </w:r>
            <w:r w:rsidRPr="00AF2E20">
              <w:rPr>
                <w:i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</w:r>
          </w:p>
          <w:p w14:paraId="40DBF5A3" w14:textId="77777777" w:rsidR="0090770A" w:rsidRPr="00FD5D6F" w:rsidRDefault="0090770A" w:rsidP="0090770A">
            <w:pPr>
              <w:pBdr>
                <w:top w:val="single" w:sz="4" w:space="1" w:color="auto"/>
              </w:pBdr>
              <w:ind w:left="2637" w:right="113"/>
              <w:rPr>
                <w:sz w:val="2"/>
                <w:szCs w:val="2"/>
              </w:rPr>
            </w:pPr>
          </w:p>
          <w:p w14:paraId="516B35EC" w14:textId="77777777" w:rsidR="0090770A" w:rsidRDefault="0090770A" w:rsidP="0090770A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 </w:t>
            </w:r>
            <w:r w:rsidR="00F41535">
              <w:rPr>
                <w:i/>
                <w:sz w:val="24"/>
                <w:szCs w:val="24"/>
              </w:rPr>
              <w:t>420140</w:t>
            </w:r>
            <w:r w:rsidR="00236E0E">
              <w:rPr>
                <w:i/>
                <w:sz w:val="24"/>
                <w:szCs w:val="24"/>
              </w:rPr>
              <w:t xml:space="preserve">, </w:t>
            </w:r>
            <w:r w:rsidR="00F41535">
              <w:rPr>
                <w:i/>
                <w:sz w:val="24"/>
                <w:szCs w:val="24"/>
              </w:rPr>
              <w:t>РТ, г.Казань, ул.Чингиза Айтматова, д.9, пом.1012</w:t>
            </w:r>
          </w:p>
          <w:p w14:paraId="1900720F" w14:textId="77777777" w:rsidR="0090770A" w:rsidRPr="00FD5D6F" w:rsidRDefault="0090770A" w:rsidP="0090770A">
            <w:pPr>
              <w:pBdr>
                <w:top w:val="single" w:sz="4" w:space="1" w:color="auto"/>
              </w:pBdr>
              <w:ind w:left="1786" w:right="113"/>
              <w:rPr>
                <w:sz w:val="2"/>
                <w:szCs w:val="2"/>
              </w:rPr>
            </w:pPr>
          </w:p>
          <w:p w14:paraId="41245C53" w14:textId="77777777" w:rsidR="0090770A" w:rsidRDefault="0090770A" w:rsidP="0090770A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r w:rsidR="00F41535" w:rsidRPr="00F41535">
              <w:rPr>
                <w:i/>
                <w:sz w:val="24"/>
                <w:szCs w:val="24"/>
              </w:rPr>
              <w:t xml:space="preserve"> </w:t>
            </w:r>
            <w:r w:rsidR="00F41535">
              <w:rPr>
                <w:i/>
                <w:sz w:val="24"/>
                <w:szCs w:val="24"/>
                <w:lang w:val="en-US"/>
              </w:rPr>
              <w:t>perm</w:t>
            </w:r>
            <w:r w:rsidR="00F41535" w:rsidRPr="006B4346">
              <w:rPr>
                <w:i/>
                <w:sz w:val="24"/>
                <w:szCs w:val="24"/>
                <w:lang w:val="en-US"/>
              </w:rPr>
              <w:t>kkr</w:t>
            </w:r>
            <w:r w:rsidR="00F41535" w:rsidRPr="006B4346">
              <w:rPr>
                <w:i/>
                <w:sz w:val="24"/>
                <w:szCs w:val="24"/>
              </w:rPr>
              <w:t>@</w:t>
            </w:r>
            <w:r w:rsidR="00F41535" w:rsidRPr="006B4346">
              <w:rPr>
                <w:i/>
                <w:sz w:val="24"/>
                <w:szCs w:val="24"/>
                <w:lang w:val="en-US"/>
              </w:rPr>
              <w:t>mail</w:t>
            </w:r>
            <w:r w:rsidR="00F41535" w:rsidRPr="006B4346">
              <w:rPr>
                <w:i/>
                <w:sz w:val="24"/>
                <w:szCs w:val="24"/>
              </w:rPr>
              <w:t>.</w:t>
            </w:r>
            <w:r w:rsidR="00F41535" w:rsidRPr="006B4346">
              <w:rPr>
                <w:i/>
                <w:sz w:val="24"/>
                <w:szCs w:val="24"/>
                <w:lang w:val="en-US"/>
              </w:rPr>
              <w:t>ru</w:t>
            </w:r>
            <w:r w:rsidR="00F4153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ab/>
            </w:r>
          </w:p>
          <w:p w14:paraId="2AF6C2CE" w14:textId="77777777" w:rsidR="0090770A" w:rsidRPr="00FD5D6F" w:rsidRDefault="0090770A" w:rsidP="0090770A">
            <w:pPr>
              <w:pBdr>
                <w:top w:val="single" w:sz="4" w:space="1" w:color="auto"/>
              </w:pBdr>
              <w:ind w:left="2778" w:right="113"/>
              <w:rPr>
                <w:sz w:val="2"/>
                <w:szCs w:val="2"/>
              </w:rPr>
            </w:pPr>
          </w:p>
          <w:p w14:paraId="579C2CD4" w14:textId="77777777" w:rsidR="0090770A" w:rsidRPr="00137F88" w:rsidRDefault="0090770A" w:rsidP="0090770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контактного телефона: </w:t>
            </w:r>
            <w:r w:rsidR="001143DD">
              <w:rPr>
                <w:i/>
                <w:sz w:val="24"/>
                <w:szCs w:val="24"/>
                <w:u w:val="single"/>
              </w:rPr>
              <w:t>+7 909 306 04 76</w:t>
            </w:r>
          </w:p>
          <w:p w14:paraId="1D70B29C" w14:textId="77777777" w:rsidR="0090770A" w:rsidRPr="0062603B" w:rsidRDefault="0090770A" w:rsidP="009265B8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</w:p>
          <w:p w14:paraId="0780CC3D" w14:textId="77777777" w:rsidR="009265B8" w:rsidRPr="00B87E89" w:rsidRDefault="009265B8" w:rsidP="009265B8">
            <w:pPr>
              <w:spacing w:before="120"/>
              <w:ind w:firstLine="567"/>
              <w:jc w:val="both"/>
            </w:pPr>
            <w:r w:rsidRPr="00B87E89">
      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14:paraId="7327F129" w14:textId="77777777" w:rsidR="00B87E89" w:rsidRPr="00B87E89" w:rsidRDefault="00B87E89" w:rsidP="00B87E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7E89">
              <w:rPr>
                <w:rFonts w:ascii="Times New Roman" w:hAnsi="Times New Roman" w:cs="Times New Roman"/>
              </w:rPr>
              <w:t xml:space="preserve">         3. Правообладатели объектов недвижимости - земельных </w:t>
            </w:r>
            <w:r w:rsidR="00994057">
              <w:rPr>
                <w:rFonts w:ascii="Times New Roman" w:hAnsi="Times New Roman" w:cs="Times New Roman"/>
              </w:rPr>
              <w:t xml:space="preserve">участков, зданий, сооружений, </w:t>
            </w:r>
            <w:r w:rsidRPr="00B87E89">
              <w:rPr>
                <w:rFonts w:ascii="Times New Roman" w:hAnsi="Times New Roman" w:cs="Times New Roman"/>
              </w:rPr>
              <w:t>объектов незаверш</w:t>
            </w:r>
            <w:r w:rsidR="00994057">
              <w:rPr>
                <w:rFonts w:ascii="Times New Roman" w:hAnsi="Times New Roman" w:cs="Times New Roman"/>
              </w:rPr>
              <w:t xml:space="preserve">енного строительства в течение </w:t>
            </w:r>
            <w:r w:rsidRPr="00B87E89">
              <w:rPr>
                <w:rFonts w:ascii="Times New Roman" w:hAnsi="Times New Roman" w:cs="Times New Roman"/>
              </w:rPr>
              <w:t>тридцати рабочих дней со дня опубликования извещения о начале выполнения комплексных кадастровых работ вправе пре</w:t>
            </w:r>
            <w:r w:rsidR="00994057">
              <w:rPr>
                <w:rFonts w:ascii="Times New Roman" w:hAnsi="Times New Roman" w:cs="Times New Roman"/>
              </w:rPr>
              <w:t xml:space="preserve">доставить кадастровому </w:t>
            </w:r>
            <w:r w:rsidRPr="00B87E89">
              <w:rPr>
                <w:rFonts w:ascii="Times New Roman" w:hAnsi="Times New Roman" w:cs="Times New Roman"/>
              </w:rPr>
              <w:t xml:space="preserve">инженеру - исполнителю комплексных кадастровых работ, указанному в </w:t>
            </w:r>
            <w:hyperlink w:anchor="P55" w:history="1">
              <w:r w:rsidRPr="00B87E89">
                <w:rPr>
                  <w:rFonts w:ascii="Times New Roman" w:hAnsi="Times New Roman" w:cs="Times New Roman"/>
                </w:rPr>
                <w:t>пункте 1</w:t>
              </w:r>
            </w:hyperlink>
            <w:r w:rsidRPr="00B87E89">
              <w:rPr>
                <w:rFonts w:ascii="Times New Roman" w:hAnsi="Times New Roman" w:cs="Times New Roman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="00994057">
                <w:rPr>
                  <w:rFonts w:ascii="Times New Roman" w:hAnsi="Times New Roman" w:cs="Times New Roman"/>
                </w:rPr>
                <w:t>пункте</w:t>
              </w:r>
            </w:hyperlink>
            <w:r w:rsidR="00994057">
              <w:rPr>
                <w:rFonts w:ascii="Times New Roman" w:hAnsi="Times New Roman" w:cs="Times New Roman"/>
              </w:rPr>
              <w:t xml:space="preserve"> 1</w:t>
            </w:r>
            <w:r w:rsidRPr="00B87E89">
              <w:rPr>
                <w:rFonts w:ascii="Times New Roman" w:hAnsi="Times New Roman" w:cs="Times New Roman"/>
              </w:rPr>
              <w:t xml:space="preserve"> извещения о начале выполнения комплексных кадастровых работ адресу сведения об адресе</w:t>
            </w:r>
            <w:r w:rsidR="00994057">
              <w:rPr>
                <w:rFonts w:ascii="Times New Roman" w:hAnsi="Times New Roman" w:cs="Times New Roman"/>
              </w:rPr>
              <w:t xml:space="preserve"> </w:t>
            </w:r>
            <w:r w:rsidRPr="00B87E89">
              <w:rPr>
                <w:rFonts w:ascii="Times New Roman" w:hAnsi="Times New Roman" w:cs="Times New Roman"/>
              </w:rPr>
      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14:paraId="5E5BAA27" w14:textId="77777777" w:rsidR="009265B8" w:rsidRPr="00B87E89" w:rsidRDefault="009265B8" w:rsidP="009265B8">
            <w:pPr>
              <w:ind w:firstLine="567"/>
              <w:jc w:val="both"/>
            </w:pPr>
            <w:r w:rsidRPr="00B87E89"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14:paraId="7D9B8889" w14:textId="77777777" w:rsidR="009265B8" w:rsidRPr="00B87E89" w:rsidRDefault="009265B8" w:rsidP="009265B8">
            <w:pPr>
              <w:spacing w:after="240"/>
              <w:ind w:firstLine="567"/>
              <w:jc w:val="both"/>
            </w:pPr>
            <w:r w:rsidRPr="00B87E89">
              <w:lastRenderedPageBreak/>
              <w:t>5. График выполнения комплексных кадастровых работ:</w:t>
            </w:r>
          </w:p>
          <w:tbl>
            <w:tblPr>
              <w:tblStyle w:val="af0"/>
              <w:tblW w:w="11024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5780"/>
              <w:gridCol w:w="4677"/>
            </w:tblGrid>
            <w:tr w:rsidR="009265B8" w14:paraId="01515571" w14:textId="77777777" w:rsidTr="0090770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1DEF6" w14:textId="77777777"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3727C" w14:textId="77777777"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выполнения </w:t>
                  </w:r>
                  <w:r>
                    <w:rPr>
                      <w:sz w:val="24"/>
                      <w:szCs w:val="24"/>
                    </w:rPr>
                    <w:br/>
                    <w:t>комплексных кадастровых работ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BE732" w14:textId="77777777"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Время выполнения </w:t>
                  </w:r>
                  <w:r>
                    <w:rPr>
                      <w:sz w:val="24"/>
                      <w:szCs w:val="24"/>
                    </w:rPr>
                    <w:br/>
                    <w:t>комплексных кадастровых работ</w:t>
                  </w:r>
                </w:p>
              </w:tc>
            </w:tr>
            <w:tr w:rsidR="00A155B3" w14:paraId="41D5EAAD" w14:textId="77777777" w:rsidTr="00672311">
              <w:trPr>
                <w:trHeight w:val="4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76F4C" w14:textId="3F8F58E5" w:rsidR="00A155B3" w:rsidRDefault="00A155B3" w:rsidP="006D11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586A2" w14:textId="3C6F5B95" w:rsidR="00A155B3" w:rsidRPr="00C464FF" w:rsidRDefault="00B15053" w:rsidP="00B87E89">
                  <w:pPr>
                    <w:rPr>
                      <w:sz w:val="24"/>
                      <w:szCs w:val="24"/>
                    </w:rPr>
                  </w:pPr>
                  <w:r w:rsidRPr="00B15053">
                    <w:rPr>
                      <w:i/>
                      <w:sz w:val="24"/>
                      <w:szCs w:val="24"/>
                      <w:u w:val="single"/>
                    </w:rPr>
                    <w:t>Пермский край, Краснокамский городской округ</w:t>
                  </w:r>
                  <w:r w:rsidR="00A155B3">
                    <w:rPr>
                      <w:i/>
                      <w:sz w:val="24"/>
                      <w:szCs w:val="24"/>
                      <w:u w:val="single"/>
                    </w:rPr>
                    <w:t xml:space="preserve">, кадастровый </w:t>
                  </w:r>
                  <w:r w:rsidR="00A155B3" w:rsidRPr="0080376F">
                    <w:rPr>
                      <w:i/>
                      <w:sz w:val="24"/>
                      <w:szCs w:val="24"/>
                      <w:u w:val="single"/>
                    </w:rPr>
                    <w:t>квартал</w:t>
                  </w:r>
                  <w:r w:rsidR="00A155B3">
                    <w:rPr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15053">
                    <w:rPr>
                      <w:i/>
                      <w:sz w:val="24"/>
                      <w:szCs w:val="24"/>
                    </w:rPr>
                    <w:t>59:07:0080101- д. Фадеята</w:t>
                  </w:r>
                </w:p>
              </w:tc>
              <w:tc>
                <w:tcPr>
                  <w:tcW w:w="4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AD9E5" w14:textId="6C6A82FA" w:rsidR="00A155B3" w:rsidRDefault="00A155B3" w:rsidP="00137F88">
                  <w:pPr>
                    <w:jc w:val="center"/>
                    <w:rPr>
                      <w:sz w:val="24"/>
                      <w:szCs w:val="24"/>
                    </w:rPr>
                  </w:pPr>
                  <w:r w:rsidRPr="00B87E89">
                    <w:rPr>
                      <w:i/>
                      <w:sz w:val="24"/>
                      <w:szCs w:val="24"/>
                      <w:u w:val="single"/>
                    </w:rPr>
                    <w:t xml:space="preserve">В период с 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>2</w:t>
                  </w:r>
                  <w:r w:rsidR="00B15053">
                    <w:rPr>
                      <w:i/>
                      <w:sz w:val="24"/>
                      <w:szCs w:val="24"/>
                      <w:u w:val="single"/>
                    </w:rPr>
                    <w:t>7</w:t>
                  </w:r>
                  <w:r w:rsidRPr="00B87E89">
                    <w:rPr>
                      <w:i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>12</w:t>
                  </w:r>
                  <w:r w:rsidRPr="00B87E89">
                    <w:rPr>
                      <w:i/>
                      <w:sz w:val="24"/>
                      <w:szCs w:val="24"/>
                      <w:u w:val="single"/>
                    </w:rPr>
                    <w:t>.202</w:t>
                  </w:r>
                  <w:r w:rsidRPr="00B47ABA">
                    <w:rPr>
                      <w:i/>
                      <w:sz w:val="24"/>
                      <w:szCs w:val="24"/>
                      <w:u w:val="single"/>
                    </w:rPr>
                    <w:t>3</w:t>
                  </w:r>
                  <w:r w:rsidRPr="00B87E89">
                    <w:rPr>
                      <w:i/>
                      <w:sz w:val="24"/>
                      <w:szCs w:val="24"/>
                      <w:u w:val="single"/>
                    </w:rPr>
                    <w:t xml:space="preserve"> г. по 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>15</w:t>
                  </w:r>
                  <w:r w:rsidRPr="00B87E89">
                    <w:rPr>
                      <w:i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>11</w:t>
                  </w:r>
                  <w:r w:rsidRPr="00B87E89">
                    <w:rPr>
                      <w:i/>
                      <w:sz w:val="24"/>
                      <w:szCs w:val="24"/>
                      <w:u w:val="single"/>
                    </w:rPr>
                    <w:t>.202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>4</w:t>
                  </w:r>
                  <w:r w:rsidRPr="00B87E89">
                    <w:rPr>
                      <w:i/>
                      <w:sz w:val="24"/>
                      <w:szCs w:val="24"/>
                      <w:u w:val="single"/>
                    </w:rPr>
                    <w:t>г. в рабочие дни с 09.00 до 17.00 ч.</w:t>
                  </w:r>
                </w:p>
              </w:tc>
            </w:tr>
            <w:tr w:rsidR="00A155B3" w14:paraId="5DFDC924" w14:textId="77777777" w:rsidTr="00672311">
              <w:trPr>
                <w:trHeight w:val="4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8C970" w14:textId="77777777" w:rsidR="00A155B3" w:rsidRDefault="00A155B3" w:rsidP="006D11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49850" w14:textId="0E10DE0B" w:rsidR="00A155B3" w:rsidRPr="0080376F" w:rsidRDefault="00B15053" w:rsidP="00B15053">
                  <w:pPr>
                    <w:rPr>
                      <w:i/>
                      <w:sz w:val="24"/>
                      <w:szCs w:val="24"/>
                      <w:u w:val="single"/>
                    </w:rPr>
                  </w:pPr>
                  <w:r w:rsidRPr="00B15053">
                    <w:rPr>
                      <w:i/>
                      <w:sz w:val="24"/>
                      <w:szCs w:val="24"/>
                      <w:u w:val="single"/>
                    </w:rPr>
                    <w:t>Пермский край, Краснокамский городской округ, кадастровый квартал</w:t>
                  </w:r>
                  <w:r w:rsidR="00A155B3" w:rsidRPr="00894230">
                    <w:rPr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15053">
                    <w:rPr>
                      <w:i/>
                      <w:sz w:val="24"/>
                      <w:szCs w:val="24"/>
                    </w:rPr>
                    <w:t>59:07:0011015</w:t>
                  </w:r>
                  <w:r>
                    <w:rPr>
                      <w:i/>
                      <w:sz w:val="24"/>
                      <w:szCs w:val="24"/>
                    </w:rPr>
                    <w:t xml:space="preserve">- </w:t>
                  </w:r>
                  <w:r w:rsidRPr="00B15053">
                    <w:rPr>
                      <w:i/>
                      <w:sz w:val="24"/>
                      <w:szCs w:val="24"/>
                    </w:rPr>
                    <w:t>г. Краснокамск</w:t>
                  </w:r>
                  <w:r>
                    <w:rPr>
                      <w:i/>
                      <w:sz w:val="24"/>
                      <w:szCs w:val="24"/>
                    </w:rPr>
                    <w:t xml:space="preserve"> ГСК 67 </w:t>
                  </w:r>
                </w:p>
              </w:tc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431F9" w14:textId="77777777" w:rsidR="00A155B3" w:rsidRPr="00B87E89" w:rsidRDefault="00A155B3" w:rsidP="00137F88">
                  <w:pPr>
                    <w:jc w:val="center"/>
                    <w:rPr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155B3" w14:paraId="47A76C50" w14:textId="77777777" w:rsidTr="00672311">
              <w:trPr>
                <w:trHeight w:val="4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A3FF2" w14:textId="77777777" w:rsidR="00A155B3" w:rsidRDefault="00A155B3" w:rsidP="006D11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406E6" w14:textId="5361B724" w:rsidR="00A155B3" w:rsidRPr="0080376F" w:rsidRDefault="00B15053" w:rsidP="00B87E89">
                  <w:pPr>
                    <w:rPr>
                      <w:i/>
                      <w:sz w:val="24"/>
                      <w:szCs w:val="24"/>
                      <w:u w:val="single"/>
                    </w:rPr>
                  </w:pPr>
                  <w:r w:rsidRPr="00B15053">
                    <w:rPr>
                      <w:i/>
                      <w:sz w:val="24"/>
                      <w:szCs w:val="24"/>
                      <w:u w:val="single"/>
                    </w:rPr>
                    <w:t xml:space="preserve">Пермский край, Краснокамский городской округ, кадастровый квартал </w:t>
                  </w:r>
                  <w:r w:rsidRPr="00B15053">
                    <w:rPr>
                      <w:i/>
                      <w:sz w:val="24"/>
                      <w:szCs w:val="24"/>
                    </w:rPr>
                    <w:t>59:07:0630101 -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B15053">
                    <w:rPr>
                      <w:i/>
                      <w:sz w:val="24"/>
                      <w:szCs w:val="24"/>
                    </w:rPr>
                    <w:t>д. Васенки</w:t>
                  </w:r>
                </w:p>
              </w:tc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97342" w14:textId="77777777" w:rsidR="00A155B3" w:rsidRPr="00B87E89" w:rsidRDefault="00A155B3" w:rsidP="00137F88">
                  <w:pPr>
                    <w:jc w:val="center"/>
                    <w:rPr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155B3" w14:paraId="29BA7A68" w14:textId="77777777" w:rsidTr="00672311">
              <w:trPr>
                <w:trHeight w:val="4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321E2" w14:textId="77777777" w:rsidR="00A155B3" w:rsidRDefault="00A155B3" w:rsidP="006D11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7DFBA" w14:textId="431BFA0C" w:rsidR="00A155B3" w:rsidRPr="0080376F" w:rsidRDefault="00B15053" w:rsidP="00B87E89">
                  <w:pPr>
                    <w:rPr>
                      <w:i/>
                      <w:sz w:val="24"/>
                      <w:szCs w:val="24"/>
                      <w:u w:val="single"/>
                    </w:rPr>
                  </w:pPr>
                  <w:r w:rsidRPr="00B15053">
                    <w:rPr>
                      <w:i/>
                      <w:sz w:val="24"/>
                      <w:szCs w:val="24"/>
                      <w:u w:val="single"/>
                    </w:rPr>
                    <w:t>Пермский край, Краснокамский городской округ, кадастровый квартал</w:t>
                  </w:r>
                  <w:r w:rsidR="00A155B3" w:rsidRPr="00894230">
                    <w:rPr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15053">
                    <w:rPr>
                      <w:i/>
                      <w:sz w:val="24"/>
                      <w:szCs w:val="24"/>
                    </w:rPr>
                    <w:t>59:07:0660101- д. Запальта</w:t>
                  </w:r>
                </w:p>
              </w:tc>
              <w:tc>
                <w:tcPr>
                  <w:tcW w:w="4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EA987" w14:textId="77777777" w:rsidR="00A155B3" w:rsidRPr="00B87E89" w:rsidRDefault="00A155B3" w:rsidP="00137F88">
                  <w:pPr>
                    <w:jc w:val="center"/>
                    <w:rPr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4CF62318" w14:textId="77777777" w:rsidR="006F2670" w:rsidRDefault="006F2670" w:rsidP="008C0B3E">
            <w:pPr>
              <w:spacing w:line="240" w:lineRule="exact"/>
              <w:ind w:right="170"/>
              <w:jc w:val="both"/>
              <w:rPr>
                <w:sz w:val="24"/>
                <w:szCs w:val="24"/>
              </w:rPr>
            </w:pPr>
          </w:p>
        </w:tc>
      </w:tr>
    </w:tbl>
    <w:p w14:paraId="2536CC92" w14:textId="77777777" w:rsidR="00FC3A0E" w:rsidRDefault="00FC3A0E">
      <w:pPr>
        <w:rPr>
          <w:sz w:val="24"/>
          <w:szCs w:val="24"/>
        </w:rPr>
      </w:pPr>
    </w:p>
    <w:p w14:paraId="4252B0D1" w14:textId="77777777" w:rsidR="0062799B" w:rsidRDefault="0062799B">
      <w:pPr>
        <w:rPr>
          <w:sz w:val="24"/>
          <w:szCs w:val="24"/>
        </w:rPr>
      </w:pPr>
    </w:p>
    <w:p w14:paraId="7956091B" w14:textId="77777777" w:rsidR="0062799B" w:rsidRDefault="0062799B">
      <w:pPr>
        <w:rPr>
          <w:sz w:val="24"/>
          <w:szCs w:val="24"/>
        </w:rPr>
      </w:pPr>
    </w:p>
    <w:p w14:paraId="74A84013" w14:textId="77777777" w:rsidR="0062799B" w:rsidRDefault="0062799B">
      <w:pPr>
        <w:rPr>
          <w:sz w:val="24"/>
          <w:szCs w:val="24"/>
        </w:rPr>
      </w:pPr>
    </w:p>
    <w:p w14:paraId="75AF0F10" w14:textId="77777777" w:rsidR="0062799B" w:rsidRDefault="0062799B">
      <w:pPr>
        <w:rPr>
          <w:sz w:val="24"/>
          <w:szCs w:val="24"/>
        </w:rPr>
      </w:pPr>
    </w:p>
    <w:p w14:paraId="57E1C3E2" w14:textId="77777777" w:rsidR="0062799B" w:rsidRDefault="0062799B">
      <w:pPr>
        <w:rPr>
          <w:sz w:val="24"/>
          <w:szCs w:val="24"/>
        </w:rPr>
      </w:pPr>
    </w:p>
    <w:p w14:paraId="0B24A4AC" w14:textId="77777777" w:rsidR="0062799B" w:rsidRDefault="0062799B">
      <w:pPr>
        <w:rPr>
          <w:sz w:val="24"/>
          <w:szCs w:val="24"/>
        </w:rPr>
      </w:pPr>
    </w:p>
    <w:p w14:paraId="17CE1FB9" w14:textId="77777777" w:rsidR="0062799B" w:rsidRDefault="0062799B">
      <w:pPr>
        <w:rPr>
          <w:sz w:val="24"/>
          <w:szCs w:val="24"/>
        </w:rPr>
      </w:pPr>
    </w:p>
    <w:p w14:paraId="59A3A963" w14:textId="77777777" w:rsidR="0062799B" w:rsidRDefault="0062799B">
      <w:pPr>
        <w:rPr>
          <w:sz w:val="24"/>
          <w:szCs w:val="24"/>
        </w:rPr>
      </w:pPr>
    </w:p>
    <w:p w14:paraId="76A6291B" w14:textId="77777777" w:rsidR="0062799B" w:rsidRDefault="0062799B">
      <w:pPr>
        <w:rPr>
          <w:sz w:val="24"/>
          <w:szCs w:val="24"/>
        </w:rPr>
      </w:pPr>
    </w:p>
    <w:p w14:paraId="5F83F175" w14:textId="77777777" w:rsidR="0062799B" w:rsidRDefault="0062799B">
      <w:pPr>
        <w:rPr>
          <w:sz w:val="24"/>
          <w:szCs w:val="24"/>
        </w:rPr>
      </w:pPr>
    </w:p>
    <w:p w14:paraId="63D3110F" w14:textId="77777777" w:rsidR="0062799B" w:rsidRDefault="0062799B">
      <w:pPr>
        <w:rPr>
          <w:sz w:val="24"/>
          <w:szCs w:val="24"/>
        </w:rPr>
      </w:pPr>
    </w:p>
    <w:p w14:paraId="33425A72" w14:textId="77777777" w:rsidR="0062799B" w:rsidRDefault="0062799B">
      <w:pPr>
        <w:rPr>
          <w:sz w:val="24"/>
          <w:szCs w:val="24"/>
        </w:rPr>
      </w:pPr>
    </w:p>
    <w:p w14:paraId="139493C5" w14:textId="77777777" w:rsidR="0062799B" w:rsidRDefault="0062799B">
      <w:pPr>
        <w:rPr>
          <w:sz w:val="24"/>
          <w:szCs w:val="24"/>
        </w:rPr>
      </w:pPr>
    </w:p>
    <w:p w14:paraId="45F5A390" w14:textId="77777777" w:rsidR="0062799B" w:rsidRDefault="0062799B">
      <w:pPr>
        <w:rPr>
          <w:sz w:val="24"/>
          <w:szCs w:val="24"/>
        </w:rPr>
      </w:pPr>
    </w:p>
    <w:p w14:paraId="7B90B196" w14:textId="77777777" w:rsidR="0062799B" w:rsidRDefault="0062799B">
      <w:pPr>
        <w:rPr>
          <w:sz w:val="24"/>
          <w:szCs w:val="24"/>
        </w:rPr>
      </w:pPr>
    </w:p>
    <w:sectPr w:rsidR="0062799B" w:rsidSect="00723AA6">
      <w:headerReference w:type="default" r:id="rId7"/>
      <w:pgSz w:w="11906" w:h="16838"/>
      <w:pgMar w:top="142" w:right="851" w:bottom="28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19EB8" w14:textId="77777777" w:rsidR="00645261" w:rsidRDefault="00645261">
      <w:r>
        <w:separator/>
      </w:r>
    </w:p>
  </w:endnote>
  <w:endnote w:type="continuationSeparator" w:id="0">
    <w:p w14:paraId="553B10D9" w14:textId="77777777" w:rsidR="00645261" w:rsidRDefault="0064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D130" w14:textId="77777777" w:rsidR="00645261" w:rsidRDefault="00645261">
      <w:r>
        <w:separator/>
      </w:r>
    </w:p>
  </w:footnote>
  <w:footnote w:type="continuationSeparator" w:id="0">
    <w:p w14:paraId="5F3FFF62" w14:textId="77777777" w:rsidR="00645261" w:rsidRDefault="0064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57A9" w14:textId="77777777" w:rsidR="00FC3A0E" w:rsidRDefault="00FC3A0E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18BC"/>
    <w:multiLevelType w:val="hybridMultilevel"/>
    <w:tmpl w:val="D07CE47C"/>
    <w:lvl w:ilvl="0" w:tplc="00503364">
      <w:start w:val="2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1" w15:restartNumberingAfterBreak="0">
    <w:nsid w:val="4FE267F8"/>
    <w:multiLevelType w:val="hybridMultilevel"/>
    <w:tmpl w:val="764CE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014948"/>
    <w:multiLevelType w:val="hybridMultilevel"/>
    <w:tmpl w:val="BAC21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B8"/>
    <w:rsid w:val="00002D76"/>
    <w:rsid w:val="00011459"/>
    <w:rsid w:val="00045FF3"/>
    <w:rsid w:val="000554E4"/>
    <w:rsid w:val="00092ABE"/>
    <w:rsid w:val="000A6D7F"/>
    <w:rsid w:val="000A7821"/>
    <w:rsid w:val="000B2176"/>
    <w:rsid w:val="000D6B96"/>
    <w:rsid w:val="000E1A7A"/>
    <w:rsid w:val="000F1B12"/>
    <w:rsid w:val="000F3435"/>
    <w:rsid w:val="001007EA"/>
    <w:rsid w:val="001143DD"/>
    <w:rsid w:val="00114B09"/>
    <w:rsid w:val="0011741A"/>
    <w:rsid w:val="00133B7E"/>
    <w:rsid w:val="00137F88"/>
    <w:rsid w:val="00175B8D"/>
    <w:rsid w:val="00181E67"/>
    <w:rsid w:val="001B5A0A"/>
    <w:rsid w:val="001E122F"/>
    <w:rsid w:val="001E5F8C"/>
    <w:rsid w:val="001F57C9"/>
    <w:rsid w:val="002070C3"/>
    <w:rsid w:val="00207E43"/>
    <w:rsid w:val="00213651"/>
    <w:rsid w:val="00236E0E"/>
    <w:rsid w:val="00245CA8"/>
    <w:rsid w:val="002C0A42"/>
    <w:rsid w:val="002C235F"/>
    <w:rsid w:val="002C45A2"/>
    <w:rsid w:val="002D10A9"/>
    <w:rsid w:val="003062E5"/>
    <w:rsid w:val="00306E22"/>
    <w:rsid w:val="0030726F"/>
    <w:rsid w:val="0034406C"/>
    <w:rsid w:val="003677D3"/>
    <w:rsid w:val="00367D1C"/>
    <w:rsid w:val="00380DB0"/>
    <w:rsid w:val="00380E19"/>
    <w:rsid w:val="00410E51"/>
    <w:rsid w:val="00411356"/>
    <w:rsid w:val="00413283"/>
    <w:rsid w:val="004209DA"/>
    <w:rsid w:val="004325B6"/>
    <w:rsid w:val="00466ACA"/>
    <w:rsid w:val="00490B2C"/>
    <w:rsid w:val="00494A59"/>
    <w:rsid w:val="004A2E90"/>
    <w:rsid w:val="004B6AB3"/>
    <w:rsid w:val="00506A59"/>
    <w:rsid w:val="00532A20"/>
    <w:rsid w:val="00536A66"/>
    <w:rsid w:val="00576188"/>
    <w:rsid w:val="00584320"/>
    <w:rsid w:val="0059074D"/>
    <w:rsid w:val="005A4E97"/>
    <w:rsid w:val="005A54F2"/>
    <w:rsid w:val="005B4E15"/>
    <w:rsid w:val="005E6E0F"/>
    <w:rsid w:val="0062603B"/>
    <w:rsid w:val="0062799B"/>
    <w:rsid w:val="006319AB"/>
    <w:rsid w:val="006403AC"/>
    <w:rsid w:val="00645261"/>
    <w:rsid w:val="00652490"/>
    <w:rsid w:val="0065742A"/>
    <w:rsid w:val="00660AD2"/>
    <w:rsid w:val="00672311"/>
    <w:rsid w:val="00682C48"/>
    <w:rsid w:val="00693A19"/>
    <w:rsid w:val="00695341"/>
    <w:rsid w:val="006A46B8"/>
    <w:rsid w:val="006A47C7"/>
    <w:rsid w:val="006A5750"/>
    <w:rsid w:val="006B4346"/>
    <w:rsid w:val="006B4A98"/>
    <w:rsid w:val="006C2A98"/>
    <w:rsid w:val="006C2B81"/>
    <w:rsid w:val="006D11FE"/>
    <w:rsid w:val="006F05C0"/>
    <w:rsid w:val="006F2670"/>
    <w:rsid w:val="006F31DC"/>
    <w:rsid w:val="00723AA6"/>
    <w:rsid w:val="00736EFF"/>
    <w:rsid w:val="00737912"/>
    <w:rsid w:val="00742B52"/>
    <w:rsid w:val="0076387A"/>
    <w:rsid w:val="00771C74"/>
    <w:rsid w:val="00787FBB"/>
    <w:rsid w:val="00792D4E"/>
    <w:rsid w:val="007B05AF"/>
    <w:rsid w:val="007E1BB0"/>
    <w:rsid w:val="007E34D2"/>
    <w:rsid w:val="0080376F"/>
    <w:rsid w:val="00827100"/>
    <w:rsid w:val="0083225B"/>
    <w:rsid w:val="00837C83"/>
    <w:rsid w:val="008905B8"/>
    <w:rsid w:val="00894230"/>
    <w:rsid w:val="008C0B3E"/>
    <w:rsid w:val="0090770A"/>
    <w:rsid w:val="009108F6"/>
    <w:rsid w:val="0091239B"/>
    <w:rsid w:val="00916314"/>
    <w:rsid w:val="009205E1"/>
    <w:rsid w:val="009265B8"/>
    <w:rsid w:val="00927E15"/>
    <w:rsid w:val="0094638C"/>
    <w:rsid w:val="00994057"/>
    <w:rsid w:val="009C4BD3"/>
    <w:rsid w:val="00A155B3"/>
    <w:rsid w:val="00A2050B"/>
    <w:rsid w:val="00A27C0D"/>
    <w:rsid w:val="00A512E3"/>
    <w:rsid w:val="00A55536"/>
    <w:rsid w:val="00AA10DB"/>
    <w:rsid w:val="00AA591D"/>
    <w:rsid w:val="00AB2C4D"/>
    <w:rsid w:val="00AC043D"/>
    <w:rsid w:val="00AD09EE"/>
    <w:rsid w:val="00AF2E20"/>
    <w:rsid w:val="00B004E6"/>
    <w:rsid w:val="00B15053"/>
    <w:rsid w:val="00B27882"/>
    <w:rsid w:val="00B46C3C"/>
    <w:rsid w:val="00B47ABA"/>
    <w:rsid w:val="00B76919"/>
    <w:rsid w:val="00B8788F"/>
    <w:rsid w:val="00B87E89"/>
    <w:rsid w:val="00B9129D"/>
    <w:rsid w:val="00B964F2"/>
    <w:rsid w:val="00BA007A"/>
    <w:rsid w:val="00BA036F"/>
    <w:rsid w:val="00BD6F8E"/>
    <w:rsid w:val="00BF06D9"/>
    <w:rsid w:val="00BF07FA"/>
    <w:rsid w:val="00C17E13"/>
    <w:rsid w:val="00C331F9"/>
    <w:rsid w:val="00C464FF"/>
    <w:rsid w:val="00C53FE3"/>
    <w:rsid w:val="00C6277A"/>
    <w:rsid w:val="00C66BB3"/>
    <w:rsid w:val="00C8494E"/>
    <w:rsid w:val="00C87CB5"/>
    <w:rsid w:val="00CA18E8"/>
    <w:rsid w:val="00CE490A"/>
    <w:rsid w:val="00D05F54"/>
    <w:rsid w:val="00D407C0"/>
    <w:rsid w:val="00D61F16"/>
    <w:rsid w:val="00D815DF"/>
    <w:rsid w:val="00D87299"/>
    <w:rsid w:val="00DA5E31"/>
    <w:rsid w:val="00DD003E"/>
    <w:rsid w:val="00DD3207"/>
    <w:rsid w:val="00DD5C00"/>
    <w:rsid w:val="00E0352D"/>
    <w:rsid w:val="00E6183C"/>
    <w:rsid w:val="00E66391"/>
    <w:rsid w:val="00E82089"/>
    <w:rsid w:val="00EF33CB"/>
    <w:rsid w:val="00EF6450"/>
    <w:rsid w:val="00F05CE9"/>
    <w:rsid w:val="00F41535"/>
    <w:rsid w:val="00F50D70"/>
    <w:rsid w:val="00F61A70"/>
    <w:rsid w:val="00F7706E"/>
    <w:rsid w:val="00F83F1B"/>
    <w:rsid w:val="00F85B13"/>
    <w:rsid w:val="00F9030A"/>
    <w:rsid w:val="00FA0F33"/>
    <w:rsid w:val="00FA4AC7"/>
    <w:rsid w:val="00FC3A0E"/>
    <w:rsid w:val="00FD5D6F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D16A7"/>
  <w14:defaultImageDpi w14:val="0"/>
  <w15:docId w15:val="{B23283BB-E288-42B1-8694-C1D26888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d">
    <w:name w:val="Привязка сноски"/>
    <w:uiPriority w:val="99"/>
    <w:rsid w:val="006F05C0"/>
    <w:rPr>
      <w:vertAlign w:val="superscript"/>
    </w:rPr>
  </w:style>
  <w:style w:type="paragraph" w:customStyle="1" w:styleId="ConsPlusNormal">
    <w:name w:val="ConsPlusNormal"/>
    <w:uiPriority w:val="99"/>
    <w:rsid w:val="006F05C0"/>
    <w:pPr>
      <w:widowControl w:val="0"/>
      <w:spacing w:after="0" w:line="240" w:lineRule="auto"/>
    </w:pPr>
    <w:rPr>
      <w:rFonts w:ascii="Calibri" w:hAnsi="Calibri" w:cs="Calibri"/>
      <w:color w:val="00000A"/>
      <w:szCs w:val="20"/>
    </w:rPr>
  </w:style>
  <w:style w:type="character" w:styleId="ae">
    <w:name w:val="Emphasis"/>
    <w:basedOn w:val="a0"/>
    <w:uiPriority w:val="99"/>
    <w:qFormat/>
    <w:locked/>
    <w:rsid w:val="000F3435"/>
    <w:rPr>
      <w:rFonts w:cs="Times New Roman"/>
      <w:i/>
      <w:iCs/>
    </w:rPr>
  </w:style>
  <w:style w:type="character" w:styleId="af">
    <w:name w:val="Hyperlink"/>
    <w:basedOn w:val="a0"/>
    <w:uiPriority w:val="99"/>
    <w:rsid w:val="00C66BB3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locked/>
    <w:rsid w:val="009265B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464FF"/>
    <w:rPr>
      <w:rFonts w:cs="Times New Roman"/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locked/>
    <w:rsid w:val="0099405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9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НАЧАЛЕ ВЫПОЛНЕНИЯ КОМПЛЕКСНЫХ КАДАСТРОВЫХ РАБОТ</vt:lpstr>
    </vt:vector>
  </TitlesOfParts>
  <Company>КонсультантПлюс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НАЧАЛЕ ВЫПОЛНЕНИЯ КОМПЛЕКСНЫХ КАДАСТРОВЫХ РАБОТ</dc:title>
  <dc:subject/>
  <dc:creator>КонсультантПлюс</dc:creator>
  <cp:keywords/>
  <dc:description/>
  <cp:lastModifiedBy>User</cp:lastModifiedBy>
  <cp:revision>3</cp:revision>
  <cp:lastPrinted>2022-12-16T05:32:00Z</cp:lastPrinted>
  <dcterms:created xsi:type="dcterms:W3CDTF">2024-01-18T11:06:00Z</dcterms:created>
  <dcterms:modified xsi:type="dcterms:W3CDTF">2024-01-18T11:23:00Z</dcterms:modified>
</cp:coreProperties>
</file>