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9C3E49" w:rsidRDefault="00D26B1B" w:rsidP="009C3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E49">
        <w:rPr>
          <w:rFonts w:ascii="Times New Roman" w:hAnsi="Times New Roman"/>
          <w:sz w:val="28"/>
          <w:szCs w:val="28"/>
        </w:rPr>
        <w:t xml:space="preserve"> </w:t>
      </w:r>
      <w:r w:rsidRPr="009C3E49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 xml:space="preserve">                     </w:t>
      </w:r>
      <w:r w:rsidRPr="009C3E4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173A1" w:rsidRPr="009C3E49">
        <w:rPr>
          <w:rFonts w:ascii="Times New Roman" w:hAnsi="Times New Roman"/>
          <w:sz w:val="28"/>
          <w:szCs w:val="28"/>
        </w:rPr>
        <w:t xml:space="preserve">   </w:t>
      </w:r>
      <w:r w:rsidR="00BD403C" w:rsidRPr="009C3E49">
        <w:rPr>
          <w:rFonts w:ascii="Times New Roman" w:hAnsi="Times New Roman"/>
          <w:sz w:val="28"/>
          <w:szCs w:val="28"/>
        </w:rPr>
        <w:t xml:space="preserve">                          </w:t>
      </w:r>
      <w:r w:rsidR="00F173A1" w:rsidRPr="009C3E49">
        <w:rPr>
          <w:rFonts w:ascii="Times New Roman" w:hAnsi="Times New Roman"/>
          <w:sz w:val="28"/>
          <w:szCs w:val="28"/>
        </w:rPr>
        <w:t xml:space="preserve">  </w:t>
      </w:r>
      <w:r w:rsidR="007A1FB6" w:rsidRPr="009C3E49">
        <w:rPr>
          <w:rFonts w:ascii="Times New Roman" w:hAnsi="Times New Roman"/>
          <w:sz w:val="28"/>
          <w:szCs w:val="28"/>
        </w:rPr>
        <w:t xml:space="preserve">       </w:t>
      </w:r>
      <w:r w:rsidR="00DF717D">
        <w:rPr>
          <w:rFonts w:ascii="Times New Roman" w:hAnsi="Times New Roman"/>
          <w:sz w:val="28"/>
          <w:szCs w:val="28"/>
        </w:rPr>
        <w:t xml:space="preserve">       </w:t>
      </w:r>
      <w:r w:rsidR="007A1FB6" w:rsidRPr="009C3E49">
        <w:rPr>
          <w:rFonts w:ascii="Times New Roman" w:hAnsi="Times New Roman"/>
          <w:sz w:val="28"/>
          <w:szCs w:val="28"/>
        </w:rPr>
        <w:t xml:space="preserve">     </w:t>
      </w:r>
      <w:r w:rsidR="00F173A1" w:rsidRPr="009C3E49">
        <w:rPr>
          <w:rFonts w:ascii="Times New Roman" w:hAnsi="Times New Roman"/>
          <w:sz w:val="28"/>
          <w:szCs w:val="28"/>
        </w:rPr>
        <w:t xml:space="preserve"> </w:t>
      </w:r>
      <w:r w:rsidR="00F173A1" w:rsidRPr="009C3E49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 xml:space="preserve">   </w:t>
      </w:r>
      <w:r w:rsidR="007A1FB6" w:rsidRPr="009C3E49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 xml:space="preserve"> </w:t>
      </w:r>
      <w:bookmarkStart w:id="0" w:name="_GoBack"/>
      <w:bookmarkEnd w:id="0"/>
      <w:r w:rsidR="007A1FB6" w:rsidRPr="009C3E49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 xml:space="preserve">      </w:t>
      </w:r>
      <w:r w:rsidR="00107B14" w:rsidRPr="009C3E49">
        <w:rPr>
          <w:rFonts w:ascii="Times New Roman" w:hAnsi="Times New Roman"/>
          <w:color w:val="FFFFFF"/>
          <w:sz w:val="28"/>
          <w:szCs w:val="28"/>
        </w:rPr>
        <w:t>.</w:t>
      </w:r>
    </w:p>
    <w:p w:rsidR="00BA2126" w:rsidRPr="009C3E49" w:rsidRDefault="00BA2126" w:rsidP="00BA2126">
      <w:pPr>
        <w:pStyle w:val="33"/>
        <w:shd w:val="clear" w:color="auto" w:fill="auto"/>
        <w:spacing w:before="0" w:after="479" w:line="240" w:lineRule="auto"/>
        <w:ind w:right="4700" w:firstLine="23"/>
        <w:contextualSpacing/>
        <w:jc w:val="left"/>
        <w:rPr>
          <w:b w:val="0"/>
          <w:sz w:val="28"/>
        </w:rPr>
      </w:pPr>
    </w:p>
    <w:p w:rsidR="00BA2126" w:rsidRDefault="007A1FB6" w:rsidP="009C3E49">
      <w:pPr>
        <w:pStyle w:val="33"/>
        <w:shd w:val="clear" w:color="auto" w:fill="auto"/>
        <w:spacing w:before="0" w:after="120" w:line="240" w:lineRule="exact"/>
        <w:ind w:right="3402" w:firstLine="23"/>
        <w:jc w:val="left"/>
        <w:rPr>
          <w:sz w:val="28"/>
          <w:szCs w:val="28"/>
        </w:rPr>
      </w:pPr>
      <w:r>
        <w:rPr>
          <w:sz w:val="28"/>
          <w:szCs w:val="28"/>
        </w:rPr>
        <w:t>О внесение изменений</w:t>
      </w:r>
      <w:r w:rsidR="009C3E49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Краснокамского городского округа от 14.11.2019 № 819-п «</w:t>
      </w:r>
      <w:r w:rsidR="00BA2126" w:rsidRPr="00527C83">
        <w:rPr>
          <w:sz w:val="28"/>
          <w:szCs w:val="28"/>
        </w:rPr>
        <w:t>Об утверждении шкалы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муниципальным маршрутам регулярных перевозок в границах Краснокамского городского округа, требовани</w:t>
      </w:r>
      <w:r w:rsidR="00D15773" w:rsidRPr="00527C83">
        <w:rPr>
          <w:sz w:val="28"/>
          <w:szCs w:val="28"/>
        </w:rPr>
        <w:t>й</w:t>
      </w:r>
      <w:r w:rsidR="00BA2126" w:rsidRPr="00527C83">
        <w:rPr>
          <w:sz w:val="28"/>
          <w:szCs w:val="28"/>
        </w:rPr>
        <w:t xml:space="preserve"> к осуществлению регулярных перевозок по нерегулируемым тарифам на муниципальных маршрутах регулярных перевозок в границах К</w:t>
      </w:r>
      <w:r w:rsidR="00527C83" w:rsidRPr="00527C83">
        <w:rPr>
          <w:sz w:val="28"/>
          <w:szCs w:val="28"/>
        </w:rPr>
        <w:t>раснокамского городского округа</w:t>
      </w:r>
      <w:r>
        <w:rPr>
          <w:sz w:val="28"/>
          <w:szCs w:val="28"/>
        </w:rPr>
        <w:t>»</w:t>
      </w:r>
    </w:p>
    <w:p w:rsidR="009C3E49" w:rsidRPr="009C3E49" w:rsidRDefault="009C3E49" w:rsidP="009C3E49">
      <w:pPr>
        <w:pStyle w:val="33"/>
        <w:shd w:val="clear" w:color="auto" w:fill="auto"/>
        <w:spacing w:before="0" w:after="0" w:line="240" w:lineRule="auto"/>
        <w:ind w:right="3402" w:firstLine="23"/>
        <w:contextualSpacing/>
        <w:jc w:val="left"/>
        <w:rPr>
          <w:b w:val="0"/>
          <w:sz w:val="28"/>
          <w:szCs w:val="28"/>
        </w:rPr>
      </w:pPr>
    </w:p>
    <w:p w:rsidR="00F173A1" w:rsidRDefault="00BA2126" w:rsidP="00BD4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 Федерального закона Российской Федерации от 06 октября 2003 г. № 131</w:t>
      </w:r>
      <w:r w:rsidR="00527C83">
        <w:rPr>
          <w:rFonts w:ascii="Times New Roman" w:hAnsi="Times New Roman"/>
          <w:sz w:val="28"/>
          <w:szCs w:val="28"/>
        </w:rPr>
        <w:t xml:space="preserve">-ФЗ </w:t>
      </w:r>
      <w:r w:rsidR="00BD403C">
        <w:rPr>
          <w:rFonts w:ascii="Times New Roman" w:hAnsi="Times New Roman"/>
          <w:sz w:val="28"/>
          <w:szCs w:val="28"/>
        </w:rPr>
        <w:t>«</w:t>
      </w:r>
      <w:r w:rsidR="00527C83">
        <w:rPr>
          <w:rFonts w:ascii="Times New Roman" w:hAnsi="Times New Roman"/>
          <w:sz w:val="28"/>
          <w:szCs w:val="28"/>
        </w:rPr>
        <w:t>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 в Российской Федерации, статьями 17 и 24 Федерального</w:t>
      </w:r>
      <w:r w:rsidRPr="00BA212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A2126">
        <w:rPr>
          <w:rFonts w:ascii="Times New Roman" w:hAnsi="Times New Roman"/>
          <w:sz w:val="28"/>
          <w:szCs w:val="28"/>
        </w:rPr>
        <w:t xml:space="preserve"> от 13 июля 2015 г. № 220-ФЗ </w:t>
      </w:r>
      <w:r w:rsidR="00BD403C">
        <w:rPr>
          <w:rFonts w:ascii="Times New Roman" w:hAnsi="Times New Roman"/>
          <w:sz w:val="28"/>
          <w:szCs w:val="28"/>
        </w:rPr>
        <w:t>«</w:t>
      </w:r>
      <w:r w:rsidRPr="00BA2126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D403C">
        <w:rPr>
          <w:rFonts w:ascii="Times New Roman" w:hAnsi="Times New Roman"/>
          <w:sz w:val="28"/>
          <w:szCs w:val="28"/>
        </w:rPr>
        <w:t>»</w:t>
      </w:r>
      <w:r w:rsidRPr="00BA21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DC12F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F173A1">
        <w:rPr>
          <w:rFonts w:ascii="Times New Roman" w:hAnsi="Times New Roman"/>
          <w:sz w:val="28"/>
          <w:szCs w:val="28"/>
        </w:rPr>
        <w:t>,</w:t>
      </w:r>
      <w:r w:rsidRPr="00BA2126">
        <w:rPr>
          <w:rFonts w:ascii="Times New Roman" w:hAnsi="Times New Roman"/>
          <w:sz w:val="28"/>
          <w:szCs w:val="28"/>
        </w:rPr>
        <w:t xml:space="preserve"> администрация Краснокамского </w:t>
      </w:r>
      <w:r w:rsidR="00F173A1">
        <w:rPr>
          <w:rFonts w:ascii="Times New Roman" w:hAnsi="Times New Roman"/>
          <w:sz w:val="28"/>
          <w:szCs w:val="28"/>
        </w:rPr>
        <w:t>городского округа</w:t>
      </w:r>
    </w:p>
    <w:p w:rsidR="00BA2126" w:rsidRDefault="00BA2126" w:rsidP="000F6DCA">
      <w:pPr>
        <w:spacing w:after="0" w:line="317" w:lineRule="exact"/>
        <w:ind w:right="1"/>
        <w:jc w:val="both"/>
        <w:rPr>
          <w:rFonts w:ascii="Times New Roman" w:hAnsi="Times New Roman"/>
          <w:sz w:val="28"/>
          <w:szCs w:val="28"/>
        </w:rPr>
      </w:pPr>
      <w:r w:rsidRPr="00BA2126">
        <w:rPr>
          <w:rFonts w:ascii="Times New Roman" w:hAnsi="Times New Roman"/>
          <w:sz w:val="28"/>
          <w:szCs w:val="28"/>
        </w:rPr>
        <w:t>ПОСТАНОВЛЯЕТ:</w:t>
      </w:r>
    </w:p>
    <w:p w:rsidR="009C3E49" w:rsidRPr="00D40B55" w:rsidRDefault="009C3E49" w:rsidP="00D40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55">
        <w:rPr>
          <w:rFonts w:ascii="Times New Roman" w:hAnsi="Times New Roman"/>
          <w:sz w:val="28"/>
          <w:szCs w:val="28"/>
        </w:rPr>
        <w:t>1. Внести в постановление администрации Краснокамского городского округа от 14.11.2019 № 819-п «Об утверждении шкалы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муниципальным маршрутам регулярных перевозок в границах Краснокамского городского округа, требований к осуществлению регулярных перевозок по нерегулируемым тарифам на муниципальных маршрутах регулярных перевозок в границах Краснокамского городского округа» следующие изменения:</w:t>
      </w:r>
    </w:p>
    <w:p w:rsidR="001C14A4" w:rsidRPr="00D40B55" w:rsidRDefault="009C3E49" w:rsidP="00D40B55">
      <w:pPr>
        <w:widowControl w:val="0"/>
        <w:tabs>
          <w:tab w:val="left" w:pos="709"/>
          <w:tab w:val="left" w:pos="889"/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55">
        <w:rPr>
          <w:rFonts w:ascii="Times New Roman" w:hAnsi="Times New Roman"/>
          <w:sz w:val="28"/>
          <w:szCs w:val="28"/>
        </w:rPr>
        <w:t xml:space="preserve">1.1. </w:t>
      </w:r>
      <w:r w:rsidR="009C4FA7">
        <w:rPr>
          <w:rFonts w:ascii="Times New Roman" w:hAnsi="Times New Roman"/>
          <w:sz w:val="28"/>
          <w:szCs w:val="28"/>
        </w:rPr>
        <w:t>пункт</w:t>
      </w:r>
      <w:r w:rsidR="00A3782C" w:rsidRPr="00D40B55">
        <w:rPr>
          <w:rFonts w:ascii="Times New Roman" w:hAnsi="Times New Roman"/>
          <w:sz w:val="28"/>
          <w:szCs w:val="28"/>
        </w:rPr>
        <w:t xml:space="preserve"> 3</w:t>
      </w:r>
      <w:r w:rsidR="00BD403C" w:rsidRPr="00D40B55">
        <w:rPr>
          <w:rFonts w:ascii="Times New Roman" w:hAnsi="Times New Roman"/>
          <w:sz w:val="28"/>
          <w:szCs w:val="28"/>
        </w:rPr>
        <w:t xml:space="preserve"> </w:t>
      </w:r>
      <w:r w:rsidR="00BA2126" w:rsidRPr="00D40B55">
        <w:rPr>
          <w:rFonts w:ascii="Times New Roman" w:hAnsi="Times New Roman"/>
          <w:sz w:val="28"/>
          <w:szCs w:val="28"/>
        </w:rPr>
        <w:t>Шкал</w:t>
      </w:r>
      <w:r w:rsidR="00A3782C" w:rsidRPr="00D40B55">
        <w:rPr>
          <w:rFonts w:ascii="Times New Roman" w:hAnsi="Times New Roman"/>
          <w:sz w:val="28"/>
          <w:szCs w:val="28"/>
        </w:rPr>
        <w:t>ы</w:t>
      </w:r>
      <w:r w:rsidR="00BA2126" w:rsidRPr="00D40B55">
        <w:rPr>
          <w:rFonts w:ascii="Times New Roman" w:hAnsi="Times New Roman"/>
          <w:sz w:val="28"/>
          <w:szCs w:val="28"/>
        </w:rPr>
        <w:t xml:space="preserve"> для оценки критериев при сопоставлении заявок на участие в открытом конкурсе на право получения свидетельства об осуществлении</w:t>
      </w:r>
      <w:r w:rsidR="00F173A1" w:rsidRPr="00D40B55">
        <w:rPr>
          <w:rFonts w:ascii="Times New Roman" w:hAnsi="Times New Roman"/>
          <w:sz w:val="28"/>
          <w:szCs w:val="28"/>
        </w:rPr>
        <w:t xml:space="preserve"> </w:t>
      </w:r>
      <w:r w:rsidR="00BA2126" w:rsidRPr="00D40B55">
        <w:rPr>
          <w:rFonts w:ascii="Times New Roman" w:hAnsi="Times New Roman"/>
          <w:sz w:val="28"/>
          <w:szCs w:val="28"/>
        </w:rPr>
        <w:t xml:space="preserve">перевозок автомобильным транспортом по муниципальным маршрутам регулярных перевозок в границах Краснокамского </w:t>
      </w:r>
      <w:r w:rsidR="00F173A1" w:rsidRPr="00D40B55">
        <w:rPr>
          <w:rFonts w:ascii="Times New Roman" w:hAnsi="Times New Roman"/>
          <w:sz w:val="28"/>
          <w:szCs w:val="28"/>
        </w:rPr>
        <w:t>городского округа</w:t>
      </w:r>
      <w:r w:rsidR="00D40B55" w:rsidRPr="00D40B55">
        <w:rPr>
          <w:rFonts w:ascii="Times New Roman" w:hAnsi="Times New Roman"/>
          <w:sz w:val="28"/>
          <w:szCs w:val="28"/>
        </w:rPr>
        <w:t xml:space="preserve"> </w:t>
      </w:r>
      <w:r w:rsidR="00D40B55" w:rsidRPr="00D40B55">
        <w:rPr>
          <w:rFonts w:ascii="Times New Roman" w:hAnsi="Times New Roman"/>
          <w:sz w:val="28"/>
          <w:szCs w:val="28"/>
        </w:rPr>
        <w:t>изложить в редакции согласно приложению 1;</w:t>
      </w:r>
    </w:p>
    <w:p w:rsidR="001C14A4" w:rsidRPr="00D40B55" w:rsidRDefault="00D40B55" w:rsidP="00D40B55">
      <w:pPr>
        <w:widowControl w:val="0"/>
        <w:tabs>
          <w:tab w:val="left" w:pos="709"/>
          <w:tab w:val="left" w:pos="889"/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55">
        <w:rPr>
          <w:rFonts w:ascii="Times New Roman" w:hAnsi="Times New Roman"/>
          <w:sz w:val="28"/>
          <w:szCs w:val="28"/>
        </w:rPr>
        <w:t xml:space="preserve">1.2. </w:t>
      </w:r>
      <w:r w:rsidR="001C14A4" w:rsidRPr="00D40B55">
        <w:rPr>
          <w:rFonts w:ascii="Times New Roman" w:hAnsi="Times New Roman"/>
          <w:sz w:val="28"/>
          <w:szCs w:val="28"/>
        </w:rPr>
        <w:t xml:space="preserve">Требования к осуществлению регулярных перевозок по </w:t>
      </w:r>
      <w:r w:rsidR="001C14A4" w:rsidRPr="00D40B55">
        <w:rPr>
          <w:rFonts w:ascii="Times New Roman" w:hAnsi="Times New Roman"/>
          <w:sz w:val="28"/>
          <w:szCs w:val="28"/>
        </w:rPr>
        <w:lastRenderedPageBreak/>
        <w:t>нерегулируемым тарифам на муниципальных</w:t>
      </w:r>
      <w:r w:rsidR="00F973A9" w:rsidRPr="00D40B55">
        <w:rPr>
          <w:rFonts w:ascii="Times New Roman" w:hAnsi="Times New Roman"/>
          <w:sz w:val="28"/>
          <w:szCs w:val="28"/>
        </w:rPr>
        <w:t xml:space="preserve"> </w:t>
      </w:r>
      <w:r w:rsidR="001C14A4" w:rsidRPr="00D40B55">
        <w:rPr>
          <w:rFonts w:ascii="Times New Roman" w:hAnsi="Times New Roman"/>
          <w:sz w:val="28"/>
          <w:szCs w:val="28"/>
        </w:rPr>
        <w:t>маршрутах</w:t>
      </w:r>
      <w:r w:rsidR="00F973A9" w:rsidRPr="00D40B55">
        <w:rPr>
          <w:rFonts w:ascii="Times New Roman" w:hAnsi="Times New Roman"/>
          <w:sz w:val="28"/>
          <w:szCs w:val="28"/>
        </w:rPr>
        <w:t xml:space="preserve"> </w:t>
      </w:r>
      <w:r w:rsidR="001C14A4" w:rsidRPr="00D40B55">
        <w:rPr>
          <w:rFonts w:ascii="Times New Roman" w:hAnsi="Times New Roman"/>
          <w:sz w:val="28"/>
          <w:szCs w:val="28"/>
        </w:rPr>
        <w:t>регулярных перевозок в границах Краснокамского</w:t>
      </w:r>
      <w:r w:rsidR="00F973A9" w:rsidRPr="00D40B55">
        <w:rPr>
          <w:rFonts w:ascii="Times New Roman" w:hAnsi="Times New Roman"/>
          <w:sz w:val="28"/>
          <w:szCs w:val="28"/>
        </w:rPr>
        <w:t xml:space="preserve"> муниципального района изложи</w:t>
      </w:r>
      <w:r w:rsidR="00037E0D" w:rsidRPr="00D40B55">
        <w:rPr>
          <w:rFonts w:ascii="Times New Roman" w:hAnsi="Times New Roman"/>
          <w:sz w:val="28"/>
          <w:szCs w:val="28"/>
        </w:rPr>
        <w:t>ть</w:t>
      </w:r>
      <w:r w:rsidR="00F973A9" w:rsidRPr="00D40B55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6F5D8C" w:rsidRPr="00D40B55">
        <w:rPr>
          <w:rFonts w:ascii="Times New Roman" w:hAnsi="Times New Roman"/>
          <w:sz w:val="28"/>
          <w:szCs w:val="28"/>
        </w:rPr>
        <w:t xml:space="preserve"> 2</w:t>
      </w:r>
      <w:r w:rsidR="00F973A9" w:rsidRPr="00D40B55">
        <w:rPr>
          <w:rFonts w:ascii="Times New Roman" w:hAnsi="Times New Roman"/>
          <w:sz w:val="28"/>
          <w:szCs w:val="28"/>
        </w:rPr>
        <w:t>.</w:t>
      </w:r>
    </w:p>
    <w:p w:rsidR="00570BB6" w:rsidRPr="00D40B55" w:rsidRDefault="00D40B55" w:rsidP="00D40B5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BD403C" w:rsidRPr="00D40B55">
        <w:rPr>
          <w:rFonts w:ascii="Times New Roman" w:hAnsi="Times New Roman"/>
          <w:noProof/>
          <w:sz w:val="28"/>
          <w:szCs w:val="28"/>
        </w:rPr>
        <w:t xml:space="preserve">. </w:t>
      </w:r>
      <w:r w:rsidR="00570BB6" w:rsidRPr="00D40B55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 w:rsidR="00570BB6" w:rsidRPr="00D40B55">
        <w:rPr>
          <w:rFonts w:ascii="Times New Roman" w:hAnsi="Times New Roman"/>
          <w:sz w:val="28"/>
          <w:szCs w:val="28"/>
        </w:rPr>
        <w:t xml:space="preserve">специальном выпуске </w:t>
      </w:r>
      <w:r w:rsidR="00BD403C" w:rsidRPr="00D40B55">
        <w:rPr>
          <w:rFonts w:ascii="Times New Roman" w:hAnsi="Times New Roman"/>
          <w:sz w:val="28"/>
          <w:szCs w:val="28"/>
        </w:rPr>
        <w:t>«</w:t>
      </w:r>
      <w:r w:rsidR="00570BB6" w:rsidRPr="00D40B55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BD403C" w:rsidRPr="00D40B55">
        <w:rPr>
          <w:rFonts w:ascii="Times New Roman" w:hAnsi="Times New Roman"/>
          <w:sz w:val="28"/>
          <w:szCs w:val="28"/>
        </w:rPr>
        <w:t>»</w:t>
      </w:r>
      <w:r w:rsidR="00570BB6" w:rsidRPr="00D40B55">
        <w:rPr>
          <w:rFonts w:ascii="Times New Roman" w:hAnsi="Times New Roman"/>
          <w:sz w:val="28"/>
          <w:szCs w:val="28"/>
        </w:rPr>
        <w:t xml:space="preserve"> газеты </w:t>
      </w:r>
      <w:r w:rsidR="00BD403C" w:rsidRPr="00D40B55">
        <w:rPr>
          <w:rFonts w:ascii="Times New Roman" w:hAnsi="Times New Roman"/>
          <w:sz w:val="28"/>
          <w:szCs w:val="28"/>
        </w:rPr>
        <w:t>«</w:t>
      </w:r>
      <w:r w:rsidR="00570BB6" w:rsidRPr="00D40B55">
        <w:rPr>
          <w:rFonts w:ascii="Times New Roman" w:hAnsi="Times New Roman"/>
          <w:sz w:val="28"/>
          <w:szCs w:val="28"/>
        </w:rPr>
        <w:t>Краснокамская звезда</w:t>
      </w:r>
      <w:r w:rsidR="00BD403C" w:rsidRPr="00D40B55">
        <w:rPr>
          <w:rFonts w:ascii="Times New Roman" w:hAnsi="Times New Roman"/>
          <w:sz w:val="28"/>
          <w:szCs w:val="28"/>
        </w:rPr>
        <w:t>» и</w:t>
      </w:r>
      <w:r w:rsidR="00570BB6" w:rsidRPr="00D40B55">
        <w:rPr>
          <w:rFonts w:ascii="Times New Roman" w:hAnsi="Times New Roman"/>
          <w:sz w:val="28"/>
          <w:szCs w:val="28"/>
        </w:rPr>
        <w:t xml:space="preserve"> </w:t>
      </w:r>
      <w:r w:rsidR="00570BB6" w:rsidRPr="00D40B55">
        <w:rPr>
          <w:rFonts w:ascii="Times New Roman" w:hAnsi="Times New Roman"/>
          <w:bCs/>
          <w:sz w:val="28"/>
          <w:szCs w:val="28"/>
        </w:rPr>
        <w:t xml:space="preserve">на </w:t>
      </w:r>
      <w:r w:rsidR="00570BB6" w:rsidRPr="00D40B55">
        <w:rPr>
          <w:rFonts w:ascii="Times New Roman" w:hAnsi="Times New Roman"/>
          <w:sz w:val="28"/>
          <w:szCs w:val="28"/>
        </w:rPr>
        <w:t xml:space="preserve">официальном сайте Краснокамского городского округа в информационно-телекоммуникационной сети </w:t>
      </w:r>
      <w:r w:rsidR="00BD403C" w:rsidRPr="00D40B55">
        <w:rPr>
          <w:rFonts w:ascii="Times New Roman" w:hAnsi="Times New Roman"/>
          <w:sz w:val="28"/>
          <w:szCs w:val="28"/>
        </w:rPr>
        <w:t>«</w:t>
      </w:r>
      <w:r w:rsidR="00570BB6" w:rsidRPr="00D40B55">
        <w:rPr>
          <w:rFonts w:ascii="Times New Roman" w:hAnsi="Times New Roman"/>
          <w:sz w:val="28"/>
          <w:szCs w:val="28"/>
        </w:rPr>
        <w:t>Интернет</w:t>
      </w:r>
      <w:r w:rsidR="00BD403C" w:rsidRPr="00D40B55">
        <w:rPr>
          <w:rFonts w:ascii="Times New Roman" w:hAnsi="Times New Roman"/>
          <w:sz w:val="28"/>
          <w:szCs w:val="28"/>
        </w:rPr>
        <w:t>»</w:t>
      </w:r>
      <w:r w:rsidR="00570BB6" w:rsidRPr="00D40B55">
        <w:rPr>
          <w:rFonts w:ascii="Times New Roman" w:hAnsi="Times New Roman"/>
          <w:sz w:val="28"/>
          <w:szCs w:val="28"/>
        </w:rPr>
        <w:t xml:space="preserve"> </w:t>
      </w:r>
      <w:r w:rsidR="00570BB6" w:rsidRPr="00D40B55">
        <w:rPr>
          <w:rFonts w:ascii="Times New Roman" w:hAnsi="Times New Roman"/>
          <w:sz w:val="28"/>
          <w:szCs w:val="28"/>
          <w:lang w:val="en-US"/>
        </w:rPr>
        <w:t>http</w:t>
      </w:r>
      <w:r w:rsidR="00570BB6" w:rsidRPr="00D40B55">
        <w:rPr>
          <w:rFonts w:ascii="Times New Roman" w:hAnsi="Times New Roman"/>
          <w:sz w:val="28"/>
          <w:szCs w:val="28"/>
        </w:rPr>
        <w:t>://krasnokamsk.ru.</w:t>
      </w:r>
    </w:p>
    <w:p w:rsidR="00570BB6" w:rsidRPr="00D40B55" w:rsidRDefault="00D40B55" w:rsidP="00D40B55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403C" w:rsidRPr="00D40B55">
        <w:rPr>
          <w:rFonts w:ascii="Times New Roman" w:hAnsi="Times New Roman"/>
          <w:sz w:val="28"/>
          <w:szCs w:val="28"/>
        </w:rPr>
        <w:t xml:space="preserve">. </w:t>
      </w:r>
      <w:r w:rsidR="00570BB6" w:rsidRPr="00D40B5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0BB6" w:rsidRPr="00D40B55" w:rsidRDefault="00D40B55" w:rsidP="00D40B55">
      <w:pPr>
        <w:pStyle w:val="31"/>
        <w:shd w:val="clear" w:color="auto" w:fill="auto"/>
        <w:tabs>
          <w:tab w:val="left" w:pos="0"/>
          <w:tab w:val="left" w:pos="851"/>
          <w:tab w:val="left" w:pos="1098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D403C" w:rsidRPr="00D40B55">
        <w:rPr>
          <w:sz w:val="28"/>
          <w:szCs w:val="28"/>
        </w:rPr>
        <w:t xml:space="preserve">. </w:t>
      </w:r>
      <w:r w:rsidR="00570BB6" w:rsidRPr="00D40B55">
        <w:rPr>
          <w:sz w:val="28"/>
          <w:szCs w:val="28"/>
        </w:rPr>
        <w:t xml:space="preserve">Контроль за исполнением постановления </w:t>
      </w:r>
      <w:r w:rsidR="00570BB6" w:rsidRPr="00D40B55">
        <w:rPr>
          <w:noProof/>
          <w:sz w:val="28"/>
          <w:szCs w:val="28"/>
        </w:rPr>
        <w:t xml:space="preserve">возложить на заместителя </w:t>
      </w:r>
      <w:r w:rsidR="00570BB6" w:rsidRPr="00D40B55">
        <w:rPr>
          <w:sz w:val="28"/>
          <w:szCs w:val="28"/>
        </w:rPr>
        <w:t>главы Краснокамского городского округа по развитию коммунальной инфраструктуры и благоустройства С.А.</w:t>
      </w:r>
      <w:r>
        <w:rPr>
          <w:sz w:val="28"/>
          <w:szCs w:val="28"/>
        </w:rPr>
        <w:t xml:space="preserve"> </w:t>
      </w:r>
      <w:proofErr w:type="spellStart"/>
      <w:r w:rsidR="00570BB6" w:rsidRPr="00D40B55">
        <w:rPr>
          <w:sz w:val="28"/>
          <w:szCs w:val="28"/>
        </w:rPr>
        <w:t>Ренёва</w:t>
      </w:r>
      <w:proofErr w:type="spellEnd"/>
      <w:r w:rsidR="00570BB6" w:rsidRPr="00D40B55">
        <w:rPr>
          <w:sz w:val="28"/>
          <w:szCs w:val="28"/>
        </w:rPr>
        <w:t>.</w:t>
      </w:r>
    </w:p>
    <w:p w:rsidR="00570BB6" w:rsidRDefault="00570BB6" w:rsidP="000F6DCA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p w:rsidR="00BD403C" w:rsidRPr="00570BB6" w:rsidRDefault="00BD403C" w:rsidP="000F6DCA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p w:rsidR="00570BB6" w:rsidRPr="00570BB6" w:rsidRDefault="00570BB6" w:rsidP="000F6DCA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p w:rsidR="00570BB6" w:rsidRPr="00570BB6" w:rsidRDefault="00570BB6" w:rsidP="00BD40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70BB6">
        <w:rPr>
          <w:rFonts w:ascii="Times New Roman" w:hAnsi="Times New Roman"/>
          <w:sz w:val="28"/>
          <w:szCs w:val="28"/>
        </w:rPr>
        <w:t>Глава городского округа</w:t>
      </w:r>
      <w:r w:rsidR="00BD403C">
        <w:rPr>
          <w:rFonts w:ascii="Times New Roman" w:hAnsi="Times New Roman"/>
          <w:sz w:val="28"/>
          <w:szCs w:val="28"/>
        </w:rPr>
        <w:t xml:space="preserve"> </w:t>
      </w:r>
      <w:r w:rsidRPr="00570BB6">
        <w:rPr>
          <w:rFonts w:ascii="Times New Roman" w:hAnsi="Times New Roman"/>
          <w:sz w:val="28"/>
          <w:szCs w:val="28"/>
        </w:rPr>
        <w:t xml:space="preserve">- </w:t>
      </w:r>
    </w:p>
    <w:p w:rsidR="00570BB6" w:rsidRPr="00570BB6" w:rsidRDefault="00570BB6" w:rsidP="00BD40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70BB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70BB6" w:rsidRPr="00570BB6" w:rsidRDefault="00570BB6" w:rsidP="00BD40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Pr="00570BB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70BB6">
        <w:rPr>
          <w:rFonts w:ascii="Times New Roman" w:hAnsi="Times New Roman"/>
          <w:sz w:val="28"/>
          <w:szCs w:val="28"/>
        </w:rPr>
        <w:t xml:space="preserve">                 </w:t>
      </w:r>
      <w:r w:rsidR="00BD403C">
        <w:rPr>
          <w:rFonts w:ascii="Times New Roman" w:hAnsi="Times New Roman"/>
          <w:sz w:val="28"/>
          <w:szCs w:val="28"/>
        </w:rPr>
        <w:t xml:space="preserve">                             </w:t>
      </w:r>
      <w:r w:rsidRPr="00570BB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0BB6">
        <w:rPr>
          <w:rFonts w:ascii="Times New Roman" w:hAnsi="Times New Roman"/>
          <w:sz w:val="28"/>
          <w:szCs w:val="28"/>
        </w:rPr>
        <w:t>И.Я.</w:t>
      </w:r>
      <w:r w:rsidR="00BD403C">
        <w:rPr>
          <w:rFonts w:ascii="Times New Roman" w:hAnsi="Times New Roman"/>
          <w:sz w:val="28"/>
          <w:szCs w:val="28"/>
        </w:rPr>
        <w:t xml:space="preserve"> </w:t>
      </w:r>
      <w:r w:rsidRPr="00570BB6">
        <w:rPr>
          <w:rFonts w:ascii="Times New Roman" w:hAnsi="Times New Roman"/>
          <w:sz w:val="28"/>
          <w:szCs w:val="28"/>
        </w:rPr>
        <w:t>Быкариз</w:t>
      </w:r>
    </w:p>
    <w:p w:rsidR="00570BB6" w:rsidRDefault="00570BB6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BB6" w:rsidRDefault="00570BB6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BB6" w:rsidRDefault="00570BB6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BB6" w:rsidRDefault="00570BB6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1E081B" w:rsidRDefault="001E081B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81B" w:rsidRDefault="001E081B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81B" w:rsidRDefault="001E081B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81B" w:rsidRDefault="001E081B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81B" w:rsidRDefault="001E081B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03C" w:rsidRDefault="00BD403C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C15" w:rsidRDefault="007A6C1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B55" w:rsidRDefault="00D40B5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B55" w:rsidRDefault="00D40B5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B55" w:rsidRDefault="00D40B5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B55" w:rsidRDefault="00D40B5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B55" w:rsidRDefault="00D40B5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B55" w:rsidRDefault="00D40B55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03C" w:rsidRDefault="00BD403C" w:rsidP="00570BB6">
      <w:pPr>
        <w:widowControl w:val="0"/>
        <w:tabs>
          <w:tab w:val="left" w:pos="1023"/>
        </w:tabs>
        <w:spacing w:after="0" w:line="240" w:lineRule="auto"/>
        <w:ind w:right="-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2126" w:rsidRDefault="006F5D8C" w:rsidP="00BD403C">
      <w:pPr>
        <w:widowControl w:val="0"/>
        <w:tabs>
          <w:tab w:val="left" w:pos="1023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Л.А.</w:t>
      </w:r>
    </w:p>
    <w:p w:rsidR="007A6C15" w:rsidRDefault="00570BB6" w:rsidP="00BD403C">
      <w:pPr>
        <w:widowControl w:val="0"/>
        <w:tabs>
          <w:tab w:val="left" w:pos="1023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6F5D8C">
        <w:rPr>
          <w:rFonts w:ascii="Times New Roman" w:hAnsi="Times New Roman"/>
          <w:sz w:val="24"/>
          <w:szCs w:val="24"/>
        </w:rPr>
        <w:t>30-60</w:t>
      </w:r>
    </w:p>
    <w:p w:rsidR="006F5D8C" w:rsidRDefault="006F5D8C" w:rsidP="00BD403C">
      <w:pPr>
        <w:widowControl w:val="0"/>
        <w:tabs>
          <w:tab w:val="left" w:pos="1023"/>
        </w:tabs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2126" w:rsidRDefault="006F5D8C" w:rsidP="006F5D8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40B55" w:rsidRDefault="00D40B55" w:rsidP="006F5D8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0B55" w:rsidRDefault="00D40B55" w:rsidP="006F5D8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D40B55" w:rsidRDefault="00D40B55" w:rsidP="00D40B55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</w:t>
      </w:r>
    </w:p>
    <w:p w:rsidR="00D40B55" w:rsidRPr="00570BB6" w:rsidRDefault="00D40B55" w:rsidP="006F5D8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527C83" w:rsidRDefault="00527C83" w:rsidP="00527C83">
      <w:pPr>
        <w:pStyle w:val="33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right="23"/>
        <w:rPr>
          <w:sz w:val="28"/>
          <w:szCs w:val="28"/>
        </w:rPr>
      </w:pPr>
    </w:p>
    <w:p w:rsidR="00D40B55" w:rsidRPr="00527C83" w:rsidRDefault="00D40B55" w:rsidP="00527C83">
      <w:pPr>
        <w:pStyle w:val="33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right="23"/>
        <w:rPr>
          <w:sz w:val="28"/>
          <w:szCs w:val="28"/>
        </w:rPr>
      </w:pPr>
    </w:p>
    <w:tbl>
      <w:tblPr>
        <w:tblStyle w:val="ae"/>
        <w:tblW w:w="9639" w:type="dxa"/>
        <w:tblInd w:w="250" w:type="dxa"/>
        <w:tblLook w:val="04A0" w:firstRow="1" w:lastRow="0" w:firstColumn="1" w:lastColumn="0" w:noHBand="0" w:noVBand="1"/>
      </w:tblPr>
      <w:tblGrid>
        <w:gridCol w:w="776"/>
        <w:gridCol w:w="4467"/>
        <w:gridCol w:w="18"/>
        <w:gridCol w:w="3059"/>
        <w:gridCol w:w="16"/>
        <w:gridCol w:w="1303"/>
      </w:tblGrid>
      <w:tr w:rsidR="00532482" w:rsidRPr="00BD403C" w:rsidTr="00854612">
        <w:tc>
          <w:tcPr>
            <w:tcW w:w="776" w:type="dxa"/>
            <w:vAlign w:val="center"/>
          </w:tcPr>
          <w:p w:rsidR="00532482" w:rsidRPr="00BD403C" w:rsidRDefault="00BD403C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№</w:t>
            </w:r>
            <w:r w:rsidR="00532482" w:rsidRPr="00BD403C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532482" w:rsidRPr="00BD403C">
              <w:rPr>
                <w:rStyle w:val="1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467" w:type="dxa"/>
            <w:vAlign w:val="center"/>
          </w:tcPr>
          <w:p w:rsidR="00532482" w:rsidRPr="00BD403C" w:rsidRDefault="0053248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Наименование критерия оценки заявок</w:t>
            </w:r>
          </w:p>
        </w:tc>
        <w:tc>
          <w:tcPr>
            <w:tcW w:w="3077" w:type="dxa"/>
            <w:gridSpan w:val="2"/>
            <w:vAlign w:val="center"/>
          </w:tcPr>
          <w:p w:rsidR="00532482" w:rsidRPr="00BD403C" w:rsidRDefault="0053248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1319" w:type="dxa"/>
            <w:gridSpan w:val="2"/>
            <w:vAlign w:val="center"/>
          </w:tcPr>
          <w:p w:rsidR="00532482" w:rsidRPr="00BD403C" w:rsidRDefault="0053248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Баллы</w:t>
            </w:r>
          </w:p>
        </w:tc>
      </w:tr>
      <w:tr w:rsidR="00532482" w:rsidRPr="00BD403C" w:rsidTr="00854612">
        <w:tc>
          <w:tcPr>
            <w:tcW w:w="776" w:type="dxa"/>
            <w:vAlign w:val="center"/>
          </w:tcPr>
          <w:p w:rsidR="00532482" w:rsidRPr="00BD403C" w:rsidRDefault="00532482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7"/>
                <w:szCs w:val="27"/>
              </w:rPr>
            </w:pPr>
            <w:r w:rsidRPr="00BD403C">
              <w:rPr>
                <w:rStyle w:val="1"/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4467" w:type="dxa"/>
            <w:vAlign w:val="center"/>
          </w:tcPr>
          <w:p w:rsidR="00532482" w:rsidRPr="00BD403C" w:rsidRDefault="00532482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7"/>
                <w:szCs w:val="27"/>
              </w:rPr>
            </w:pPr>
            <w:r w:rsidRPr="00BD403C">
              <w:rPr>
                <w:rStyle w:val="1"/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3077" w:type="dxa"/>
            <w:gridSpan w:val="2"/>
            <w:vAlign w:val="center"/>
          </w:tcPr>
          <w:p w:rsidR="00532482" w:rsidRPr="00BD403C" w:rsidRDefault="00532482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7"/>
                <w:szCs w:val="27"/>
              </w:rPr>
            </w:pPr>
            <w:r w:rsidRPr="00BD403C">
              <w:rPr>
                <w:rStyle w:val="1"/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319" w:type="dxa"/>
            <w:gridSpan w:val="2"/>
            <w:vAlign w:val="center"/>
          </w:tcPr>
          <w:p w:rsidR="00532482" w:rsidRPr="00BD403C" w:rsidRDefault="00532482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7"/>
                <w:szCs w:val="27"/>
              </w:rPr>
            </w:pPr>
            <w:r w:rsidRPr="00BD403C">
              <w:rPr>
                <w:rStyle w:val="1"/>
                <w:rFonts w:eastAsia="Calibri"/>
                <w:sz w:val="27"/>
                <w:szCs w:val="27"/>
              </w:rPr>
              <w:t>4</w:t>
            </w:r>
          </w:p>
        </w:tc>
      </w:tr>
      <w:tr w:rsidR="009D6392" w:rsidRPr="00BD403C" w:rsidTr="00854612">
        <w:tc>
          <w:tcPr>
            <w:tcW w:w="776" w:type="dxa"/>
          </w:tcPr>
          <w:p w:rsidR="009D6392" w:rsidRPr="00BD403C" w:rsidRDefault="009D6392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63" w:type="dxa"/>
            <w:gridSpan w:val="5"/>
            <w:vAlign w:val="center"/>
          </w:tcPr>
          <w:p w:rsidR="009D6392" w:rsidRPr="00BD403C" w:rsidRDefault="009D6392" w:rsidP="00BD403C">
            <w:pPr>
              <w:spacing w:after="0" w:line="240" w:lineRule="auto"/>
              <w:contextualSpacing/>
              <w:jc w:val="both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перевозок:</w:t>
            </w:r>
          </w:p>
        </w:tc>
      </w:tr>
      <w:tr w:rsidR="0099570E" w:rsidRPr="00BD403C" w:rsidTr="00854612">
        <w:tc>
          <w:tcPr>
            <w:tcW w:w="776" w:type="dxa"/>
          </w:tcPr>
          <w:p w:rsidR="0099570E" w:rsidRPr="00BD403C" w:rsidRDefault="0099570E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8863" w:type="dxa"/>
            <w:gridSpan w:val="5"/>
            <w:vAlign w:val="center"/>
          </w:tcPr>
          <w:p w:rsidR="0099570E" w:rsidRPr="00BD403C" w:rsidRDefault="0099570E" w:rsidP="00BD403C">
            <w:pPr>
              <w:spacing w:after="0" w:line="240" w:lineRule="auto"/>
              <w:contextualSpacing/>
              <w:jc w:val="both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Количество транспортных средств, указанных в заявке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округа, оборудованных кондиционерами &lt;*&gt;</w:t>
            </w:r>
          </w:p>
        </w:tc>
      </w:tr>
      <w:tr w:rsidR="00854612" w:rsidRPr="00BD403C" w:rsidTr="00854612">
        <w:trPr>
          <w:trHeight w:val="360"/>
        </w:trPr>
        <w:tc>
          <w:tcPr>
            <w:tcW w:w="776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3.1.1</w:t>
            </w:r>
          </w:p>
        </w:tc>
        <w:tc>
          <w:tcPr>
            <w:tcW w:w="4467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854612" w:rsidRPr="00BD403C" w:rsidRDefault="0085461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2</w:t>
            </w:r>
          </w:p>
        </w:tc>
      </w:tr>
      <w:tr w:rsidR="0099570E" w:rsidRPr="00BD403C" w:rsidTr="00854612">
        <w:tc>
          <w:tcPr>
            <w:tcW w:w="776" w:type="dxa"/>
          </w:tcPr>
          <w:p w:rsidR="0099570E" w:rsidRPr="00BD403C" w:rsidRDefault="0099570E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8863" w:type="dxa"/>
            <w:gridSpan w:val="5"/>
            <w:vAlign w:val="center"/>
          </w:tcPr>
          <w:p w:rsidR="0099570E" w:rsidRPr="00BD403C" w:rsidRDefault="0099570E" w:rsidP="00BD403C">
            <w:pPr>
              <w:spacing w:after="0" w:line="240" w:lineRule="auto"/>
              <w:contextualSpacing/>
              <w:jc w:val="both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Pr="00BD403C">
              <w:rPr>
                <w:rStyle w:val="1"/>
                <w:rFonts w:eastAsia="Calibri"/>
                <w:sz w:val="28"/>
                <w:szCs w:val="28"/>
              </w:rPr>
              <w:t>низкопольных</w:t>
            </w:r>
            <w:proofErr w:type="spellEnd"/>
            <w:r w:rsidRPr="00BD403C">
              <w:rPr>
                <w:rStyle w:val="1"/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BD403C">
              <w:rPr>
                <w:rStyle w:val="1"/>
                <w:rFonts w:eastAsia="Calibri"/>
                <w:sz w:val="28"/>
                <w:szCs w:val="28"/>
              </w:rPr>
              <w:t>полунизкопольных</w:t>
            </w:r>
            <w:proofErr w:type="spellEnd"/>
            <w:r w:rsidRPr="00BD403C">
              <w:rPr>
                <w:rStyle w:val="1"/>
                <w:rFonts w:eastAsia="Calibri"/>
                <w:sz w:val="28"/>
                <w:szCs w:val="28"/>
              </w:rPr>
              <w:t xml:space="preserve"> транспортных средств, указанных в заявке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</w:t>
            </w:r>
            <w:r w:rsidR="00E47160" w:rsidRPr="00BD403C">
              <w:rPr>
                <w:rStyle w:val="1"/>
                <w:rFonts w:eastAsia="Calibri"/>
                <w:sz w:val="28"/>
                <w:szCs w:val="28"/>
              </w:rPr>
              <w:t>городского округа</w:t>
            </w:r>
            <w:r w:rsidRPr="00BD403C">
              <w:rPr>
                <w:rStyle w:val="1"/>
                <w:rFonts w:eastAsia="Calibri"/>
                <w:sz w:val="28"/>
                <w:szCs w:val="28"/>
              </w:rPr>
              <w:t xml:space="preserve"> &lt;*&gt;</w:t>
            </w:r>
          </w:p>
        </w:tc>
      </w:tr>
      <w:tr w:rsidR="00854612" w:rsidRPr="00BD403C" w:rsidTr="00854612">
        <w:trPr>
          <w:trHeight w:val="405"/>
        </w:trPr>
        <w:tc>
          <w:tcPr>
            <w:tcW w:w="776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3.2.1</w:t>
            </w:r>
          </w:p>
        </w:tc>
        <w:tc>
          <w:tcPr>
            <w:tcW w:w="4467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854612" w:rsidRPr="00BD403C" w:rsidRDefault="0085461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5</w:t>
            </w:r>
          </w:p>
        </w:tc>
      </w:tr>
      <w:tr w:rsidR="0099570E" w:rsidRPr="00BD403C" w:rsidTr="00854612">
        <w:tc>
          <w:tcPr>
            <w:tcW w:w="776" w:type="dxa"/>
          </w:tcPr>
          <w:p w:rsidR="0099570E" w:rsidRPr="00BD403C" w:rsidRDefault="0099570E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8863" w:type="dxa"/>
            <w:gridSpan w:val="5"/>
            <w:vAlign w:val="center"/>
          </w:tcPr>
          <w:p w:rsidR="0099570E" w:rsidRPr="00BD403C" w:rsidRDefault="0099570E" w:rsidP="00BD403C">
            <w:pPr>
              <w:spacing w:after="0" w:line="240" w:lineRule="auto"/>
              <w:contextualSpacing/>
              <w:jc w:val="both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 xml:space="preserve">Количество транспортных средств, указанных в заявке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</w:t>
            </w:r>
            <w:r w:rsidR="00E47160" w:rsidRPr="00BD403C">
              <w:rPr>
                <w:rStyle w:val="1"/>
                <w:rFonts w:eastAsia="Calibri"/>
                <w:sz w:val="28"/>
                <w:szCs w:val="28"/>
              </w:rPr>
              <w:t>городского округа</w:t>
            </w:r>
            <w:r w:rsidRPr="00BD403C">
              <w:rPr>
                <w:rStyle w:val="1"/>
                <w:rFonts w:eastAsia="Calibri"/>
                <w:sz w:val="28"/>
                <w:szCs w:val="28"/>
              </w:rPr>
              <w:t>, оборудованных для перевозки пассажиров с ограниченными возможностями передвижения &lt;*&gt;</w:t>
            </w:r>
          </w:p>
        </w:tc>
      </w:tr>
      <w:tr w:rsidR="00854612" w:rsidRPr="00BD403C" w:rsidTr="00854612">
        <w:trPr>
          <w:trHeight w:val="285"/>
        </w:trPr>
        <w:tc>
          <w:tcPr>
            <w:tcW w:w="776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3.3.1</w:t>
            </w:r>
          </w:p>
        </w:tc>
        <w:tc>
          <w:tcPr>
            <w:tcW w:w="4467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854612" w:rsidRPr="00BD403C" w:rsidRDefault="0085461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5</w:t>
            </w:r>
          </w:p>
        </w:tc>
      </w:tr>
      <w:tr w:rsidR="0099570E" w:rsidRPr="00BD403C" w:rsidTr="00854612">
        <w:tc>
          <w:tcPr>
            <w:tcW w:w="776" w:type="dxa"/>
            <w:vAlign w:val="center"/>
          </w:tcPr>
          <w:p w:rsidR="0099570E" w:rsidRPr="00BD403C" w:rsidRDefault="0099570E" w:rsidP="00BD403C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3.4</w:t>
            </w:r>
          </w:p>
        </w:tc>
        <w:tc>
          <w:tcPr>
            <w:tcW w:w="8863" w:type="dxa"/>
            <w:gridSpan w:val="5"/>
            <w:vAlign w:val="center"/>
          </w:tcPr>
          <w:p w:rsidR="0099570E" w:rsidRPr="00BD403C" w:rsidRDefault="0099570E" w:rsidP="00BD403C">
            <w:pPr>
              <w:spacing w:after="0" w:line="240" w:lineRule="auto"/>
              <w:contextualSpacing/>
              <w:jc w:val="both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 xml:space="preserve">Количество транспортных средств, указанных в заявке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</w:t>
            </w:r>
            <w:r w:rsidR="00E47160" w:rsidRPr="00BD403C">
              <w:rPr>
                <w:rStyle w:val="1"/>
                <w:rFonts w:eastAsia="Calibri"/>
                <w:sz w:val="28"/>
                <w:szCs w:val="28"/>
              </w:rPr>
              <w:t>городского округа</w:t>
            </w:r>
            <w:r w:rsidRPr="00BD403C">
              <w:rPr>
                <w:rStyle w:val="1"/>
                <w:rFonts w:eastAsia="Calibri"/>
                <w:sz w:val="28"/>
                <w:szCs w:val="28"/>
              </w:rPr>
              <w:t>, оснащенных двигателем, работающим на газомоторном топливе &lt;*&gt;</w:t>
            </w:r>
          </w:p>
        </w:tc>
      </w:tr>
      <w:tr w:rsidR="00854612" w:rsidRPr="00BD403C" w:rsidTr="00854612">
        <w:trPr>
          <w:trHeight w:val="210"/>
        </w:trPr>
        <w:tc>
          <w:tcPr>
            <w:tcW w:w="776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3.4.1</w:t>
            </w:r>
          </w:p>
        </w:tc>
        <w:tc>
          <w:tcPr>
            <w:tcW w:w="4467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vAlign w:val="center"/>
          </w:tcPr>
          <w:p w:rsidR="00854612" w:rsidRPr="00BD403C" w:rsidRDefault="00854612" w:rsidP="006F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854612" w:rsidRPr="00BD403C" w:rsidRDefault="0085461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2</w:t>
            </w:r>
          </w:p>
        </w:tc>
      </w:tr>
      <w:tr w:rsidR="0099570E" w:rsidRPr="00BD403C" w:rsidTr="00854612">
        <w:tc>
          <w:tcPr>
            <w:tcW w:w="776" w:type="dxa"/>
          </w:tcPr>
          <w:p w:rsidR="0099570E" w:rsidRPr="00BD403C" w:rsidRDefault="007A6C15" w:rsidP="00BD403C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3.5</w:t>
            </w:r>
          </w:p>
        </w:tc>
        <w:tc>
          <w:tcPr>
            <w:tcW w:w="8863" w:type="dxa"/>
            <w:gridSpan w:val="5"/>
            <w:vAlign w:val="center"/>
          </w:tcPr>
          <w:p w:rsidR="0099570E" w:rsidRPr="00BD403C" w:rsidRDefault="00037E0D" w:rsidP="00854612">
            <w:pPr>
              <w:spacing w:after="0" w:line="240" w:lineRule="auto"/>
              <w:contextualSpacing/>
              <w:jc w:val="both"/>
              <w:rPr>
                <w:rStyle w:val="1"/>
                <w:rFonts w:eastAsia="Calibri"/>
                <w:sz w:val="28"/>
                <w:szCs w:val="28"/>
              </w:rPr>
            </w:pPr>
            <w:r w:rsidRPr="00037E0D">
              <w:rPr>
                <w:rFonts w:ascii="Times New Roman" w:hAnsi="Times New Roman"/>
                <w:sz w:val="28"/>
                <w:szCs w:val="28"/>
              </w:rPr>
              <w:t xml:space="preserve">Наличие в салоне транспортного средства, в том числе у водителя или кондуктора, оборудования, позволяющего принимать плату за проезд </w:t>
            </w:r>
            <w:r w:rsidR="007A6C15">
              <w:rPr>
                <w:rStyle w:val="1"/>
                <w:rFonts w:eastAsia="Calibri"/>
                <w:sz w:val="28"/>
                <w:szCs w:val="28"/>
              </w:rPr>
              <w:t>систем</w:t>
            </w:r>
            <w:r w:rsidR="00854612">
              <w:rPr>
                <w:rStyle w:val="1"/>
                <w:rFonts w:eastAsia="Calibri"/>
                <w:sz w:val="28"/>
                <w:szCs w:val="28"/>
              </w:rPr>
              <w:t>ой</w:t>
            </w:r>
            <w:r w:rsidR="007A6C15">
              <w:rPr>
                <w:rStyle w:val="1"/>
                <w:rFonts w:eastAsia="Calibri"/>
                <w:sz w:val="28"/>
                <w:szCs w:val="28"/>
              </w:rPr>
              <w:t xml:space="preserve"> безналичной оплаты</w:t>
            </w:r>
            <w:r w:rsidR="0099570E" w:rsidRPr="00BD403C">
              <w:rPr>
                <w:rStyle w:val="1"/>
                <w:rFonts w:eastAsia="Calibri"/>
                <w:sz w:val="28"/>
                <w:szCs w:val="28"/>
              </w:rPr>
              <w:t xml:space="preserve"> из расчета на каждую транспортную единицу) &lt;*&gt;</w:t>
            </w:r>
          </w:p>
        </w:tc>
      </w:tr>
      <w:tr w:rsidR="00854612" w:rsidRPr="00BD403C" w:rsidTr="00854612">
        <w:tc>
          <w:tcPr>
            <w:tcW w:w="776" w:type="dxa"/>
            <w:vAlign w:val="center"/>
          </w:tcPr>
          <w:p w:rsidR="00854612" w:rsidRPr="00BD403C" w:rsidRDefault="00854612" w:rsidP="007A6C15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3.5.</w:t>
            </w:r>
            <w:r w:rsidRPr="00BD403C">
              <w:rPr>
                <w:rStyle w:val="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67" w:type="dxa"/>
            <w:vAlign w:val="center"/>
          </w:tcPr>
          <w:p w:rsidR="00854612" w:rsidRPr="00BD403C" w:rsidRDefault="00854612" w:rsidP="00BD4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3077" w:type="dxa"/>
            <w:gridSpan w:val="2"/>
            <w:vAlign w:val="center"/>
          </w:tcPr>
          <w:p w:rsidR="00854612" w:rsidRPr="00BD403C" w:rsidRDefault="00854612" w:rsidP="000F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854612" w:rsidRPr="00BD403C" w:rsidRDefault="00854612" w:rsidP="00BD4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2</w:t>
            </w:r>
          </w:p>
        </w:tc>
      </w:tr>
      <w:tr w:rsidR="00854612" w:rsidRPr="00BD403C" w:rsidTr="00854612">
        <w:trPr>
          <w:trHeight w:val="300"/>
        </w:trPr>
        <w:tc>
          <w:tcPr>
            <w:tcW w:w="776" w:type="dxa"/>
            <w:vAlign w:val="center"/>
          </w:tcPr>
          <w:p w:rsidR="00854612" w:rsidRDefault="00854612" w:rsidP="00854612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3.6.</w:t>
            </w:r>
          </w:p>
        </w:tc>
        <w:tc>
          <w:tcPr>
            <w:tcW w:w="8863" w:type="dxa"/>
            <w:gridSpan w:val="5"/>
          </w:tcPr>
          <w:p w:rsidR="00854612" w:rsidRDefault="00854612" w:rsidP="00854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Наличие системы контроля температуры воздуха в салоне</w:t>
            </w:r>
            <w:r w:rsidRPr="00BD403C">
              <w:rPr>
                <w:rStyle w:val="1"/>
                <w:rFonts w:eastAsia="Calibri"/>
                <w:sz w:val="28"/>
                <w:szCs w:val="28"/>
              </w:rPr>
              <w:t>&lt;*&gt;</w:t>
            </w:r>
          </w:p>
        </w:tc>
      </w:tr>
      <w:tr w:rsidR="00854612" w:rsidRPr="00BD403C" w:rsidTr="00854612">
        <w:trPr>
          <w:trHeight w:val="300"/>
        </w:trPr>
        <w:tc>
          <w:tcPr>
            <w:tcW w:w="776" w:type="dxa"/>
            <w:vAlign w:val="center"/>
          </w:tcPr>
          <w:p w:rsidR="00854612" w:rsidRDefault="00854612" w:rsidP="00854612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3.6.1</w:t>
            </w:r>
          </w:p>
        </w:tc>
        <w:tc>
          <w:tcPr>
            <w:tcW w:w="4467" w:type="dxa"/>
            <w:tcBorders>
              <w:right w:val="single" w:sz="4" w:space="0" w:color="auto"/>
            </w:tcBorders>
            <w:vAlign w:val="center"/>
          </w:tcPr>
          <w:p w:rsidR="00854612" w:rsidRPr="00BD403C" w:rsidRDefault="00854612" w:rsidP="000B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12" w:rsidRPr="00BD403C" w:rsidRDefault="00854612" w:rsidP="000B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:rsidR="00854612" w:rsidRPr="00BD403C" w:rsidRDefault="00854612" w:rsidP="000B5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2</w:t>
            </w:r>
          </w:p>
        </w:tc>
      </w:tr>
      <w:tr w:rsidR="00854612" w:rsidRPr="00BD403C" w:rsidTr="006E3DC9">
        <w:trPr>
          <w:trHeight w:val="300"/>
        </w:trPr>
        <w:tc>
          <w:tcPr>
            <w:tcW w:w="776" w:type="dxa"/>
            <w:vAlign w:val="center"/>
          </w:tcPr>
          <w:p w:rsidR="00854612" w:rsidRDefault="00854612" w:rsidP="00854612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3.7.</w:t>
            </w:r>
          </w:p>
        </w:tc>
        <w:tc>
          <w:tcPr>
            <w:tcW w:w="8863" w:type="dxa"/>
            <w:gridSpan w:val="5"/>
            <w:vAlign w:val="center"/>
          </w:tcPr>
          <w:p w:rsidR="00854612" w:rsidRDefault="00854612" w:rsidP="006E3DC9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Н</w:t>
            </w:r>
            <w:r w:rsidR="006E3DC9">
              <w:rPr>
                <w:rStyle w:val="1"/>
                <w:rFonts w:eastAsia="Calibri"/>
                <w:sz w:val="28"/>
                <w:szCs w:val="28"/>
              </w:rPr>
              <w:t>аличие электронного информацио</w:t>
            </w:r>
            <w:r>
              <w:rPr>
                <w:rStyle w:val="1"/>
                <w:rFonts w:eastAsia="Calibri"/>
                <w:sz w:val="28"/>
                <w:szCs w:val="28"/>
              </w:rPr>
              <w:t>нного табло</w:t>
            </w:r>
            <w:r w:rsidR="006E3DC9" w:rsidRPr="00BD403C">
              <w:rPr>
                <w:rStyle w:val="1"/>
                <w:rFonts w:eastAsia="Calibri"/>
                <w:sz w:val="28"/>
                <w:szCs w:val="28"/>
              </w:rPr>
              <w:t>&lt;*&gt;</w:t>
            </w:r>
          </w:p>
        </w:tc>
      </w:tr>
      <w:tr w:rsidR="006E3DC9" w:rsidRPr="00BD403C" w:rsidTr="006E3DC9">
        <w:trPr>
          <w:trHeight w:val="300"/>
        </w:trPr>
        <w:tc>
          <w:tcPr>
            <w:tcW w:w="776" w:type="dxa"/>
            <w:vAlign w:val="center"/>
          </w:tcPr>
          <w:p w:rsidR="006E3DC9" w:rsidRDefault="006E3DC9" w:rsidP="00854612">
            <w:pPr>
              <w:spacing w:after="0" w:line="240" w:lineRule="auto"/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3.7.1</w:t>
            </w: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  <w:vAlign w:val="center"/>
          </w:tcPr>
          <w:p w:rsidR="006E3DC9" w:rsidRPr="00BD403C" w:rsidRDefault="006E3DC9" w:rsidP="000B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3C">
              <w:rPr>
                <w:rStyle w:val="1"/>
                <w:rFonts w:eastAsia="Calibri"/>
                <w:sz w:val="28"/>
                <w:szCs w:val="28"/>
              </w:rPr>
              <w:t>за каждую транспортную единицу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C9" w:rsidRPr="00BD403C" w:rsidRDefault="006E3DC9" w:rsidP="000B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6E3DC9" w:rsidRPr="00BD403C" w:rsidRDefault="006E3DC9" w:rsidP="000B5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2</w:t>
            </w:r>
          </w:p>
        </w:tc>
      </w:tr>
    </w:tbl>
    <w:p w:rsidR="007A6C15" w:rsidRDefault="007A6C15" w:rsidP="00BD403C">
      <w:pPr>
        <w:spacing w:after="0" w:line="240" w:lineRule="auto"/>
        <w:ind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03C" w:rsidRDefault="00BD403C" w:rsidP="00BD40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A74" w:rsidRDefault="000E7A74" w:rsidP="00BD403C">
      <w:pPr>
        <w:widowControl w:val="0"/>
        <w:tabs>
          <w:tab w:val="left" w:pos="1023"/>
        </w:tabs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5048C" w:rsidRDefault="0035048C" w:rsidP="00BD403C">
      <w:pPr>
        <w:widowControl w:val="0"/>
        <w:tabs>
          <w:tab w:val="left" w:pos="1023"/>
        </w:tabs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0B55" w:rsidRDefault="009C4FA7" w:rsidP="00D40B55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40B55" w:rsidRDefault="00D40B55" w:rsidP="00D40B55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0B55" w:rsidRDefault="00D40B55" w:rsidP="00D40B55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D40B55" w:rsidRDefault="00D40B55" w:rsidP="00D40B55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</w:t>
      </w:r>
    </w:p>
    <w:p w:rsidR="0035048C" w:rsidRDefault="0035048C" w:rsidP="00BD403C">
      <w:pPr>
        <w:widowControl w:val="0"/>
        <w:tabs>
          <w:tab w:val="left" w:pos="1023"/>
        </w:tabs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5048C" w:rsidRDefault="0035048C" w:rsidP="00BD403C">
      <w:pPr>
        <w:widowControl w:val="0"/>
        <w:tabs>
          <w:tab w:val="left" w:pos="1023"/>
        </w:tabs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C4FA7" w:rsidRPr="00BD403C" w:rsidRDefault="009C4FA7" w:rsidP="009C4FA7">
      <w:pPr>
        <w:widowControl w:val="0"/>
        <w:tabs>
          <w:tab w:val="left" w:pos="1023"/>
        </w:tabs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УТВЕРЖДЕНЫ</w:t>
      </w:r>
    </w:p>
    <w:p w:rsidR="009C4FA7" w:rsidRDefault="009C4FA7" w:rsidP="009C4FA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570BB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 администрации</w:t>
      </w:r>
    </w:p>
    <w:p w:rsidR="009C4FA7" w:rsidRDefault="009C4FA7" w:rsidP="009C4FA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570BB6">
        <w:rPr>
          <w:rFonts w:ascii="Times New Roman" w:hAnsi="Times New Roman"/>
          <w:sz w:val="28"/>
          <w:szCs w:val="28"/>
        </w:rPr>
        <w:t xml:space="preserve">Краснокамского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70BB6">
        <w:rPr>
          <w:rFonts w:ascii="Times New Roman" w:hAnsi="Times New Roman"/>
          <w:sz w:val="28"/>
          <w:szCs w:val="28"/>
        </w:rPr>
        <w:t xml:space="preserve"> </w:t>
      </w:r>
    </w:p>
    <w:p w:rsidR="009C4FA7" w:rsidRPr="00570BB6" w:rsidRDefault="009C4FA7" w:rsidP="009C4FA7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570B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14.11.2019 № 819-п</w:t>
      </w:r>
    </w:p>
    <w:p w:rsidR="00BD403C" w:rsidRPr="009C4FA7" w:rsidRDefault="00BD403C" w:rsidP="009C4FA7">
      <w:pPr>
        <w:pStyle w:val="33"/>
        <w:shd w:val="clear" w:color="auto" w:fill="auto"/>
        <w:spacing w:before="0" w:after="0" w:line="260" w:lineRule="exact"/>
        <w:ind w:left="40" w:right="-2"/>
        <w:jc w:val="left"/>
        <w:rPr>
          <w:b w:val="0"/>
          <w:sz w:val="28"/>
          <w:szCs w:val="28"/>
        </w:rPr>
      </w:pPr>
    </w:p>
    <w:p w:rsidR="00BD403C" w:rsidRPr="009C4FA7" w:rsidRDefault="00BD403C" w:rsidP="009C4FA7">
      <w:pPr>
        <w:pStyle w:val="33"/>
        <w:shd w:val="clear" w:color="auto" w:fill="auto"/>
        <w:spacing w:before="0" w:after="0" w:line="260" w:lineRule="exact"/>
        <w:ind w:left="40" w:right="-2"/>
        <w:jc w:val="left"/>
        <w:rPr>
          <w:b w:val="0"/>
          <w:sz w:val="28"/>
          <w:szCs w:val="28"/>
        </w:rPr>
      </w:pPr>
    </w:p>
    <w:p w:rsidR="00BD403C" w:rsidRPr="009C4FA7" w:rsidRDefault="00BD403C" w:rsidP="009C4FA7">
      <w:pPr>
        <w:pStyle w:val="33"/>
        <w:shd w:val="clear" w:color="auto" w:fill="auto"/>
        <w:spacing w:before="0" w:after="0" w:line="260" w:lineRule="exact"/>
        <w:ind w:left="40" w:right="-2"/>
        <w:jc w:val="left"/>
        <w:rPr>
          <w:b w:val="0"/>
          <w:sz w:val="28"/>
          <w:szCs w:val="28"/>
        </w:rPr>
      </w:pPr>
    </w:p>
    <w:p w:rsidR="00BA2126" w:rsidRPr="000F6DCA" w:rsidRDefault="00BA2126" w:rsidP="00BD403C">
      <w:pPr>
        <w:pStyle w:val="33"/>
        <w:shd w:val="clear" w:color="auto" w:fill="auto"/>
        <w:spacing w:before="0" w:after="0" w:line="240" w:lineRule="auto"/>
        <w:rPr>
          <w:sz w:val="28"/>
          <w:szCs w:val="28"/>
        </w:rPr>
      </w:pPr>
      <w:r w:rsidRPr="000F6DCA">
        <w:rPr>
          <w:sz w:val="28"/>
          <w:szCs w:val="28"/>
        </w:rPr>
        <w:t>ТРЕБОВАНИЯ</w:t>
      </w:r>
    </w:p>
    <w:p w:rsidR="00BA2126" w:rsidRDefault="00BA2126" w:rsidP="00BD403C">
      <w:pPr>
        <w:pStyle w:val="33"/>
        <w:shd w:val="clear" w:color="auto" w:fill="auto"/>
        <w:spacing w:before="0" w:after="0" w:line="240" w:lineRule="auto"/>
        <w:rPr>
          <w:sz w:val="28"/>
          <w:szCs w:val="28"/>
        </w:rPr>
      </w:pPr>
      <w:r w:rsidRPr="000F6DCA">
        <w:rPr>
          <w:sz w:val="28"/>
          <w:szCs w:val="28"/>
        </w:rPr>
        <w:t xml:space="preserve">к осуществлению регулярных перевозок по нерегулируемым тарифам на муниципальных маршрутах регулярных перевозок в границах Краснокамского </w:t>
      </w:r>
      <w:r w:rsidR="00B02F3C">
        <w:rPr>
          <w:sz w:val="28"/>
          <w:szCs w:val="28"/>
        </w:rPr>
        <w:t>городского округа</w:t>
      </w:r>
    </w:p>
    <w:p w:rsidR="00BD403C" w:rsidRPr="000F6DCA" w:rsidRDefault="00BD403C" w:rsidP="00BD403C">
      <w:pPr>
        <w:pStyle w:val="3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A2126" w:rsidRPr="000F6DCA" w:rsidRDefault="001D529C" w:rsidP="009C4FA7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2126" w:rsidRPr="000F6DCA">
        <w:rPr>
          <w:rFonts w:ascii="Times New Roman" w:hAnsi="Times New Roman"/>
          <w:sz w:val="28"/>
          <w:szCs w:val="28"/>
        </w:rPr>
        <w:t xml:space="preserve">Настоящие требования к осуществлению перевозок пассажиров и багажа автомобильным транспортом общего пользования на муниципальных маршрутах регулярных перевозок в границах Краснокамского </w:t>
      </w:r>
      <w:r w:rsidR="00227CAF" w:rsidRPr="000F6DC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A2126" w:rsidRPr="000F6DCA">
        <w:rPr>
          <w:rFonts w:ascii="Times New Roman" w:hAnsi="Times New Roman"/>
          <w:sz w:val="28"/>
          <w:szCs w:val="28"/>
        </w:rPr>
        <w:t xml:space="preserve">по нерегулируемым тарифам (далее - муниципальные маршруты) разработаны в соответствии с частью 4 статьи 17 Федерального закона от 13.07.2015 № 220-ФЗ </w:t>
      </w:r>
      <w:r w:rsidR="00BD403C">
        <w:rPr>
          <w:rFonts w:ascii="Times New Roman" w:hAnsi="Times New Roman"/>
          <w:sz w:val="28"/>
          <w:szCs w:val="28"/>
        </w:rPr>
        <w:t>«</w:t>
      </w:r>
      <w:r w:rsidR="00BA2126" w:rsidRPr="000F6DCA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D403C">
        <w:rPr>
          <w:rFonts w:ascii="Times New Roman" w:hAnsi="Times New Roman"/>
          <w:sz w:val="28"/>
          <w:szCs w:val="28"/>
        </w:rPr>
        <w:t>»</w:t>
      </w:r>
      <w:r w:rsidR="00BA2126" w:rsidRPr="000F6DCA">
        <w:rPr>
          <w:rFonts w:ascii="Times New Roman" w:hAnsi="Times New Roman"/>
          <w:sz w:val="28"/>
          <w:szCs w:val="28"/>
        </w:rPr>
        <w:t>.</w:t>
      </w:r>
    </w:p>
    <w:p w:rsidR="00BA2126" w:rsidRPr="000F6DCA" w:rsidRDefault="001D529C" w:rsidP="009C4FA7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A2126" w:rsidRPr="000F6DCA">
        <w:rPr>
          <w:rFonts w:ascii="Times New Roman" w:hAnsi="Times New Roman"/>
          <w:sz w:val="28"/>
          <w:szCs w:val="28"/>
        </w:rPr>
        <w:t>Требования являются обязательными для соблюдения юридическими лицами, индивидуальными предпринимателями и участниками договора простого товарищества, осуществляющими перевозки по муниципальным маршрутам (далее - перевозчики).</w:t>
      </w:r>
    </w:p>
    <w:p w:rsidR="00BA2126" w:rsidRPr="000F6DCA" w:rsidRDefault="001D529C" w:rsidP="009C4FA7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A2126" w:rsidRPr="000F6DCA">
        <w:rPr>
          <w:rFonts w:ascii="Times New Roman" w:hAnsi="Times New Roman"/>
          <w:sz w:val="28"/>
          <w:szCs w:val="28"/>
        </w:rPr>
        <w:t>Регулярные перевозки по нерегулируемым тарифам, должны осуществляться исходя из:</w:t>
      </w:r>
    </w:p>
    <w:p w:rsidR="00BA2126" w:rsidRPr="000F6DCA" w:rsidRDefault="001D529C" w:rsidP="009C4FA7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A2126" w:rsidRPr="000F6DCA">
        <w:rPr>
          <w:rFonts w:ascii="Times New Roman" w:hAnsi="Times New Roman"/>
          <w:sz w:val="28"/>
          <w:szCs w:val="28"/>
        </w:rPr>
        <w:t>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BA2126" w:rsidRPr="000F6DCA" w:rsidRDefault="001D529C" w:rsidP="009C4FA7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A2126" w:rsidRPr="000F6DCA">
        <w:rPr>
          <w:rFonts w:ascii="Times New Roman" w:hAnsi="Times New Roman"/>
          <w:sz w:val="28"/>
          <w:szCs w:val="28"/>
        </w:rPr>
        <w:t>максимально допустимого соотношения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контроль за соблюдением расписания осуществляется с использованием информационной системы навигации). К невыполненным не относятся рейсы, не выполненные вследствие дорожно- 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Федерации, муниципальным нормативным правовым актом;</w:t>
      </w:r>
    </w:p>
    <w:p w:rsidR="00BA2126" w:rsidRPr="000F6DCA" w:rsidRDefault="001D529C" w:rsidP="009C4FA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BA2126" w:rsidRPr="000F6DCA">
        <w:rPr>
          <w:rFonts w:ascii="Times New Roman" w:hAnsi="Times New Roman"/>
          <w:sz w:val="28"/>
          <w:szCs w:val="28"/>
        </w:rPr>
        <w:t>обязанности передачи в региональную или муниципальную информационную систему навигации (при их наличии) информации о месте нахождения транспортных средств, используемых для данных перевозок. Не допускается установление требования о передаче информации о месте нахождения транспортных средств более чем в один адрес;</w:t>
      </w:r>
    </w:p>
    <w:p w:rsidR="00BA2126" w:rsidRPr="000F6DCA" w:rsidRDefault="001D529C" w:rsidP="009C4FA7">
      <w:pPr>
        <w:widowControl w:val="0"/>
        <w:tabs>
          <w:tab w:val="left" w:pos="12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BA2126" w:rsidRPr="000F6DCA">
        <w:rPr>
          <w:rFonts w:ascii="Times New Roman" w:hAnsi="Times New Roman"/>
          <w:sz w:val="28"/>
          <w:szCs w:val="28"/>
        </w:rPr>
        <w:t>обязанности обеспечения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BA2126" w:rsidRPr="000F6DCA" w:rsidRDefault="001D529C" w:rsidP="009C4FA7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BA2126" w:rsidRPr="000F6DCA">
        <w:rPr>
          <w:rFonts w:ascii="Times New Roman" w:hAnsi="Times New Roman"/>
          <w:sz w:val="28"/>
          <w:szCs w:val="28"/>
        </w:rPr>
        <w:t>обязанности информирования в установленные законом или иным нормативным правовым актом субъекта Российской Федерации, муниципальным нормативным правовым актом сроки уполномоченного органа исполнительной власти субъекта Российской Федерации, уполномоченного органа местного самоуправления, а также владельцев автовокзалов или автостанций об изменении тарифов на регулярные перевозки.</w:t>
      </w:r>
    </w:p>
    <w:p w:rsidR="00BA2126" w:rsidRPr="000F6DCA" w:rsidRDefault="001D529C" w:rsidP="009C4FA7">
      <w:pPr>
        <w:widowControl w:val="0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A2126" w:rsidRPr="000F6DCA">
        <w:rPr>
          <w:rFonts w:ascii="Times New Roman" w:hAnsi="Times New Roman"/>
          <w:sz w:val="28"/>
          <w:szCs w:val="28"/>
        </w:rPr>
        <w:t>При осуществлении регулярных перевозок по муниципальным маршрутам перевозчики обязаны:</w:t>
      </w:r>
    </w:p>
    <w:p w:rsidR="00BA2126" w:rsidRPr="000F6DCA" w:rsidRDefault="001D529C" w:rsidP="009C4FA7">
      <w:pPr>
        <w:widowControl w:val="0"/>
        <w:tabs>
          <w:tab w:val="left" w:pos="15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A2126" w:rsidRPr="000F6DCA">
        <w:rPr>
          <w:rFonts w:ascii="Times New Roman" w:hAnsi="Times New Roman"/>
          <w:sz w:val="28"/>
          <w:szCs w:val="28"/>
        </w:rPr>
        <w:t>Осуществлять перевозку пассажиров и багажа полностью укомплектованным, технически исправным, отвечающим санитарно- гигиеническим нормам с надлежащим тепловым режимом подвижным составом с обеспечением безопасности обслуживания пассажиров.</w:t>
      </w:r>
    </w:p>
    <w:p w:rsidR="00BA2126" w:rsidRPr="000F6DCA" w:rsidRDefault="001D529C" w:rsidP="009C4FA7">
      <w:pPr>
        <w:widowControl w:val="0"/>
        <w:tabs>
          <w:tab w:val="left" w:pos="12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A2126" w:rsidRPr="000F6DCA">
        <w:rPr>
          <w:rFonts w:ascii="Times New Roman" w:hAnsi="Times New Roman"/>
          <w:sz w:val="28"/>
          <w:szCs w:val="28"/>
        </w:rPr>
        <w:t xml:space="preserve">Осуществлять регулярные перевозки по муниципальным маршрутам отдельных категорий граждан, пользующихся правом проезда по льготам, утвержденным нормативными правовыми актами Российской Федерации, Пермского края, Краснокамского </w:t>
      </w:r>
      <w:r w:rsidR="000A0F43" w:rsidRPr="000F6DCA">
        <w:rPr>
          <w:rFonts w:ascii="Times New Roman" w:hAnsi="Times New Roman"/>
          <w:sz w:val="28"/>
          <w:szCs w:val="28"/>
        </w:rPr>
        <w:t>городского округа</w:t>
      </w:r>
      <w:r w:rsidR="00BA2126" w:rsidRPr="000F6DCA">
        <w:rPr>
          <w:rFonts w:ascii="Times New Roman" w:hAnsi="Times New Roman"/>
          <w:sz w:val="28"/>
          <w:szCs w:val="28"/>
        </w:rPr>
        <w:t>, при условии согласования перевозчиком размеров компенсации недополученных доходов, связанных с предоставлением таких льгот.</w:t>
      </w:r>
    </w:p>
    <w:p w:rsidR="00BA2126" w:rsidRPr="000F6DCA" w:rsidRDefault="001D529C" w:rsidP="009C4FA7">
      <w:pPr>
        <w:widowControl w:val="0"/>
        <w:tabs>
          <w:tab w:val="left" w:pos="16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A2126" w:rsidRPr="000F6DCA">
        <w:rPr>
          <w:rFonts w:ascii="Times New Roman" w:hAnsi="Times New Roman"/>
          <w:sz w:val="28"/>
          <w:szCs w:val="28"/>
        </w:rPr>
        <w:t>Осуществлять перевозку пассажиров по билетам, проданным с взиманием провозной платы согласно тарифам на проезд, установленных перевозчиком. Выдачу билетов производить билетной продукцией.</w:t>
      </w:r>
    </w:p>
    <w:p w:rsidR="00BA2126" w:rsidRPr="000F6DCA" w:rsidRDefault="001D529C" w:rsidP="009C4FA7">
      <w:pPr>
        <w:widowControl w:val="0"/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BA2126" w:rsidRPr="000F6DCA">
        <w:rPr>
          <w:rFonts w:ascii="Times New Roman" w:hAnsi="Times New Roman"/>
          <w:sz w:val="28"/>
          <w:szCs w:val="28"/>
        </w:rPr>
        <w:t xml:space="preserve">Письменно информировать администрацию Краснокамского </w:t>
      </w:r>
      <w:r w:rsidR="000A0F43" w:rsidRPr="000F6DC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A2126" w:rsidRPr="000F6DCA">
        <w:rPr>
          <w:rFonts w:ascii="Times New Roman" w:hAnsi="Times New Roman"/>
          <w:sz w:val="28"/>
          <w:szCs w:val="28"/>
        </w:rPr>
        <w:t xml:space="preserve">и автовокзал г.Краснокамска о планируемом изменении тарифов на перевозки пассажиров и багажа в срок не позднее 45 календарных дней </w:t>
      </w:r>
      <w:r w:rsidR="00DD55EF">
        <w:rPr>
          <w:rFonts w:ascii="Times New Roman" w:hAnsi="Times New Roman"/>
          <w:sz w:val="28"/>
          <w:szCs w:val="28"/>
        </w:rPr>
        <w:t>до</w:t>
      </w:r>
      <w:r w:rsidR="00BA2126" w:rsidRPr="000F6DCA">
        <w:rPr>
          <w:rFonts w:ascii="Times New Roman" w:hAnsi="Times New Roman"/>
          <w:sz w:val="28"/>
          <w:szCs w:val="28"/>
        </w:rPr>
        <w:t xml:space="preserve"> дня их фактического изменения.</w:t>
      </w:r>
    </w:p>
    <w:p w:rsidR="00BA2126" w:rsidRPr="000F6DCA" w:rsidRDefault="001D529C" w:rsidP="009C4FA7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BA2126" w:rsidRPr="000F6DCA">
        <w:rPr>
          <w:rFonts w:ascii="Times New Roman" w:hAnsi="Times New Roman"/>
          <w:sz w:val="28"/>
          <w:szCs w:val="28"/>
        </w:rPr>
        <w:t>Информировать пассажиров о планируемом изменении тарифов на перевозку пассажиров и багажа путем размещения соответствующей информации в начальном и конечном остановочных пунктах по маршруту и в салонах транспортных средств, размещения в СМИ в срок не позднее 30 календарных дней до дня фактического изменения тарифа.</w:t>
      </w:r>
    </w:p>
    <w:p w:rsidR="00D107E0" w:rsidRPr="000F6DCA" w:rsidRDefault="00D107E0" w:rsidP="009C4FA7">
      <w:pPr>
        <w:widowControl w:val="0"/>
        <w:tabs>
          <w:tab w:val="left" w:pos="12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0F6DCA">
        <w:rPr>
          <w:rFonts w:ascii="Times New Roman" w:hAnsi="Times New Roman"/>
          <w:sz w:val="28"/>
          <w:szCs w:val="28"/>
        </w:rPr>
        <w:t xml:space="preserve">Осуществлять перевозку пассажиров и багажа по маршрутам с соблюдением взятых на себя обязательств по договору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C4FA7">
        <w:rPr>
          <w:rFonts w:ascii="Times New Roman" w:hAnsi="Times New Roman"/>
          <w:sz w:val="28"/>
          <w:szCs w:val="28"/>
        </w:rPr>
        <w:t xml:space="preserve">право </w:t>
      </w:r>
      <w:r w:rsidR="009C4FA7" w:rsidRPr="000F6DCA">
        <w:rPr>
          <w:rFonts w:ascii="Times New Roman" w:hAnsi="Times New Roman"/>
          <w:sz w:val="28"/>
          <w:szCs w:val="28"/>
        </w:rPr>
        <w:t>осуществления</w:t>
      </w:r>
      <w:r w:rsidRPr="000F6DCA">
        <w:rPr>
          <w:rFonts w:ascii="Times New Roman" w:hAnsi="Times New Roman"/>
          <w:sz w:val="28"/>
          <w:szCs w:val="28"/>
        </w:rPr>
        <w:t xml:space="preserve"> перевозок</w:t>
      </w:r>
      <w:r>
        <w:rPr>
          <w:rFonts w:ascii="Times New Roman" w:hAnsi="Times New Roman"/>
          <w:sz w:val="28"/>
          <w:szCs w:val="28"/>
        </w:rPr>
        <w:t xml:space="preserve"> автомобильным транспортом пассажиров и </w:t>
      </w:r>
      <w:r w:rsidR="009C4FA7">
        <w:rPr>
          <w:rFonts w:ascii="Times New Roman" w:hAnsi="Times New Roman"/>
          <w:sz w:val="28"/>
          <w:szCs w:val="28"/>
        </w:rPr>
        <w:t xml:space="preserve">багажа </w:t>
      </w:r>
      <w:r w:rsidR="009C4FA7" w:rsidRPr="000F6DC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нерегулируемым тарифам в границах Краснокамского городского округа</w:t>
      </w:r>
      <w:r w:rsidRPr="000F6DCA">
        <w:rPr>
          <w:rFonts w:ascii="Times New Roman" w:hAnsi="Times New Roman"/>
          <w:sz w:val="28"/>
          <w:szCs w:val="28"/>
        </w:rPr>
        <w:t xml:space="preserve">, заключенному с администрацией Краснокамского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F6DCA">
        <w:rPr>
          <w:rFonts w:ascii="Times New Roman" w:hAnsi="Times New Roman"/>
          <w:sz w:val="28"/>
          <w:szCs w:val="28"/>
        </w:rPr>
        <w:t>.</w:t>
      </w:r>
    </w:p>
    <w:p w:rsidR="00BA2126" w:rsidRPr="000F6DCA" w:rsidRDefault="001D529C" w:rsidP="009C4FA7">
      <w:pPr>
        <w:widowControl w:val="0"/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BA2126" w:rsidRPr="000F6DCA">
        <w:rPr>
          <w:rFonts w:ascii="Times New Roman" w:hAnsi="Times New Roman"/>
          <w:sz w:val="28"/>
          <w:szCs w:val="28"/>
        </w:rPr>
        <w:t>Осуществлять перевозку в соответствии со сведениями, указанными в свидетельстве об осуществлении перевозок по маршруту, и в соответствии с расписанием, являющимся приложением к свидетельству об осуществлении перевозок по маршруту, за исключением случаев, когда выполнение рейсов по расписанию невозможно в связи с возникновением не зависящих от перевозчика обстоятельств (неблагоприятные дорожные или погодные климатические условия, угрожающие безопасности дорожного движения или безопасности перевозки пассажиров).</w:t>
      </w:r>
    </w:p>
    <w:p w:rsidR="00BA2126" w:rsidRPr="000F6DCA" w:rsidRDefault="001D529C" w:rsidP="009C4FA7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BA2126" w:rsidRPr="000F6DCA">
        <w:rPr>
          <w:rFonts w:ascii="Times New Roman" w:hAnsi="Times New Roman"/>
          <w:sz w:val="28"/>
          <w:szCs w:val="28"/>
        </w:rPr>
        <w:t xml:space="preserve">Согласовывать с администрацией Краснокамского </w:t>
      </w:r>
      <w:r w:rsidR="000A0F43" w:rsidRPr="000F6DC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A2126" w:rsidRPr="000F6DCA">
        <w:rPr>
          <w:rFonts w:ascii="Times New Roman" w:hAnsi="Times New Roman"/>
          <w:sz w:val="28"/>
          <w:szCs w:val="28"/>
        </w:rPr>
        <w:t xml:space="preserve"> за </w:t>
      </w:r>
      <w:r w:rsidR="00DD55EF">
        <w:rPr>
          <w:rFonts w:ascii="Times New Roman" w:hAnsi="Times New Roman"/>
          <w:sz w:val="28"/>
          <w:szCs w:val="28"/>
        </w:rPr>
        <w:t>1</w:t>
      </w:r>
      <w:r w:rsidR="00BA2126" w:rsidRPr="000F6DCA">
        <w:rPr>
          <w:rFonts w:ascii="Times New Roman" w:hAnsi="Times New Roman"/>
          <w:sz w:val="28"/>
          <w:szCs w:val="28"/>
        </w:rPr>
        <w:t>0 календарных дней о планируемых изменениях расписания, отмене рейсов по маршруту в предпраздничные и праздничные дни, в дни проведения массовых мероприятий.</w:t>
      </w:r>
    </w:p>
    <w:p w:rsidR="00BA2126" w:rsidRPr="000F6DCA" w:rsidRDefault="001D529C" w:rsidP="009C4FA7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BA2126" w:rsidRPr="000F6DCA">
        <w:rPr>
          <w:rFonts w:ascii="Times New Roman" w:hAnsi="Times New Roman"/>
          <w:sz w:val="28"/>
          <w:szCs w:val="28"/>
        </w:rPr>
        <w:t xml:space="preserve">Информировать администрацию Краснокамского </w:t>
      </w:r>
      <w:r w:rsidR="000A0F43" w:rsidRPr="000F6DC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A2126" w:rsidRPr="000F6DCA">
        <w:rPr>
          <w:rFonts w:ascii="Times New Roman" w:hAnsi="Times New Roman"/>
          <w:sz w:val="28"/>
          <w:szCs w:val="28"/>
        </w:rPr>
        <w:t>о фактах аннулирования, приостановления, прекращения действия выданных им лицензий на осуществление деятельности по перевозкам пассажиров автомобильным транспортом, оборудованным для перевозок более восьми человек, фактах открытия в отношении перевозчика процедур банкротства, обращения о взыскании подвижного состава перевозчика, принятии решений о начале процедур реорганизации перевозчика, иных фактах, которые могут поставить под угрозу возможность надлежащего исполнения перевозчиком обязательств по перевозке пассажиров, в течение трех рабочих дней со дня их возникновения.</w:t>
      </w:r>
    </w:p>
    <w:p w:rsidR="00BA2126" w:rsidRPr="000F6DCA" w:rsidRDefault="001D529C" w:rsidP="009C4FA7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="00BA2126" w:rsidRPr="000F6DCA">
        <w:rPr>
          <w:rFonts w:ascii="Times New Roman" w:hAnsi="Times New Roman"/>
          <w:sz w:val="28"/>
          <w:szCs w:val="28"/>
        </w:rPr>
        <w:t xml:space="preserve">Ежемесячно информировать администрацию Краснокамского </w:t>
      </w:r>
      <w:r w:rsidR="000A0F43" w:rsidRPr="000F6DCA">
        <w:rPr>
          <w:rFonts w:ascii="Times New Roman" w:hAnsi="Times New Roman"/>
          <w:sz w:val="28"/>
          <w:szCs w:val="28"/>
        </w:rPr>
        <w:t>городского округа</w:t>
      </w:r>
      <w:r w:rsidR="00BA2126" w:rsidRPr="000F6DCA">
        <w:rPr>
          <w:rFonts w:ascii="Times New Roman" w:hAnsi="Times New Roman"/>
          <w:sz w:val="28"/>
          <w:szCs w:val="28"/>
        </w:rPr>
        <w:t xml:space="preserve"> о результатах рассмотрения письменных и устных жалоб пассажиров и о принятых по ним мерах.</w:t>
      </w:r>
    </w:p>
    <w:p w:rsidR="00BA2126" w:rsidRPr="000F6DCA" w:rsidRDefault="001D529C" w:rsidP="009C4FA7">
      <w:pPr>
        <w:widowControl w:val="0"/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="00BA2126" w:rsidRPr="000F6DCA">
        <w:rPr>
          <w:rFonts w:ascii="Times New Roman" w:hAnsi="Times New Roman"/>
          <w:sz w:val="28"/>
          <w:szCs w:val="28"/>
        </w:rPr>
        <w:t xml:space="preserve">Проводить изучение пассажиропотока и представлять администрации </w:t>
      </w:r>
      <w:r w:rsidR="000A0F43" w:rsidRPr="000F6DC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A2126" w:rsidRPr="000F6DCA">
        <w:rPr>
          <w:rFonts w:ascii="Times New Roman" w:hAnsi="Times New Roman"/>
          <w:sz w:val="28"/>
          <w:szCs w:val="28"/>
        </w:rPr>
        <w:t>достоверные сведения о пассажиропотоке.</w:t>
      </w:r>
    </w:p>
    <w:p w:rsidR="00BA2126" w:rsidRPr="000F6DCA" w:rsidRDefault="001D529C" w:rsidP="009C4FA7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="00BA2126" w:rsidRPr="000F6DCA">
        <w:rPr>
          <w:rFonts w:ascii="Times New Roman" w:hAnsi="Times New Roman"/>
          <w:sz w:val="28"/>
          <w:szCs w:val="28"/>
        </w:rPr>
        <w:t>Производить посадку и высадку пассажиров только на остановочных пунктах.</w:t>
      </w:r>
    </w:p>
    <w:p w:rsidR="00BA2126" w:rsidRPr="000F6DCA" w:rsidRDefault="001D529C" w:rsidP="009C4FA7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="00BA2126" w:rsidRPr="000F6DCA">
        <w:rPr>
          <w:rFonts w:ascii="Times New Roman" w:hAnsi="Times New Roman"/>
          <w:sz w:val="28"/>
          <w:szCs w:val="28"/>
        </w:rPr>
        <w:t>Обеспечивать в срок не более 1 часа с момента возникновения неисправности, повлекшей прекращение движения транспортного средства на маршруте, его замену на резервное, характеристики которого соответствуют сведениям, указанным в карте маршрута регулярных перевозок, для продолжения движения по маршруту;</w:t>
      </w:r>
    </w:p>
    <w:p w:rsidR="00BA2126" w:rsidRPr="000F6DCA" w:rsidRDefault="001D529C" w:rsidP="009C4FA7">
      <w:pPr>
        <w:widowControl w:val="0"/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</w:t>
      </w:r>
      <w:r w:rsidR="00BA2126" w:rsidRPr="000F6DCA">
        <w:rPr>
          <w:rFonts w:ascii="Times New Roman" w:hAnsi="Times New Roman"/>
          <w:sz w:val="28"/>
          <w:szCs w:val="28"/>
        </w:rPr>
        <w:t>Обеспечить страхование гражданской ответственности за причинение при перевозках вреда жизни, здоровью, имуществу пассажиров в соответствии с действующим законодательством.</w:t>
      </w:r>
    </w:p>
    <w:p w:rsidR="000A0F43" w:rsidRPr="000F6DCA" w:rsidRDefault="00BD403C" w:rsidP="009C4FA7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</w:t>
      </w:r>
      <w:r w:rsidR="00BA2126" w:rsidRPr="000F6DCA">
        <w:rPr>
          <w:rFonts w:ascii="Times New Roman" w:hAnsi="Times New Roman"/>
          <w:sz w:val="28"/>
          <w:szCs w:val="28"/>
        </w:rPr>
        <w:t xml:space="preserve">Осуществлять перевозки по маршрутам с соблюдением требований по обеспечению безопасности дорожного движения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средств, установленных в Федеральном законе от 10 декабря 1995 г. № 196-ФЗ </w:t>
      </w:r>
      <w:r>
        <w:rPr>
          <w:rFonts w:ascii="Times New Roman" w:hAnsi="Times New Roman"/>
          <w:sz w:val="28"/>
          <w:szCs w:val="28"/>
        </w:rPr>
        <w:t>«</w:t>
      </w:r>
      <w:r w:rsidR="00BA2126" w:rsidRPr="000F6DCA">
        <w:rPr>
          <w:rFonts w:ascii="Times New Roman" w:hAnsi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/>
          <w:sz w:val="28"/>
          <w:szCs w:val="28"/>
        </w:rPr>
        <w:t>»</w:t>
      </w:r>
      <w:r w:rsidR="00BA2126" w:rsidRPr="000F6DCA">
        <w:rPr>
          <w:rFonts w:ascii="Times New Roman" w:hAnsi="Times New Roman"/>
          <w:sz w:val="28"/>
          <w:szCs w:val="28"/>
        </w:rPr>
        <w:t xml:space="preserve">, а также требований антитеррористической защищенности транспортных средств, установленных Федеральным законом от 9 февраля 2007 г. № 16-ФЗ </w:t>
      </w:r>
      <w:r>
        <w:rPr>
          <w:rFonts w:ascii="Times New Roman" w:hAnsi="Times New Roman"/>
          <w:sz w:val="28"/>
          <w:szCs w:val="28"/>
        </w:rPr>
        <w:t>«</w:t>
      </w:r>
      <w:r w:rsidR="00BA2126" w:rsidRPr="000F6DCA">
        <w:rPr>
          <w:rFonts w:ascii="Times New Roman" w:hAnsi="Times New Roman"/>
          <w:sz w:val="28"/>
          <w:szCs w:val="28"/>
        </w:rPr>
        <w:t>О транспортной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="00BA2126" w:rsidRPr="000F6DCA">
        <w:rPr>
          <w:rFonts w:ascii="Times New Roman" w:hAnsi="Times New Roman"/>
          <w:sz w:val="28"/>
          <w:szCs w:val="28"/>
        </w:rPr>
        <w:t>.</w:t>
      </w:r>
    </w:p>
    <w:p w:rsidR="00BD403C" w:rsidRDefault="00BD403C" w:rsidP="009C4FA7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</w:t>
      </w:r>
      <w:r w:rsidR="000A0F43" w:rsidRPr="000F6DCA">
        <w:rPr>
          <w:rFonts w:ascii="Times New Roman" w:hAnsi="Times New Roman"/>
          <w:sz w:val="28"/>
          <w:szCs w:val="28"/>
        </w:rPr>
        <w:t>При возникновении чрезвычайных ситуаций, выполнять все указания органов, осуществляющих управление ликвидацией их последствий, а также использовать все находящиеся в распоряжении перевозчика ресурсы и средства</w:t>
      </w:r>
      <w:r w:rsidR="008B1C1E" w:rsidRPr="000F6DCA">
        <w:rPr>
          <w:rFonts w:ascii="Times New Roman" w:hAnsi="Times New Roman"/>
          <w:sz w:val="28"/>
          <w:szCs w:val="28"/>
        </w:rPr>
        <w:t xml:space="preserve"> </w:t>
      </w:r>
      <w:r w:rsidR="000A0F43" w:rsidRPr="000F6DCA">
        <w:rPr>
          <w:rFonts w:ascii="Times New Roman" w:hAnsi="Times New Roman"/>
          <w:sz w:val="28"/>
          <w:szCs w:val="28"/>
        </w:rPr>
        <w:t>для выполнения возложенных на него обязанностей.</w:t>
      </w:r>
    </w:p>
    <w:p w:rsidR="002013DF" w:rsidRPr="00BD403C" w:rsidRDefault="00BD403C" w:rsidP="009C4FA7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="008B1C1E" w:rsidRPr="00BD403C">
        <w:rPr>
          <w:rFonts w:ascii="Times New Roman" w:hAnsi="Times New Roman"/>
          <w:sz w:val="28"/>
          <w:szCs w:val="28"/>
        </w:rPr>
        <w:t>Своевременно предоставлять в администрацию Краснокамского городского округа ежеквартальные отчеты об осуществлении перевозок по форме, установленной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транспорта.</w:t>
      </w:r>
    </w:p>
    <w:p w:rsidR="002013DF" w:rsidRPr="000F6DCA" w:rsidRDefault="00BD403C" w:rsidP="009C4FA7">
      <w:pPr>
        <w:widowControl w:val="0"/>
        <w:tabs>
          <w:tab w:val="left" w:pos="567"/>
          <w:tab w:val="left" w:pos="12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 </w:t>
      </w:r>
      <w:r w:rsidR="002013DF" w:rsidRPr="000F6DCA">
        <w:rPr>
          <w:rFonts w:ascii="Times New Roman" w:hAnsi="Times New Roman"/>
          <w:sz w:val="28"/>
          <w:szCs w:val="28"/>
        </w:rPr>
        <w:t>Предоставлять пассажирам из числа инвалидов и иных маломобильных групп населения без взимания дополнительной платы услуги, предусмотренные действующими нормативными правовыми актами.</w:t>
      </w:r>
    </w:p>
    <w:p w:rsidR="002013DF" w:rsidRPr="000F6DCA" w:rsidRDefault="002013DF" w:rsidP="009C4FA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DCA">
        <w:rPr>
          <w:rFonts w:ascii="Times New Roman" w:hAnsi="Times New Roman"/>
          <w:sz w:val="28"/>
          <w:szCs w:val="28"/>
        </w:rPr>
        <w:t xml:space="preserve">4.19. Хранить транспортные средства, </w:t>
      </w:r>
      <w:r w:rsidR="00527C83" w:rsidRPr="000F6DCA">
        <w:rPr>
          <w:rFonts w:ascii="Times New Roman" w:hAnsi="Times New Roman"/>
          <w:sz w:val="28"/>
          <w:szCs w:val="28"/>
        </w:rPr>
        <w:t>использующиеся</w:t>
      </w:r>
      <w:r w:rsidRPr="000F6DCA">
        <w:rPr>
          <w:rFonts w:ascii="Times New Roman" w:hAnsi="Times New Roman"/>
          <w:sz w:val="28"/>
          <w:szCs w:val="28"/>
        </w:rPr>
        <w:t xml:space="preserve"> для перевозок пассажиров на маршрутах, в соответствии с требованиями, установленными действующим законодательством.</w:t>
      </w:r>
    </w:p>
    <w:p w:rsidR="002013DF" w:rsidRDefault="002013DF" w:rsidP="009C4FA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DCA">
        <w:rPr>
          <w:rFonts w:ascii="Times New Roman" w:hAnsi="Times New Roman"/>
          <w:sz w:val="28"/>
          <w:szCs w:val="28"/>
        </w:rPr>
        <w:t>4.20. Оснастить транспортные средства информацией и указателями</w:t>
      </w:r>
      <w:r w:rsidR="00BD403C">
        <w:rPr>
          <w:rFonts w:ascii="Times New Roman" w:hAnsi="Times New Roman"/>
          <w:sz w:val="28"/>
          <w:szCs w:val="28"/>
        </w:rPr>
        <w:t xml:space="preserve"> </w:t>
      </w:r>
      <w:r w:rsidR="00DC12FE" w:rsidRPr="000F6DCA">
        <w:rPr>
          <w:rFonts w:ascii="Times New Roman" w:hAnsi="Times New Roman"/>
          <w:sz w:val="28"/>
          <w:szCs w:val="28"/>
        </w:rPr>
        <w:t xml:space="preserve">маршрутов, </w:t>
      </w:r>
      <w:r w:rsidRPr="000F6DCA">
        <w:rPr>
          <w:rFonts w:ascii="Times New Roman" w:hAnsi="Times New Roman"/>
          <w:sz w:val="28"/>
          <w:szCs w:val="28"/>
        </w:rPr>
        <w:t xml:space="preserve">предусмотренными </w:t>
      </w:r>
      <w:r w:rsidR="00DC12FE" w:rsidRPr="000F6DCA">
        <w:rPr>
          <w:rFonts w:ascii="Times New Roman" w:hAnsi="Times New Roman"/>
          <w:sz w:val="28"/>
          <w:szCs w:val="28"/>
        </w:rPr>
        <w:t>П</w:t>
      </w:r>
      <w:r w:rsidRPr="000F6DCA">
        <w:rPr>
          <w:rFonts w:ascii="Times New Roman" w:hAnsi="Times New Roman"/>
          <w:sz w:val="28"/>
          <w:szCs w:val="28"/>
        </w:rPr>
        <w:t>равилами перевозок пассажиров и багажа автомо</w:t>
      </w:r>
      <w:r w:rsidR="00DC12FE" w:rsidRPr="000F6DCA">
        <w:rPr>
          <w:rFonts w:ascii="Times New Roman" w:hAnsi="Times New Roman"/>
          <w:sz w:val="28"/>
          <w:szCs w:val="28"/>
        </w:rPr>
        <w:t xml:space="preserve">бильным </w:t>
      </w:r>
      <w:r w:rsidRPr="000F6DCA">
        <w:rPr>
          <w:rFonts w:ascii="Times New Roman" w:hAnsi="Times New Roman"/>
          <w:sz w:val="28"/>
          <w:szCs w:val="28"/>
        </w:rPr>
        <w:t>транспортом и городским наземным электрическим</w:t>
      </w:r>
      <w:r w:rsidR="00DC12FE" w:rsidRPr="000F6DCA">
        <w:rPr>
          <w:rFonts w:ascii="Times New Roman" w:hAnsi="Times New Roman"/>
          <w:sz w:val="28"/>
          <w:szCs w:val="28"/>
        </w:rPr>
        <w:t xml:space="preserve"> </w:t>
      </w:r>
      <w:r w:rsidRPr="000F6DCA">
        <w:rPr>
          <w:rFonts w:ascii="Times New Roman" w:hAnsi="Times New Roman"/>
          <w:sz w:val="28"/>
          <w:szCs w:val="28"/>
        </w:rPr>
        <w:t>транспортом,</w:t>
      </w:r>
      <w:r w:rsidR="00527C83" w:rsidRPr="000F6DCA">
        <w:rPr>
          <w:rFonts w:ascii="Times New Roman" w:hAnsi="Times New Roman"/>
          <w:sz w:val="28"/>
          <w:szCs w:val="28"/>
        </w:rPr>
        <w:t xml:space="preserve"> утвержденными п</w:t>
      </w:r>
      <w:r w:rsidR="00DC12FE" w:rsidRPr="000F6DCA">
        <w:rPr>
          <w:rFonts w:ascii="Times New Roman" w:hAnsi="Times New Roman"/>
          <w:sz w:val="28"/>
          <w:szCs w:val="28"/>
        </w:rPr>
        <w:t>останов</w:t>
      </w:r>
      <w:r w:rsidR="00527C83" w:rsidRPr="000F6DCA">
        <w:rPr>
          <w:rFonts w:ascii="Times New Roman" w:hAnsi="Times New Roman"/>
          <w:sz w:val="28"/>
          <w:szCs w:val="28"/>
        </w:rPr>
        <w:t xml:space="preserve">лением Правительства Российской </w:t>
      </w:r>
      <w:r w:rsidR="00DC12FE" w:rsidRPr="000F6DCA">
        <w:rPr>
          <w:rFonts w:ascii="Times New Roman" w:hAnsi="Times New Roman"/>
          <w:sz w:val="28"/>
          <w:szCs w:val="28"/>
        </w:rPr>
        <w:t xml:space="preserve">Федерации от </w:t>
      </w:r>
      <w:r w:rsidR="00272C3D">
        <w:rPr>
          <w:rFonts w:ascii="Times New Roman" w:hAnsi="Times New Roman"/>
          <w:sz w:val="28"/>
          <w:szCs w:val="28"/>
        </w:rPr>
        <w:t xml:space="preserve">01.10.2020 </w:t>
      </w:r>
      <w:r w:rsidR="00DC12FE" w:rsidRPr="000F6DCA">
        <w:rPr>
          <w:rFonts w:ascii="Times New Roman" w:hAnsi="Times New Roman"/>
          <w:sz w:val="28"/>
          <w:szCs w:val="28"/>
        </w:rPr>
        <w:t xml:space="preserve">г. № </w:t>
      </w:r>
      <w:r w:rsidR="00272C3D">
        <w:rPr>
          <w:rFonts w:ascii="Times New Roman" w:hAnsi="Times New Roman"/>
          <w:sz w:val="28"/>
          <w:szCs w:val="28"/>
        </w:rPr>
        <w:t>1586</w:t>
      </w:r>
      <w:r w:rsidR="00DC12FE" w:rsidRPr="000F6DCA">
        <w:rPr>
          <w:rFonts w:ascii="Times New Roman" w:hAnsi="Times New Roman"/>
          <w:sz w:val="28"/>
          <w:szCs w:val="28"/>
        </w:rPr>
        <w:t>.</w:t>
      </w:r>
      <w:r w:rsidR="009C4FA7">
        <w:rPr>
          <w:rFonts w:ascii="Times New Roman" w:hAnsi="Times New Roman"/>
          <w:sz w:val="28"/>
          <w:szCs w:val="28"/>
        </w:rPr>
        <w:t>»</w:t>
      </w:r>
    </w:p>
    <w:sectPr w:rsidR="002013DF" w:rsidSect="006F5D8C">
      <w:headerReference w:type="default" r:id="rId9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3D" w:rsidRDefault="001C2B3D" w:rsidP="00C22025">
      <w:pPr>
        <w:spacing w:after="0" w:line="240" w:lineRule="auto"/>
      </w:pPr>
      <w:r>
        <w:separator/>
      </w:r>
    </w:p>
  </w:endnote>
  <w:endnote w:type="continuationSeparator" w:id="0">
    <w:p w:rsidR="001C2B3D" w:rsidRDefault="001C2B3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3D" w:rsidRDefault="001C2B3D" w:rsidP="00C22025">
      <w:pPr>
        <w:spacing w:after="0" w:line="240" w:lineRule="auto"/>
      </w:pPr>
      <w:r>
        <w:separator/>
      </w:r>
    </w:p>
  </w:footnote>
  <w:footnote w:type="continuationSeparator" w:id="0">
    <w:p w:rsidR="001C2B3D" w:rsidRDefault="001C2B3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26" w:rsidRPr="00D854E4" w:rsidRDefault="00991423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BA212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F717D"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A2126" w:rsidRDefault="00BA21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B8CCE4"/>
      </w:rPr>
    </w:lvl>
  </w:abstractNum>
  <w:abstractNum w:abstractNumId="1" w15:restartNumberingAfterBreak="0">
    <w:nsid w:val="00365517"/>
    <w:multiLevelType w:val="multilevel"/>
    <w:tmpl w:val="BC4E71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07FB55DF"/>
    <w:multiLevelType w:val="multilevel"/>
    <w:tmpl w:val="2B76AD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B9493A"/>
    <w:multiLevelType w:val="multilevel"/>
    <w:tmpl w:val="F92A4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1F3A296D"/>
    <w:multiLevelType w:val="multilevel"/>
    <w:tmpl w:val="DD521FF8"/>
    <w:lvl w:ilvl="0">
      <w:start w:val="1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E4AEA"/>
    <w:multiLevelType w:val="multilevel"/>
    <w:tmpl w:val="7170459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3C975A5"/>
    <w:multiLevelType w:val="multilevel"/>
    <w:tmpl w:val="26EEDA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C04C7"/>
    <w:multiLevelType w:val="multilevel"/>
    <w:tmpl w:val="11DEE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047CEF"/>
    <w:multiLevelType w:val="hybridMultilevel"/>
    <w:tmpl w:val="CBBA2F78"/>
    <w:lvl w:ilvl="0" w:tplc="06B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1218C"/>
    <w:multiLevelType w:val="multilevel"/>
    <w:tmpl w:val="BFF4A09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AD05CF0"/>
    <w:multiLevelType w:val="multilevel"/>
    <w:tmpl w:val="9C085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D531F14"/>
    <w:multiLevelType w:val="multilevel"/>
    <w:tmpl w:val="7750C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280301"/>
    <w:multiLevelType w:val="multilevel"/>
    <w:tmpl w:val="1548D2A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B23640"/>
    <w:multiLevelType w:val="hybridMultilevel"/>
    <w:tmpl w:val="6E726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15EC"/>
    <w:multiLevelType w:val="multilevel"/>
    <w:tmpl w:val="65362B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0F172D"/>
    <w:multiLevelType w:val="hybridMultilevel"/>
    <w:tmpl w:val="78C81192"/>
    <w:lvl w:ilvl="0" w:tplc="798A09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2A2BB2"/>
    <w:multiLevelType w:val="multilevel"/>
    <w:tmpl w:val="F42AA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798596F"/>
    <w:multiLevelType w:val="multilevel"/>
    <w:tmpl w:val="6F00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  <w:num w:numId="14">
    <w:abstractNumId w:val="19"/>
  </w:num>
  <w:num w:numId="15">
    <w:abstractNumId w:val="14"/>
  </w:num>
  <w:num w:numId="16">
    <w:abstractNumId w:val="12"/>
  </w:num>
  <w:num w:numId="17">
    <w:abstractNumId w:val="5"/>
  </w:num>
  <w:num w:numId="18">
    <w:abstractNumId w:val="6"/>
  </w:num>
  <w:num w:numId="19">
    <w:abstractNumId w:val="1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31C80"/>
    <w:rsid w:val="00037E0D"/>
    <w:rsid w:val="00040043"/>
    <w:rsid w:val="00055CA6"/>
    <w:rsid w:val="00094701"/>
    <w:rsid w:val="000A0F43"/>
    <w:rsid w:val="000E7A74"/>
    <w:rsid w:val="000F6DCA"/>
    <w:rsid w:val="00107B14"/>
    <w:rsid w:val="00122780"/>
    <w:rsid w:val="00126674"/>
    <w:rsid w:val="001335B3"/>
    <w:rsid w:val="00140B00"/>
    <w:rsid w:val="001469C3"/>
    <w:rsid w:val="0017459F"/>
    <w:rsid w:val="001C14A4"/>
    <w:rsid w:val="001C2B3D"/>
    <w:rsid w:val="001D529C"/>
    <w:rsid w:val="001E081B"/>
    <w:rsid w:val="002013DF"/>
    <w:rsid w:val="00227CAF"/>
    <w:rsid w:val="00230C02"/>
    <w:rsid w:val="00234A00"/>
    <w:rsid w:val="002628BA"/>
    <w:rsid w:val="00272C3D"/>
    <w:rsid w:val="002A600B"/>
    <w:rsid w:val="002C5E7E"/>
    <w:rsid w:val="002D4C3E"/>
    <w:rsid w:val="00334E89"/>
    <w:rsid w:val="003360D4"/>
    <w:rsid w:val="0035048C"/>
    <w:rsid w:val="00366CA1"/>
    <w:rsid w:val="00385821"/>
    <w:rsid w:val="00393DAE"/>
    <w:rsid w:val="003A0F98"/>
    <w:rsid w:val="003B0E5D"/>
    <w:rsid w:val="004037B9"/>
    <w:rsid w:val="00495DB3"/>
    <w:rsid w:val="004A544F"/>
    <w:rsid w:val="00527C83"/>
    <w:rsid w:val="00531D34"/>
    <w:rsid w:val="00532482"/>
    <w:rsid w:val="0054149A"/>
    <w:rsid w:val="00550FBC"/>
    <w:rsid w:val="00553CC7"/>
    <w:rsid w:val="00570BB6"/>
    <w:rsid w:val="00573824"/>
    <w:rsid w:val="00582B45"/>
    <w:rsid w:val="00583DD3"/>
    <w:rsid w:val="005B142E"/>
    <w:rsid w:val="005C50C2"/>
    <w:rsid w:val="005D35AC"/>
    <w:rsid w:val="005D3BD0"/>
    <w:rsid w:val="005D6921"/>
    <w:rsid w:val="005F3E4F"/>
    <w:rsid w:val="00620311"/>
    <w:rsid w:val="00661645"/>
    <w:rsid w:val="00666B30"/>
    <w:rsid w:val="006861B7"/>
    <w:rsid w:val="006A3C42"/>
    <w:rsid w:val="006C1CA8"/>
    <w:rsid w:val="006D22D2"/>
    <w:rsid w:val="006E3DC9"/>
    <w:rsid w:val="006F5D8C"/>
    <w:rsid w:val="00713C22"/>
    <w:rsid w:val="0074222E"/>
    <w:rsid w:val="00747950"/>
    <w:rsid w:val="00751C0A"/>
    <w:rsid w:val="0076049D"/>
    <w:rsid w:val="00767650"/>
    <w:rsid w:val="00782F55"/>
    <w:rsid w:val="007A1FB6"/>
    <w:rsid w:val="007A6C15"/>
    <w:rsid w:val="008039A3"/>
    <w:rsid w:val="00852543"/>
    <w:rsid w:val="00854612"/>
    <w:rsid w:val="00873EF6"/>
    <w:rsid w:val="00884AF7"/>
    <w:rsid w:val="008A59BE"/>
    <w:rsid w:val="008B1C1E"/>
    <w:rsid w:val="008C012B"/>
    <w:rsid w:val="008E2626"/>
    <w:rsid w:val="009073CB"/>
    <w:rsid w:val="009125DB"/>
    <w:rsid w:val="009137AA"/>
    <w:rsid w:val="00932FE6"/>
    <w:rsid w:val="00937B92"/>
    <w:rsid w:val="00952ADE"/>
    <w:rsid w:val="00991423"/>
    <w:rsid w:val="0099570E"/>
    <w:rsid w:val="009957C5"/>
    <w:rsid w:val="009C3E49"/>
    <w:rsid w:val="009C4FA7"/>
    <w:rsid w:val="009D4C17"/>
    <w:rsid w:val="009D6392"/>
    <w:rsid w:val="009E60E2"/>
    <w:rsid w:val="009E71BF"/>
    <w:rsid w:val="009F1E2F"/>
    <w:rsid w:val="009F47B3"/>
    <w:rsid w:val="009F5B35"/>
    <w:rsid w:val="00A06A54"/>
    <w:rsid w:val="00A33901"/>
    <w:rsid w:val="00A3782C"/>
    <w:rsid w:val="00A524EB"/>
    <w:rsid w:val="00A60106"/>
    <w:rsid w:val="00A644DD"/>
    <w:rsid w:val="00A9395F"/>
    <w:rsid w:val="00B02F3C"/>
    <w:rsid w:val="00B27F5B"/>
    <w:rsid w:val="00B30598"/>
    <w:rsid w:val="00B42B6B"/>
    <w:rsid w:val="00B55272"/>
    <w:rsid w:val="00B56859"/>
    <w:rsid w:val="00B64FA8"/>
    <w:rsid w:val="00B75214"/>
    <w:rsid w:val="00BA10A9"/>
    <w:rsid w:val="00BA2126"/>
    <w:rsid w:val="00BD403C"/>
    <w:rsid w:val="00BE1A4D"/>
    <w:rsid w:val="00C22025"/>
    <w:rsid w:val="00C25A69"/>
    <w:rsid w:val="00C47849"/>
    <w:rsid w:val="00C75882"/>
    <w:rsid w:val="00C80A0E"/>
    <w:rsid w:val="00C95908"/>
    <w:rsid w:val="00CA14FA"/>
    <w:rsid w:val="00CD1722"/>
    <w:rsid w:val="00CD4CF9"/>
    <w:rsid w:val="00CF248D"/>
    <w:rsid w:val="00D107E0"/>
    <w:rsid w:val="00D15773"/>
    <w:rsid w:val="00D230A8"/>
    <w:rsid w:val="00D26B1B"/>
    <w:rsid w:val="00D40B55"/>
    <w:rsid w:val="00D854E4"/>
    <w:rsid w:val="00DC12FE"/>
    <w:rsid w:val="00DD55EF"/>
    <w:rsid w:val="00DF717D"/>
    <w:rsid w:val="00E47160"/>
    <w:rsid w:val="00E5082C"/>
    <w:rsid w:val="00E64FA9"/>
    <w:rsid w:val="00E708C4"/>
    <w:rsid w:val="00E7583D"/>
    <w:rsid w:val="00E84158"/>
    <w:rsid w:val="00EC1431"/>
    <w:rsid w:val="00EE1517"/>
    <w:rsid w:val="00EF436D"/>
    <w:rsid w:val="00F173A1"/>
    <w:rsid w:val="00F25C99"/>
    <w:rsid w:val="00F322DB"/>
    <w:rsid w:val="00F96738"/>
    <w:rsid w:val="00F973A9"/>
    <w:rsid w:val="00FA6FF9"/>
    <w:rsid w:val="00FB6AA6"/>
    <w:rsid w:val="00FD3EA2"/>
    <w:rsid w:val="00FE740A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ADE96"/>
  <w15:docId w15:val="{91597194-E76D-430C-892C-7BCB9F43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50FBC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50FBC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50FB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FBC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550F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550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550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550FBC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550FBC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550FBC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550FBC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550FBC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qFormat/>
    <w:rsid w:val="00550FBC"/>
    <w:pPr>
      <w:ind w:left="720"/>
      <w:contextualSpacing/>
    </w:pPr>
  </w:style>
  <w:style w:type="paragraph" w:customStyle="1" w:styleId="ConsPlusNormal">
    <w:name w:val="ConsPlusNormal"/>
    <w:link w:val="ConsPlusNormal0"/>
    <w:rsid w:val="00550FB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550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rsid w:val="00550FBC"/>
    <w:rPr>
      <w:color w:val="0000FF"/>
      <w:u w:val="single"/>
    </w:rPr>
  </w:style>
  <w:style w:type="paragraph" w:customStyle="1" w:styleId="ConsPlusNonformat">
    <w:name w:val="ConsPlusNonformat"/>
    <w:uiPriority w:val="99"/>
    <w:rsid w:val="00550FB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550F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50FBC"/>
    <w:rPr>
      <w:rFonts w:eastAsia="Times New Roman" w:cs="Calibri"/>
      <w:sz w:val="22"/>
    </w:rPr>
  </w:style>
  <w:style w:type="paragraph" w:customStyle="1" w:styleId="10">
    <w:name w:val="Обычный (веб)1"/>
    <w:basedOn w:val="a"/>
    <w:rsid w:val="00550FB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BA212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A2126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5Exact">
    <w:name w:val="Основной текст (5) Exact"/>
    <w:basedOn w:val="a0"/>
    <w:link w:val="5"/>
    <w:rsid w:val="00BA2126"/>
    <w:rPr>
      <w:rFonts w:ascii="SimSun" w:eastAsia="SimSun" w:hAnsi="SimSun" w:cs="SimSun"/>
      <w:sz w:val="60"/>
      <w:szCs w:val="60"/>
      <w:shd w:val="clear" w:color="auto" w:fill="FFFFFF"/>
    </w:rPr>
  </w:style>
  <w:style w:type="character" w:customStyle="1" w:styleId="4Exact">
    <w:name w:val="Основной текст (4) Exact"/>
    <w:basedOn w:val="a0"/>
    <w:rsid w:val="00BA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BA2126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A2126"/>
    <w:rPr>
      <w:rFonts w:ascii="Times New Roman" w:eastAsia="Times New Roman" w:hAnsi="Times New Roman"/>
      <w:spacing w:val="8"/>
      <w:sz w:val="19"/>
      <w:szCs w:val="19"/>
      <w:shd w:val="clear" w:color="auto" w:fill="FFFFFF"/>
    </w:rPr>
  </w:style>
  <w:style w:type="character" w:customStyle="1" w:styleId="74pt0ptExact">
    <w:name w:val="Основной текст (7) + 4 pt;Интервал 0 pt Exact"/>
    <w:basedOn w:val="7Exact"/>
    <w:rsid w:val="00BA2126"/>
    <w:rPr>
      <w:rFonts w:ascii="Times New Roman" w:eastAsia="Times New Roman" w:hAnsi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rsid w:val="00BA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75pt">
    <w:name w:val="Основной текст + 7;5 pt"/>
    <w:basedOn w:val="a9"/>
    <w:rsid w:val="00BA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A2126"/>
    <w:rPr>
      <w:rFonts w:ascii="Times New Roman" w:eastAsia="Times New Roman" w:hAnsi="Times New Roman"/>
      <w:spacing w:val="9"/>
      <w:sz w:val="22"/>
      <w:szCs w:val="22"/>
      <w:shd w:val="clear" w:color="auto" w:fill="FFFFFF"/>
    </w:rPr>
  </w:style>
  <w:style w:type="character" w:customStyle="1" w:styleId="8115pt0ptExact">
    <w:name w:val="Основной текст (8) + 11;5 pt;Интервал 0 pt Exact"/>
    <w:basedOn w:val="8Exact"/>
    <w:rsid w:val="00BA2126"/>
    <w:rPr>
      <w:rFonts w:ascii="Times New Roman" w:eastAsia="Times New Roman" w:hAnsi="Times New Roman"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Candara10pt0pt66">
    <w:name w:val="Основной текст (4) + Candara;10 pt;Интервал 0 pt;Масштаб 66%"/>
    <w:basedOn w:val="4"/>
    <w:rsid w:val="00BA21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BA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5">
    <w:name w:val="Основной текст (5)"/>
    <w:basedOn w:val="a"/>
    <w:link w:val="5Exact"/>
    <w:rsid w:val="00BA2126"/>
    <w:pPr>
      <w:widowControl w:val="0"/>
      <w:shd w:val="clear" w:color="auto" w:fill="FFFFFF"/>
      <w:spacing w:after="0" w:line="0" w:lineRule="atLeast"/>
    </w:pPr>
    <w:rPr>
      <w:rFonts w:ascii="SimSun" w:eastAsia="SimSun" w:hAnsi="SimSun" w:cs="SimSun"/>
      <w:sz w:val="60"/>
      <w:szCs w:val="60"/>
      <w:lang w:eastAsia="ru-RU"/>
    </w:rPr>
  </w:style>
  <w:style w:type="paragraph" w:customStyle="1" w:styleId="6">
    <w:name w:val="Основной текст (6)"/>
    <w:basedOn w:val="a"/>
    <w:link w:val="6Exact"/>
    <w:rsid w:val="00BA21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20"/>
      <w:szCs w:val="20"/>
      <w:lang w:eastAsia="ru-RU"/>
    </w:rPr>
  </w:style>
  <w:style w:type="paragraph" w:customStyle="1" w:styleId="7">
    <w:name w:val="Основной текст (7)"/>
    <w:basedOn w:val="a"/>
    <w:link w:val="7Exact"/>
    <w:rsid w:val="00BA21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8"/>
      <w:sz w:val="19"/>
      <w:szCs w:val="19"/>
      <w:lang w:eastAsia="ru-RU"/>
    </w:rPr>
  </w:style>
  <w:style w:type="paragraph" w:customStyle="1" w:styleId="8">
    <w:name w:val="Основной текст (8)"/>
    <w:basedOn w:val="a"/>
    <w:link w:val="8Exact"/>
    <w:rsid w:val="00BA2126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/>
      <w:spacing w:val="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6E51-A9A3-4A6F-9DE1-0721B4D2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12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User26</cp:lastModifiedBy>
  <cp:revision>6</cp:revision>
  <cp:lastPrinted>2022-08-19T10:31:00Z</cp:lastPrinted>
  <dcterms:created xsi:type="dcterms:W3CDTF">2022-08-22T09:49:00Z</dcterms:created>
  <dcterms:modified xsi:type="dcterms:W3CDTF">2022-08-22T10:11:00Z</dcterms:modified>
</cp:coreProperties>
</file>