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7D" w:rsidRPr="000A4EEB" w:rsidRDefault="0067457D" w:rsidP="0067457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</w:p>
    <w:p w:rsidR="0067457D" w:rsidRPr="000A4EEB" w:rsidRDefault="0067457D" w:rsidP="0067457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показателей конечного результата муниципальной программы</w:t>
      </w:r>
    </w:p>
    <w:p w:rsidR="0067457D" w:rsidRPr="000A4EEB" w:rsidRDefault="0067457D" w:rsidP="0067457D">
      <w:pPr>
        <w:spacing w:after="0" w:line="240" w:lineRule="exac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A4E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</w:t>
      </w:r>
      <w:r w:rsidRPr="000A4EE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Управление муниципальным имуществом Краснокамского городского округа»</w:t>
      </w:r>
    </w:p>
    <w:p w:rsidR="0067457D" w:rsidRPr="000A4EEB" w:rsidRDefault="0067457D" w:rsidP="00674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4696"/>
        <w:gridCol w:w="870"/>
        <w:gridCol w:w="1519"/>
        <w:gridCol w:w="32"/>
        <w:gridCol w:w="1799"/>
        <w:gridCol w:w="1590"/>
        <w:gridCol w:w="1699"/>
        <w:gridCol w:w="1713"/>
      </w:tblGrid>
      <w:tr w:rsidR="0067457D" w:rsidRPr="000A4EEB" w:rsidTr="005B69C5">
        <w:tc>
          <w:tcPr>
            <w:tcW w:w="264" w:type="pct"/>
            <w:vMerge w:val="restar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598" w:type="pct"/>
            <w:vMerge w:val="restart"/>
            <w:vAlign w:val="center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</w:t>
            </w:r>
          </w:p>
        </w:tc>
        <w:tc>
          <w:tcPr>
            <w:tcW w:w="296" w:type="pct"/>
            <w:vMerge w:val="restar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842" w:type="pct"/>
            <w:gridSpan w:val="6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 показателей конечного результата</w:t>
            </w:r>
          </w:p>
        </w:tc>
      </w:tr>
      <w:tr w:rsidR="0067457D" w:rsidRPr="000A4EEB" w:rsidTr="005B69C5">
        <w:tc>
          <w:tcPr>
            <w:tcW w:w="264" w:type="pct"/>
            <w:vMerge/>
          </w:tcPr>
          <w:p w:rsidR="0067457D" w:rsidRPr="000A4EEB" w:rsidRDefault="0067457D" w:rsidP="005B6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98" w:type="pct"/>
            <w:vMerge/>
          </w:tcPr>
          <w:p w:rsidR="0067457D" w:rsidRPr="000A4EEB" w:rsidRDefault="0067457D" w:rsidP="005B69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6" w:type="pct"/>
            <w:vMerge/>
          </w:tcPr>
          <w:p w:rsidR="0067457D" w:rsidRPr="000A4EEB" w:rsidRDefault="0067457D" w:rsidP="005B6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7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623" w:type="pct"/>
            <w:gridSpan w:val="2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541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578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583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67457D" w:rsidRPr="000A4EEB" w:rsidTr="005B69C5">
        <w:tc>
          <w:tcPr>
            <w:tcW w:w="264" w:type="pct"/>
            <w:vMerge/>
          </w:tcPr>
          <w:p w:rsidR="0067457D" w:rsidRPr="000A4EEB" w:rsidRDefault="0067457D" w:rsidP="005B6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98" w:type="pct"/>
            <w:vMerge/>
          </w:tcPr>
          <w:p w:rsidR="0067457D" w:rsidRPr="000A4EEB" w:rsidRDefault="0067457D" w:rsidP="005B69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6" w:type="pct"/>
            <w:vMerge/>
          </w:tcPr>
          <w:p w:rsidR="0067457D" w:rsidRPr="000A4EEB" w:rsidRDefault="0067457D" w:rsidP="005B6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17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623" w:type="pct"/>
            <w:gridSpan w:val="2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541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578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583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</w:tr>
      <w:tr w:rsidR="0067457D" w:rsidRPr="000A4EEB" w:rsidTr="005B69C5">
        <w:tc>
          <w:tcPr>
            <w:tcW w:w="264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98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6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7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3" w:type="pct"/>
            <w:gridSpan w:val="2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1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8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3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7457D" w:rsidRPr="000A4EEB" w:rsidTr="005B69C5">
        <w:tc>
          <w:tcPr>
            <w:tcW w:w="264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6" w:type="pct"/>
            <w:gridSpan w:val="8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Цель. </w:t>
            </w:r>
            <w:r w:rsidRPr="000A4EEB">
              <w:rPr>
                <w:rFonts w:ascii="Times New Roman" w:eastAsia="Calibri" w:hAnsi="Times New Roman" w:cs="Times New Roman"/>
                <w:color w:val="000000"/>
              </w:rPr>
              <w:t>Повышение эффективности и прозрачности управления муниципальным имуществом Краснокамского городского округа</w:t>
            </w:r>
          </w:p>
        </w:tc>
      </w:tr>
      <w:tr w:rsidR="0067457D" w:rsidRPr="000A4EEB" w:rsidTr="002C0945">
        <w:trPr>
          <w:trHeight w:val="522"/>
        </w:trPr>
        <w:tc>
          <w:tcPr>
            <w:tcW w:w="264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Calibri" w:hAnsi="Times New Roman" w:cs="Times New Roman"/>
                <w:color w:val="000000"/>
              </w:rPr>
              <w:t>Доходы от сдачи в аренду имущества</w:t>
            </w:r>
          </w:p>
        </w:tc>
        <w:tc>
          <w:tcPr>
            <w:tcW w:w="296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517" w:type="pct"/>
          </w:tcPr>
          <w:p w:rsidR="0067457D" w:rsidRPr="000A4EEB" w:rsidRDefault="0067457D" w:rsidP="005B69C5">
            <w:pPr>
              <w:widowControl w:val="0"/>
              <w:suppressLineNumbers/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4 693,1</w:t>
            </w:r>
          </w:p>
        </w:tc>
        <w:tc>
          <w:tcPr>
            <w:tcW w:w="623" w:type="pct"/>
            <w:gridSpan w:val="2"/>
          </w:tcPr>
          <w:p w:rsidR="0067457D" w:rsidRPr="00BC120B" w:rsidRDefault="00EE12B6" w:rsidP="005B69C5">
            <w:pPr>
              <w:widowControl w:val="0"/>
              <w:suppressLineNumbers/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C12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2 245,4</w:t>
            </w:r>
          </w:p>
        </w:tc>
        <w:tc>
          <w:tcPr>
            <w:tcW w:w="541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2 245,4</w:t>
            </w:r>
          </w:p>
        </w:tc>
        <w:tc>
          <w:tcPr>
            <w:tcW w:w="578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3 325,5</w:t>
            </w:r>
          </w:p>
        </w:tc>
        <w:tc>
          <w:tcPr>
            <w:tcW w:w="583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3 055,1</w:t>
            </w:r>
          </w:p>
        </w:tc>
      </w:tr>
      <w:tr w:rsidR="0067457D" w:rsidRPr="000A4EEB" w:rsidTr="002C0945">
        <w:trPr>
          <w:trHeight w:val="775"/>
        </w:trPr>
        <w:tc>
          <w:tcPr>
            <w:tcW w:w="264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pct"/>
          </w:tcPr>
          <w:p w:rsidR="0067457D" w:rsidRPr="000A4EEB" w:rsidRDefault="0067457D" w:rsidP="005B69C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0A4EEB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Доходы от реализации имущества, находящегося </w:t>
            </w:r>
            <w:proofErr w:type="gramStart"/>
            <w:r w:rsidRPr="000A4EEB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в</w:t>
            </w:r>
            <w:proofErr w:type="gramEnd"/>
          </w:p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A4EEB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муниципальной собственности</w:t>
            </w:r>
          </w:p>
        </w:tc>
        <w:tc>
          <w:tcPr>
            <w:tcW w:w="296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517" w:type="pct"/>
          </w:tcPr>
          <w:p w:rsidR="0067457D" w:rsidRPr="000A4EEB" w:rsidRDefault="0067457D" w:rsidP="005B69C5">
            <w:pPr>
              <w:widowControl w:val="0"/>
              <w:suppressLineNumbers/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21 631,2</w:t>
            </w:r>
          </w:p>
        </w:tc>
        <w:tc>
          <w:tcPr>
            <w:tcW w:w="623" w:type="pct"/>
            <w:gridSpan w:val="2"/>
          </w:tcPr>
          <w:p w:rsidR="0067457D" w:rsidRPr="00BC120B" w:rsidRDefault="00EE12B6" w:rsidP="005B69C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2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4 252,1</w:t>
            </w:r>
          </w:p>
        </w:tc>
        <w:tc>
          <w:tcPr>
            <w:tcW w:w="541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4 252 ,1</w:t>
            </w:r>
          </w:p>
        </w:tc>
        <w:tc>
          <w:tcPr>
            <w:tcW w:w="578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1 113,6</w:t>
            </w:r>
          </w:p>
        </w:tc>
        <w:tc>
          <w:tcPr>
            <w:tcW w:w="583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641,7</w:t>
            </w:r>
          </w:p>
        </w:tc>
      </w:tr>
      <w:tr w:rsidR="0067457D" w:rsidRPr="000A4EEB" w:rsidTr="005B69C5">
        <w:tc>
          <w:tcPr>
            <w:tcW w:w="264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736" w:type="pct"/>
            <w:gridSpan w:val="8"/>
          </w:tcPr>
          <w:p w:rsidR="0067457D" w:rsidRPr="00BC120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20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Подпрограмма. </w:t>
            </w:r>
            <w:r w:rsidRPr="00BC120B">
              <w:rPr>
                <w:rFonts w:ascii="Times New Roman" w:eastAsia="Calibri" w:hAnsi="Times New Roman" w:cs="Times New Roman"/>
              </w:rPr>
              <w:t>Управление муниципальным имуществом Краснокамского городского округа</w:t>
            </w:r>
          </w:p>
        </w:tc>
      </w:tr>
      <w:tr w:rsidR="0067457D" w:rsidRPr="000A4EEB" w:rsidTr="005B69C5">
        <w:tc>
          <w:tcPr>
            <w:tcW w:w="264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4736" w:type="pct"/>
            <w:gridSpan w:val="8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Задача. </w:t>
            </w:r>
            <w:r w:rsidRPr="000A4EE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Обеспечение эффективного управления, распоряжения, использования и сохранности муниципального имущества</w:t>
            </w:r>
          </w:p>
        </w:tc>
      </w:tr>
      <w:tr w:rsidR="0067457D" w:rsidRPr="000A4EEB" w:rsidTr="005B69C5">
        <w:trPr>
          <w:trHeight w:val="406"/>
        </w:trPr>
        <w:tc>
          <w:tcPr>
            <w:tcW w:w="264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Calibri" w:hAnsi="Times New Roman" w:cs="Times New Roman"/>
              </w:rPr>
              <w:t xml:space="preserve">На </w:t>
            </w:r>
            <w:proofErr w:type="gramStart"/>
            <w:r w:rsidRPr="000A4EEB">
              <w:rPr>
                <w:rFonts w:ascii="Times New Roman" w:eastAsia="Calibri" w:hAnsi="Times New Roman" w:cs="Times New Roman"/>
              </w:rPr>
              <w:t>все объекты, включенные в Реестр муниципальной собственности КГО зарегистрировано</w:t>
            </w:r>
            <w:proofErr w:type="gramEnd"/>
            <w:r w:rsidRPr="000A4EEB">
              <w:rPr>
                <w:rFonts w:ascii="Times New Roman" w:eastAsia="Calibri" w:hAnsi="Times New Roman" w:cs="Times New Roman"/>
              </w:rPr>
              <w:t xml:space="preserve"> право собственности</w:t>
            </w:r>
          </w:p>
        </w:tc>
        <w:tc>
          <w:tcPr>
            <w:tcW w:w="296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17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23" w:type="pct"/>
            <w:gridSpan w:val="2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541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578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67457D" w:rsidRPr="000A4EEB" w:rsidTr="005B69C5">
        <w:tc>
          <w:tcPr>
            <w:tcW w:w="264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4736" w:type="pct"/>
            <w:gridSpan w:val="8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Задача. Обеспечение </w:t>
            </w:r>
            <w:proofErr w:type="gramStart"/>
            <w:r w:rsidRPr="000A4EE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выполнения целевых показателей эффективности работы муниципального образования</w:t>
            </w:r>
            <w:proofErr w:type="gramEnd"/>
            <w:r w:rsidRPr="000A4EE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Краснокамского городского округа в сфере имущественных отношений</w:t>
            </w:r>
          </w:p>
        </w:tc>
      </w:tr>
      <w:tr w:rsidR="0067457D" w:rsidRPr="000A4EEB" w:rsidTr="005B69C5">
        <w:tc>
          <w:tcPr>
            <w:tcW w:w="264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1.1.2.1</w:t>
            </w:r>
          </w:p>
        </w:tc>
        <w:tc>
          <w:tcPr>
            <w:tcW w:w="1598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A4EEB">
              <w:rPr>
                <w:rFonts w:ascii="Times New Roman" w:eastAsia="Calibri" w:hAnsi="Times New Roman" w:cs="Times New Roman"/>
                <w:color w:val="000000"/>
              </w:rPr>
              <w:t>Количество выполненных целевых показателей эффективности работы муниципального образования в сфере имущественных отношений, утвержденных распоряжением губернатора Пермского края</w:t>
            </w:r>
          </w:p>
        </w:tc>
        <w:tc>
          <w:tcPr>
            <w:tcW w:w="296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Шт.</w:t>
            </w:r>
          </w:p>
        </w:tc>
        <w:tc>
          <w:tcPr>
            <w:tcW w:w="528" w:type="pct"/>
            <w:gridSpan w:val="2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612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A4EE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541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A4EE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578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A4EE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583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A4EEB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</w:tr>
      <w:tr w:rsidR="0067457D" w:rsidRPr="000A4EEB" w:rsidTr="005B69C5">
        <w:tc>
          <w:tcPr>
            <w:tcW w:w="264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736" w:type="pct"/>
            <w:gridSpan w:val="8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Подпрограмма. </w:t>
            </w:r>
            <w:r w:rsidRPr="000A4EEB">
              <w:rPr>
                <w:rFonts w:ascii="Times New Roman" w:eastAsia="Calibri" w:hAnsi="Times New Roman" w:cs="Times New Roman"/>
                <w:color w:val="000000"/>
              </w:rPr>
              <w:t>Обеспечение реализации муниципальной программы</w:t>
            </w:r>
          </w:p>
        </w:tc>
      </w:tr>
      <w:tr w:rsidR="0067457D" w:rsidRPr="000A4EEB" w:rsidTr="005B69C5">
        <w:trPr>
          <w:trHeight w:val="316"/>
        </w:trPr>
        <w:tc>
          <w:tcPr>
            <w:tcW w:w="264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6" w:type="pct"/>
            <w:gridSpan w:val="8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Задача. </w:t>
            </w:r>
            <w:r w:rsidRPr="000A4EEB">
              <w:rPr>
                <w:rFonts w:ascii="Times New Roman" w:eastAsia="Calibri" w:hAnsi="Times New Roman" w:cs="Times New Roman"/>
                <w:color w:val="000000"/>
              </w:rPr>
              <w:t>Обеспечение реализации мероприятий Программы</w:t>
            </w:r>
          </w:p>
        </w:tc>
      </w:tr>
      <w:tr w:rsidR="0067457D" w:rsidRPr="000A4EEB" w:rsidTr="005B69C5">
        <w:tc>
          <w:tcPr>
            <w:tcW w:w="264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Calibri" w:hAnsi="Times New Roman" w:cs="Times New Roman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296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17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23" w:type="pct"/>
            <w:gridSpan w:val="2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41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78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83" w:type="pct"/>
          </w:tcPr>
          <w:p w:rsidR="0067457D" w:rsidRPr="000A4EEB" w:rsidRDefault="0067457D" w:rsidP="005B6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67457D" w:rsidRPr="000A4EEB" w:rsidRDefault="0067457D" w:rsidP="006745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7457D" w:rsidRPr="000A4EEB" w:rsidRDefault="0067457D" w:rsidP="0067457D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57D" w:rsidRPr="000A4EEB" w:rsidRDefault="0067457D" w:rsidP="0067457D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57D" w:rsidRPr="000A4EEB" w:rsidRDefault="0067457D" w:rsidP="0067457D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57D" w:rsidRPr="000A4EEB" w:rsidRDefault="0067457D" w:rsidP="0067457D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57D" w:rsidRPr="000A4EEB" w:rsidRDefault="0067457D" w:rsidP="0067457D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57D" w:rsidRPr="000A4EEB" w:rsidRDefault="0067457D" w:rsidP="00674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57D" w:rsidRPr="000A4EEB" w:rsidRDefault="0067457D" w:rsidP="00674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57D" w:rsidRPr="000A4EEB" w:rsidRDefault="0067457D" w:rsidP="00674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57D" w:rsidRPr="000A4EEB" w:rsidRDefault="0067457D" w:rsidP="00674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57D" w:rsidRPr="000A4EEB" w:rsidRDefault="0067457D" w:rsidP="00674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57D" w:rsidRPr="000A4EEB" w:rsidRDefault="0067457D" w:rsidP="00674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57D" w:rsidRPr="000A4EEB" w:rsidRDefault="0067457D" w:rsidP="00674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57D" w:rsidRPr="000A4EEB" w:rsidRDefault="0067457D" w:rsidP="00674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57D" w:rsidRPr="000A4EEB" w:rsidRDefault="0067457D" w:rsidP="006745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57D" w:rsidRPr="000A4EEB" w:rsidRDefault="0067457D" w:rsidP="006745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57D" w:rsidRPr="000A4EEB" w:rsidRDefault="0067457D" w:rsidP="006745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2BC" w:rsidRDefault="005202BC"/>
    <w:sectPr w:rsidR="005202BC" w:rsidSect="008F11E9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7D"/>
    <w:rsid w:val="002C0945"/>
    <w:rsid w:val="004C28A5"/>
    <w:rsid w:val="005202BC"/>
    <w:rsid w:val="0067457D"/>
    <w:rsid w:val="00BC120B"/>
    <w:rsid w:val="00E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User321</dc:creator>
  <cp:lastModifiedBy>User321</cp:lastModifiedBy>
  <cp:revision>4</cp:revision>
  <cp:lastPrinted>2023-08-25T03:51:00Z</cp:lastPrinted>
  <dcterms:created xsi:type="dcterms:W3CDTF">2023-08-14T09:20:00Z</dcterms:created>
  <dcterms:modified xsi:type="dcterms:W3CDTF">2023-08-25T03:53:00Z</dcterms:modified>
</cp:coreProperties>
</file>