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CD" w:rsidRDefault="000C2BC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2BCD" w:rsidRDefault="000C2BCD">
      <w:pPr>
        <w:pStyle w:val="ConsPlusNormal"/>
        <w:jc w:val="both"/>
        <w:outlineLvl w:val="0"/>
      </w:pPr>
    </w:p>
    <w:p w:rsidR="000C2BCD" w:rsidRDefault="000C2BCD">
      <w:pPr>
        <w:pStyle w:val="ConsPlusTitle"/>
        <w:jc w:val="center"/>
        <w:outlineLvl w:val="0"/>
      </w:pPr>
      <w:r>
        <w:t>ПРАВИТЕЛЬСТВО ПЕРМСКОГО КРАЯ</w:t>
      </w:r>
    </w:p>
    <w:p w:rsidR="000C2BCD" w:rsidRDefault="000C2BCD">
      <w:pPr>
        <w:pStyle w:val="ConsPlusTitle"/>
        <w:jc w:val="center"/>
      </w:pPr>
    </w:p>
    <w:p w:rsidR="000C2BCD" w:rsidRDefault="000C2BCD">
      <w:pPr>
        <w:pStyle w:val="ConsPlusTitle"/>
        <w:jc w:val="center"/>
      </w:pPr>
      <w:r>
        <w:t>ПОСТАНОВЛЕНИЕ</w:t>
      </w:r>
    </w:p>
    <w:p w:rsidR="000C2BCD" w:rsidRDefault="000C2BCD">
      <w:pPr>
        <w:pStyle w:val="ConsPlusTitle"/>
        <w:jc w:val="center"/>
      </w:pPr>
      <w:r>
        <w:t>от 23 октября 2013 г. N 1481-п</w:t>
      </w:r>
    </w:p>
    <w:p w:rsidR="000C2BCD" w:rsidRDefault="000C2BCD">
      <w:pPr>
        <w:pStyle w:val="ConsPlusTitle"/>
        <w:jc w:val="center"/>
      </w:pPr>
    </w:p>
    <w:p w:rsidR="000C2BCD" w:rsidRDefault="000C2BCD">
      <w:pPr>
        <w:pStyle w:val="ConsPlusTitle"/>
        <w:jc w:val="center"/>
      </w:pPr>
      <w:r>
        <w:t>ОБ УТВЕРЖДЕНИИ ПОРЯДКА ПРЕДОСТАВЛЕНИЯ СУБСИДИЙ НА ВОЗМЕЩЕНИЕ</w:t>
      </w:r>
    </w:p>
    <w:p w:rsidR="000C2BCD" w:rsidRDefault="000C2BCD">
      <w:pPr>
        <w:pStyle w:val="ConsPlusTitle"/>
        <w:jc w:val="center"/>
      </w:pPr>
      <w:r>
        <w:t>ЧАСТИ ЗАТРАТ СЕЛЬСКОХОЗЯЙСТВЕННЫМ ТОВАРОПРОИЗВОДИТЕЛЯМ,</w:t>
      </w:r>
    </w:p>
    <w:p w:rsidR="000C2BCD" w:rsidRDefault="000C2BCD">
      <w:pPr>
        <w:pStyle w:val="ConsPlusTitle"/>
        <w:jc w:val="center"/>
      </w:pPr>
      <w:r>
        <w:t>ОРГАНИЗАЦИЯМ АГРОПРОМЫШЛЕННОГО КОМПЛЕКСА НЕЗАВИСИМО ОТ ИХ</w:t>
      </w:r>
    </w:p>
    <w:p w:rsidR="000C2BCD" w:rsidRDefault="000C2BCD">
      <w:pPr>
        <w:pStyle w:val="ConsPlusTitle"/>
        <w:jc w:val="center"/>
      </w:pPr>
      <w:r>
        <w:t>ОРГАНИЗАЦИОННО-ПРАВОВОЙ ФОРМЫ, ОРГАНИЗАЦИЯМ, ОСУЩЕСТВЛЯЮЩИМ</w:t>
      </w:r>
    </w:p>
    <w:p w:rsidR="000C2BCD" w:rsidRDefault="000C2BCD">
      <w:pPr>
        <w:pStyle w:val="ConsPlusTitle"/>
        <w:jc w:val="center"/>
      </w:pPr>
      <w:r>
        <w:t>ПЕРЕРАБОТКУ СЕЛЬСКОХОЗЯЙСТВЕННОЙ ПРОДУКЦИИ, И ОРГАНИЗАЦИЯМ</w:t>
      </w:r>
    </w:p>
    <w:p w:rsidR="000C2BCD" w:rsidRDefault="000C2BCD">
      <w:pPr>
        <w:pStyle w:val="ConsPlusTitle"/>
        <w:jc w:val="center"/>
      </w:pPr>
      <w:r>
        <w:t>ПОТРЕБИТЕЛЬСКОЙ КООПЕРАЦИИ НА УПЛАТУ ПЕРВОНАЧАЛЬНОГО</w:t>
      </w:r>
    </w:p>
    <w:p w:rsidR="000C2BCD" w:rsidRDefault="000C2BCD">
      <w:pPr>
        <w:pStyle w:val="ConsPlusTitle"/>
        <w:jc w:val="center"/>
      </w:pPr>
      <w:r>
        <w:t>ЛИЗИНГОВОГО ПЛАТЕЖА ПО ДОГОВОРАМ ФИНАНСОВОЙ АРЕНДЫ (ЛИЗИНГА)</w:t>
      </w:r>
    </w:p>
    <w:p w:rsidR="000C2BCD" w:rsidRDefault="000C2B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2B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06.06.2014 </w:t>
            </w:r>
            <w:hyperlink r:id="rId5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>,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6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 xml:space="preserve">, от 24.02.2016 </w:t>
            </w:r>
            <w:hyperlink r:id="rId7" w:history="1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8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9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10" w:history="1">
              <w:r>
                <w:rPr>
                  <w:color w:val="0000FF"/>
                </w:rPr>
                <w:t>N 1057-п</w:t>
              </w:r>
            </w:hyperlink>
            <w:r>
              <w:rPr>
                <w:color w:val="392C69"/>
              </w:rPr>
              <w:t xml:space="preserve">, от 24.01.2018 </w:t>
            </w:r>
            <w:hyperlink r:id="rId11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,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12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28.09.2018 </w:t>
            </w:r>
            <w:hyperlink r:id="rId13" w:history="1">
              <w:r>
                <w:rPr>
                  <w:color w:val="0000FF"/>
                </w:rPr>
                <w:t>N 552-п</w:t>
              </w:r>
            </w:hyperlink>
            <w:r>
              <w:rPr>
                <w:color w:val="392C69"/>
              </w:rPr>
              <w:t xml:space="preserve">, от 25.12.2018 </w:t>
            </w:r>
            <w:hyperlink r:id="rId14" w:history="1">
              <w:r>
                <w:rPr>
                  <w:color w:val="0000FF"/>
                </w:rPr>
                <w:t>N 872-п</w:t>
              </w:r>
            </w:hyperlink>
            <w:r>
              <w:rPr>
                <w:color w:val="392C69"/>
              </w:rPr>
              <w:t>,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15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16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17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мероприятия "Реализация инвестиционных проектов и обновление парка сельскохозяйственной техники и оборудования"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г. N 1320-п, Правительство Пермского края постановляет:</w:t>
      </w:r>
    </w:p>
    <w:p w:rsidR="000C2BCD" w:rsidRDefault="000C2BCD">
      <w:pPr>
        <w:pStyle w:val="ConsPlusNormal"/>
        <w:jc w:val="both"/>
      </w:pPr>
      <w:r>
        <w:t xml:space="preserve">(в ред. Постановлений Правительства Пермского края от 06.06.2014 </w:t>
      </w:r>
      <w:hyperlink r:id="rId20" w:history="1">
        <w:r>
          <w:rPr>
            <w:color w:val="0000FF"/>
          </w:rPr>
          <w:t>N 456-п</w:t>
        </w:r>
      </w:hyperlink>
      <w:r>
        <w:t xml:space="preserve">, от 24.02.2016 </w:t>
      </w:r>
      <w:hyperlink r:id="rId21" w:history="1">
        <w:r>
          <w:rPr>
            <w:color w:val="0000FF"/>
          </w:rPr>
          <w:t>N 72-п</w:t>
        </w:r>
      </w:hyperlink>
      <w:r>
        <w:t xml:space="preserve">, от 24.01.2018 </w:t>
      </w:r>
      <w:hyperlink r:id="rId22" w:history="1">
        <w:r>
          <w:rPr>
            <w:color w:val="0000FF"/>
          </w:rPr>
          <w:t>N 5-п</w:t>
        </w:r>
      </w:hyperlink>
      <w:r>
        <w:t xml:space="preserve">, от 08.06.2018 </w:t>
      </w:r>
      <w:hyperlink r:id="rId23" w:history="1">
        <w:r>
          <w:rPr>
            <w:color w:val="0000FF"/>
          </w:rPr>
          <w:t>N 315-п</w:t>
        </w:r>
      </w:hyperlink>
      <w:r>
        <w:t>)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сельскохозяйственным товаропроизводителям, организациям агропромышленного комплекса независимо от их организационно-правовой формы, организациям, осуществляющим переработку сельскохозяйственной продукции, и организациям потребительской кооперации на уплату первоначального лизингового платежа по договорам финансовой аренды (лизинга).</w:t>
      </w:r>
    </w:p>
    <w:p w:rsidR="000C2BCD" w:rsidRDefault="000C2BCD">
      <w:pPr>
        <w:pStyle w:val="ConsPlusNormal"/>
        <w:jc w:val="both"/>
      </w:pPr>
      <w:r>
        <w:t xml:space="preserve">(в ред. Постановлений Правительства Пермского края от 06.06.2014 </w:t>
      </w:r>
      <w:hyperlink r:id="rId24" w:history="1">
        <w:r>
          <w:rPr>
            <w:color w:val="0000FF"/>
          </w:rPr>
          <w:t>N 456-п</w:t>
        </w:r>
      </w:hyperlink>
      <w:r>
        <w:t xml:space="preserve">, от 19.04.2017 </w:t>
      </w:r>
      <w:hyperlink r:id="rId25" w:history="1">
        <w:r>
          <w:rPr>
            <w:color w:val="0000FF"/>
          </w:rPr>
          <w:t>N 277-п</w:t>
        </w:r>
      </w:hyperlink>
      <w:r>
        <w:t>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2013 года.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0C2BCD" w:rsidRDefault="000C2BCD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02.06.2015 N 346-п)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</w:pPr>
      <w:r>
        <w:t>Председатель</w:t>
      </w:r>
    </w:p>
    <w:p w:rsidR="000C2BCD" w:rsidRDefault="000C2BCD">
      <w:pPr>
        <w:pStyle w:val="ConsPlusNormal"/>
        <w:jc w:val="right"/>
      </w:pPr>
      <w:r>
        <w:t>Правительства Пермского края</w:t>
      </w:r>
    </w:p>
    <w:p w:rsidR="000C2BCD" w:rsidRDefault="000C2BCD">
      <w:pPr>
        <w:pStyle w:val="ConsPlusNormal"/>
        <w:jc w:val="right"/>
      </w:pPr>
      <w:r>
        <w:t>Г.П.ТУШНОЛОБОВ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  <w:outlineLvl w:val="0"/>
      </w:pPr>
      <w:r>
        <w:t>УТВЕРЖДЕН</w:t>
      </w:r>
    </w:p>
    <w:p w:rsidR="000C2BCD" w:rsidRDefault="000C2BCD">
      <w:pPr>
        <w:pStyle w:val="ConsPlusNormal"/>
        <w:jc w:val="right"/>
      </w:pPr>
      <w:r>
        <w:t>Постановлением</w:t>
      </w:r>
    </w:p>
    <w:p w:rsidR="000C2BCD" w:rsidRDefault="000C2BCD">
      <w:pPr>
        <w:pStyle w:val="ConsPlusNormal"/>
        <w:jc w:val="right"/>
      </w:pPr>
      <w:r>
        <w:t>Правительства</w:t>
      </w:r>
    </w:p>
    <w:p w:rsidR="000C2BCD" w:rsidRDefault="000C2BCD">
      <w:pPr>
        <w:pStyle w:val="ConsPlusNormal"/>
        <w:jc w:val="right"/>
      </w:pPr>
      <w:r>
        <w:t>Пермского края</w:t>
      </w:r>
    </w:p>
    <w:p w:rsidR="000C2BCD" w:rsidRDefault="000C2BCD">
      <w:pPr>
        <w:pStyle w:val="ConsPlusNormal"/>
        <w:jc w:val="right"/>
      </w:pPr>
      <w:r>
        <w:t>от 23.10.2013 N 1481-п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Title"/>
        <w:jc w:val="center"/>
      </w:pPr>
      <w:bookmarkStart w:id="1" w:name="P43"/>
      <w:bookmarkEnd w:id="1"/>
      <w:r>
        <w:t>ПОРЯДОК</w:t>
      </w:r>
    </w:p>
    <w:p w:rsidR="000C2BCD" w:rsidRDefault="000C2BCD">
      <w:pPr>
        <w:pStyle w:val="ConsPlusTitle"/>
        <w:jc w:val="center"/>
      </w:pPr>
      <w:r>
        <w:t>ПРЕДОСТАВЛЕНИЯ СУБСИДИЙ НА ВОЗМЕЩЕНИЕ ЧАСТИ ЗАТРАТ</w:t>
      </w:r>
    </w:p>
    <w:p w:rsidR="000C2BCD" w:rsidRDefault="000C2BCD">
      <w:pPr>
        <w:pStyle w:val="ConsPlusTitle"/>
        <w:jc w:val="center"/>
      </w:pPr>
      <w:r>
        <w:t>СЕЛЬСКОХОЗЯЙСТВЕННЫМ ТОВАРОПРОИЗВОДИТЕЛЯМ, ОРГАНИЗАЦИЯМ</w:t>
      </w:r>
    </w:p>
    <w:p w:rsidR="000C2BCD" w:rsidRDefault="000C2BCD">
      <w:pPr>
        <w:pStyle w:val="ConsPlusTitle"/>
        <w:jc w:val="center"/>
      </w:pPr>
      <w:r>
        <w:t>АГРОПРОМЫШЛЕННОГО КОМПЛЕКСА НЕЗАВИСИМО ОТ ИХ</w:t>
      </w:r>
    </w:p>
    <w:p w:rsidR="000C2BCD" w:rsidRDefault="000C2BCD">
      <w:pPr>
        <w:pStyle w:val="ConsPlusTitle"/>
        <w:jc w:val="center"/>
      </w:pPr>
      <w:r>
        <w:t>ОРГАНИЗАЦИОННО-ПРАВОВОЙ ФОРМЫ, ОРГАНИЗАЦИЯМ, ОСУЩЕСТВЛЯЮЩИМ</w:t>
      </w:r>
    </w:p>
    <w:p w:rsidR="000C2BCD" w:rsidRDefault="000C2BCD">
      <w:pPr>
        <w:pStyle w:val="ConsPlusTitle"/>
        <w:jc w:val="center"/>
      </w:pPr>
      <w:r>
        <w:t>ПЕРЕРАБОТКУ СЕЛЬСКОХОЗЯЙСТВЕННОЙ ПРОДУКЦИИ, И ОРГАНИЗАЦИЯМ</w:t>
      </w:r>
    </w:p>
    <w:p w:rsidR="000C2BCD" w:rsidRDefault="000C2BCD">
      <w:pPr>
        <w:pStyle w:val="ConsPlusTitle"/>
        <w:jc w:val="center"/>
      </w:pPr>
      <w:r>
        <w:t>ПОТРЕБИТЕЛЬСКОЙ КООПЕРАЦИИ НА УПЛАТУ ПЕРВОНАЧАЛЬНОГО</w:t>
      </w:r>
    </w:p>
    <w:p w:rsidR="000C2BCD" w:rsidRDefault="000C2BCD">
      <w:pPr>
        <w:pStyle w:val="ConsPlusTitle"/>
        <w:jc w:val="center"/>
      </w:pPr>
      <w:r>
        <w:t>ЛИЗИНГОВОГО ПЛАТЕЖА ПО ДОГОВОРАМ ФИНАНСОВОЙ АРЕНДЫ (ЛИЗИНГА)</w:t>
      </w:r>
    </w:p>
    <w:p w:rsidR="000C2BCD" w:rsidRDefault="000C2B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2B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08.06.2018 </w:t>
            </w:r>
            <w:hyperlink r:id="rId27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>,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28" w:history="1">
              <w:r>
                <w:rPr>
                  <w:color w:val="0000FF"/>
                </w:rPr>
                <w:t>N 552-п</w:t>
              </w:r>
            </w:hyperlink>
            <w:r>
              <w:rPr>
                <w:color w:val="392C69"/>
              </w:rPr>
              <w:t xml:space="preserve">, от 25.12.2018 </w:t>
            </w:r>
            <w:hyperlink r:id="rId29" w:history="1">
              <w:r>
                <w:rPr>
                  <w:color w:val="0000FF"/>
                </w:rPr>
                <w:t>N 872-п</w:t>
              </w:r>
            </w:hyperlink>
            <w:r>
              <w:rPr>
                <w:color w:val="392C69"/>
              </w:rPr>
              <w:t xml:space="preserve">, от 07.02.2019 </w:t>
            </w:r>
            <w:hyperlink r:id="rId30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>,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21.02.2019 </w:t>
            </w:r>
            <w:hyperlink r:id="rId31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32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2BCD" w:rsidRDefault="000C2BCD">
      <w:pPr>
        <w:pStyle w:val="ConsPlusNormal"/>
        <w:jc w:val="both"/>
      </w:pPr>
    </w:p>
    <w:p w:rsidR="000C2BCD" w:rsidRDefault="000C2BCD">
      <w:pPr>
        <w:pStyle w:val="ConsPlusTitle"/>
        <w:jc w:val="center"/>
        <w:outlineLvl w:val="1"/>
      </w:pPr>
      <w:r>
        <w:t>I. Общие положения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1.1. Настоящий Порядок определяет цели, условия и правила предоставления субсидий на возмещение части затрат на уплату первоначального лизингового платежа по договорам финансовой аренды (лизинга) (далее - субсидии) из бюджета Пермского края, порядок возврата субсидий в случае нарушения целей, порядка предоставления субсидий и условий, установленных при их предоставлении.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1.2. Субсидии предоставляются в целях возмещения части затрат (без учета налога на добавленную стоимость) на уплату первоначального лизингового платежа по договорам финансовой аренды (лизинга) на приобретение машин и оборудования для сельского хозяйства в соответствии с перечнем, утверждаемым приказом Министерства сельского хозяйства и продовольствия Пермского края на основании Общероссийского </w:t>
      </w:r>
      <w:hyperlink r:id="rId3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ОК 034-2014 (КПЕС 2008), принятого Приказом Федерального агентства по техническому регулированию и метрологии от 31 января 2014 г. N 14-ст.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21.02.2019 N 100-п)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Субсидии носят целевой характер и не могут быть использованы на другие цели.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1.3.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Министерство сельского хозяйства и продовольствия Пермского края (далее - Министерство).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Субсидии предоставляются в пределах бюджетных ассигнований, предусмотренных в бюджете Пермского края на соответствующий финансовый год и на плановый период, и лимитов бюджетных обязательств, утвержденных Министерству в установленном порядке на цели, предусмотренные </w:t>
      </w:r>
      <w:hyperlink w:anchor="P59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1.4. Субсидии предоставляются сельскохозяйственным товаропроизводителям, указанным в </w:t>
      </w:r>
      <w:hyperlink r:id="rId35" w:history="1">
        <w:r>
          <w:rPr>
            <w:color w:val="0000FF"/>
          </w:rPr>
          <w:t>статье 3</w:t>
        </w:r>
      </w:hyperlink>
      <w:r>
        <w:t xml:space="preserve"> Федерального закона от 29 декабря 2006 г. N 264-ФЗ "О развитии сельского хозяйства" (за </w:t>
      </w:r>
      <w:r>
        <w:lastRenderedPageBreak/>
        <w:t>исключением граждан, ведущих личное подсобное хозяйство), организациям агропромышленного комплекса независимо от их организационно-правовой формы, организациям, осуществляющим переработку сельскохозяйственной продукции, и организациям потребительской кооперации (далее - лизингополучатели):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1.4.1. зарегистрированным на территории Пермского края;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1.4.2. включенным в разделы 1, 2, 3 реестра получателей государственной поддержки сельскохозяйственного производства, утвержденного Министерством.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в информационно-телекоммуникационной сети "Интернет" по адресу: www.agro.permkrai.ru (далее - официальный сайт);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1.4.3. соответствующим на первое число месяца, предшествующего месяцу, в котором планируется заключение соглашения о предоставлении субсидии в соответствии с типовой формой, установленной Министерством финансов Пермского края (далее - Соглашение), следующим требованиям: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отсутствие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Пермского края;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66-п)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лизингополучатели - юридические лица не должны находиться в процессе реорганизации, ликвидации, банкротства, а лизингополучатели - индивидуальные предприниматели не должны прекратить деятельность в качестве индивидуального предпринимателя;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лизингополучатель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лизингополучатели не должны получать средства из бюджета Пермского края в соответствии с иными нормативными правовыми актами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представление отчета о своем финансово-экономическом состоянии по форме, устанавливаемой Министерством сельского хозяйства Российской Федерации, в порядке и сроки, установленные Министерством;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1.4.4. соответствующим на дату представления документов для получения субсидии требованию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Title"/>
        <w:jc w:val="center"/>
        <w:outlineLvl w:val="1"/>
      </w:pPr>
      <w:r>
        <w:t>II. Условия предоставления и размеры субсидий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2.1. Субсидии предоставляются лизингополучателям при соблюдении следующих условий: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2.1.1. договор финансовой аренды (лизинга) заключен с российскими лизинговыми </w:t>
      </w:r>
      <w:r>
        <w:lastRenderedPageBreak/>
        <w:t>компаниями, гарантирующими удорожание предмета лизинга не более 4% в год;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2.1.2. договор финансовой аренды (лизинга) заключен не ранее года, предшествующего году подачи </w:t>
      </w:r>
      <w:hyperlink w:anchor="P231" w:history="1">
        <w:r>
          <w:rPr>
            <w:color w:val="0000FF"/>
          </w:rPr>
          <w:t>заявки</w:t>
        </w:r>
      </w:hyperlink>
      <w:r>
        <w:t xml:space="preserve"> на предоставление субсидий на возмещение части затрат, на уплату первоначального лизингового платежа по договорам финансовой аренды (лизинга) по форме согласно приложению 1 к настоящему Порядку (далее - заявка);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2.1.3. предмет договора финансовой аренды (лизинга) соответствует перечню, утвержденному приказом Министерства, и передан лизингополучателю, подавшему заявку;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2.1.4. соответствие лизингополучателя требованиям, установленным </w:t>
      </w:r>
      <w:hyperlink w:anchor="P65" w:history="1">
        <w:r>
          <w:rPr>
            <w:color w:val="0000FF"/>
          </w:rPr>
          <w:t>пунктами 1.4.1</w:t>
        </w:r>
      </w:hyperlink>
      <w:r>
        <w:t>-</w:t>
      </w:r>
      <w:hyperlink w:anchor="P74" w:history="1">
        <w:r>
          <w:rPr>
            <w:color w:val="0000FF"/>
          </w:rPr>
          <w:t>1.4.4</w:t>
        </w:r>
      </w:hyperlink>
      <w:r>
        <w:t xml:space="preserve"> настоящего Порядка;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6" w:name="P83"/>
      <w:bookmarkEnd w:id="6"/>
      <w:r>
        <w:t>2.1.5. документальное подтверждение фактически произведенных затрат на уплату первоначального лизингового платежа по договору финансовой аренды (лизинга);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2.1.6. наличие заключенного между Министерством и лизингополучателем Соглашения.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2.2. Показателями результативности использования субсидии являются: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износ основных производственных фондов, который рассчитывается как уменьшение фактического значения данного показателя в году, предшествующему году получения субсидии, на 0,3%;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неснижение среднесписочной численности работающих у лизингополучателя по итогам года получения субсидии по сравнению с годом, предшествующим году получения субсидии.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2.3. Субсидии предоставляются в размере первоначального лизингового платежа (без учета налога на добавленную стоимость) по договору финансовой аренды (лизинга), но не более 10% суммы договора финансовой аренды (лизинга) (без учета налога на добавленную стоимость).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21.02.2019 N 100-п)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В случае недостаточности бюджетных ассигнований, предусмотренных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Порядка, размеры субсидии лизингополучателям, в отношении которых принято решение о предоставлении субсидий в соответствии с </w:t>
      </w:r>
      <w:hyperlink w:anchor="P124" w:history="1">
        <w:r>
          <w:rPr>
            <w:color w:val="0000FF"/>
          </w:rPr>
          <w:t>пунктом 3.6</w:t>
        </w:r>
      </w:hyperlink>
      <w:r>
        <w:t xml:space="preserve"> настоящего Порядка, рассчитанные в соответствии с абзацем первым настоящего пункта, уменьшаются пропорционально объему бюджетных ассигнований.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Title"/>
        <w:jc w:val="center"/>
        <w:outlineLvl w:val="1"/>
      </w:pPr>
      <w:r>
        <w:t>III. Предоставление субсидии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3.1. Министерство объявляет о приеме заявок не позднее 1 июня текущего года путем размещения соответствующего объявления на официальном сайте.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7" w:name="P96"/>
      <w:bookmarkEnd w:id="7"/>
      <w:r>
        <w:t>3.2. Для получения субсидии лизингополучатели предоставляют в Пермский краевой многофункциональный центр предоставления государственных и муниципальных услуг (далее - МФЦ) в течение срока приема заявок, указанного в объявлении о приеме заявок, размещенном на официальном сайте, следующие документы на бумажном носителе: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3.2.1. заявку;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3.2.2. копию договора финансовой аренды (лизинга) с приложением графика уплаты лизинговых платежей и расчета стоимости предмета лизинга;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3.2.3. заверенную лизингополучателем копию справки лизинговой компании, </w:t>
      </w:r>
      <w:r>
        <w:lastRenderedPageBreak/>
        <w:t>подтверждающую удорожание предмета лизинга по договору финансовой аренды (лизинга) не более 4% в год;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3.2.4. заверенную лизингополучателем копию справки лизинговой компании, подтверждающую отсутствие у лизингополучателя просроченной задолженности перед лизинговыми компаниями по договорам финансовой аренды (лизинга) на дату, предшествующую дате представления документов для получения субсидии не более чем на пять календарных дней;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3.2.5. копию платежного поручения об уплате первоначального лизингового платежа в соответствии с графиком с отметкой банка;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3.2.6. заверенную лизингополучателем копию акта приема-передачи предмета лизинга лизингополучателю от лизингодателя;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3.2.7. </w:t>
      </w:r>
      <w:hyperlink w:anchor="P316" w:history="1">
        <w:r>
          <w:rPr>
            <w:color w:val="0000FF"/>
          </w:rPr>
          <w:t>справку-расчет</w:t>
        </w:r>
      </w:hyperlink>
      <w:r>
        <w:t xml:space="preserve"> размера субсидии на возмещение части затрат на уплату первоначального лизингового платежа по договорам финансовой аренды (лизинга) на приобретение машин и оборудования для сельского хозяйства по форме согласно приложению 2 к настоящему Порядку;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3.2.8. справку о том, что лизингополучатель по состоянию на первое число месяца, предшествующего месяцу, в котором планируется заключение Соглашения: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лизингополучатель - юридическое лицо не находится в процессе реорганизации, ликвидации, банкротства, а лизингополучатель - индивидуальный предприниматель не прекратил деятельность в качестве индивидуального предпринимателя;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Пермского края;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66-п)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не получал из бюджета Пермского края в соответствии с иными нормативными правовыми актами субсидии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Справка, указанная в настоящем пункте, должна быть подписана лицом, имеющим право действовать от имени лизингополучателя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доверенности;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8" w:name="P115"/>
      <w:bookmarkEnd w:id="8"/>
      <w:r>
        <w:t xml:space="preserve">3.2.9.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</w:t>
      </w:r>
      <w:r>
        <w:lastRenderedPageBreak/>
        <w:t>дату, предшествующую дате представления документов для получения субсидии не более чем на 5 календарных дней.</w:t>
      </w:r>
    </w:p>
    <w:p w:rsidR="000C2BCD" w:rsidRDefault="000C2BCD">
      <w:pPr>
        <w:pStyle w:val="ConsPlusNormal"/>
        <w:jc w:val="both"/>
      </w:pPr>
      <w:r>
        <w:t xml:space="preserve">(п. 3.2.9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3.3.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лизингополучателя или иного лица, уполномоченного на это учредительными документами, печатью лизингополучателя (при наличии).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3.4. МФЦ регистрирует сведения обо всех представленных лизингополучателем документах в день их поступления в МФЦ.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По завершении приема документов у лизингополучателя лизингополучателю выдается расписка в получении документов, содержащая дату и время приема документов, наименование запрашиваемой субсидии.</w:t>
      </w:r>
    </w:p>
    <w:p w:rsidR="000C2BCD" w:rsidRDefault="000C2BCD">
      <w:pPr>
        <w:pStyle w:val="ConsPlusNormal"/>
        <w:jc w:val="both"/>
      </w:pPr>
      <w:r>
        <w:t xml:space="preserve">(п. 3.4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3.5. Основанием для отказа МФЦ лизингополучателям в приеме документов для получения субсидии является представление документов позднее установленного в </w:t>
      </w:r>
      <w:hyperlink w:anchor="P96" w:history="1">
        <w:r>
          <w:rPr>
            <w:color w:val="0000FF"/>
          </w:rPr>
          <w:t>пункте 3.2</w:t>
        </w:r>
      </w:hyperlink>
      <w:r>
        <w:t xml:space="preserve"> настоящего Порядка срока.</w:t>
      </w:r>
    </w:p>
    <w:p w:rsidR="000C2BCD" w:rsidRDefault="000C2BCD">
      <w:pPr>
        <w:pStyle w:val="ConsPlusNormal"/>
        <w:jc w:val="both"/>
      </w:pPr>
      <w:r>
        <w:t xml:space="preserve">(п. 3.5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>3.6. МФЦ направляет в Министерство документы, представленные лизингополучателями, в течение 3 рабочих дней со дня окончания срока приема документов, указанного в объявлении о приеме заявок, размещенном на официальном сайте.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Министерство в течение 10 рабочих дней со дня получения документов от МФЦ проверяет представленные лизингополучателями документы и принимает оформляемое приказом решение о предоставлении субсидии или об отказе в предоставлении субсидии в отношении каждого лизингополучателя, подавшего заявку.</w:t>
      </w:r>
    </w:p>
    <w:p w:rsidR="000C2BCD" w:rsidRDefault="000C2BCD">
      <w:pPr>
        <w:pStyle w:val="ConsPlusNormal"/>
        <w:jc w:val="both"/>
      </w:pPr>
      <w:r>
        <w:t xml:space="preserve">(п. 3.6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552-п)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3.7. Основаниями для отказа лизингополучателям в предоставлении субсидий являются: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3.7.1. несоблюдение условий, установленных </w:t>
      </w:r>
      <w:hyperlink w:anchor="P79" w:history="1">
        <w:r>
          <w:rPr>
            <w:color w:val="0000FF"/>
          </w:rPr>
          <w:t>пунктами 2.1.1</w:t>
        </w:r>
      </w:hyperlink>
      <w:r>
        <w:t>-</w:t>
      </w:r>
      <w:hyperlink w:anchor="P83" w:history="1">
        <w:r>
          <w:rPr>
            <w:color w:val="0000FF"/>
          </w:rPr>
          <w:t>2.1.5</w:t>
        </w:r>
      </w:hyperlink>
      <w:r>
        <w:t xml:space="preserve"> настоящего Порядка;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3.7.2. недостоверность представленной лизингополучателем информации, содержащейся в документах, указанных в </w:t>
      </w:r>
      <w:hyperlink w:anchor="P96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3.7.3. несоответствие представленных лизингополучателем документов требованиям, определенным </w:t>
      </w:r>
      <w:hyperlink w:anchor="P117" w:history="1">
        <w:r>
          <w:rPr>
            <w:color w:val="0000FF"/>
          </w:rPr>
          <w:t>пунктом 3.3</w:t>
        </w:r>
      </w:hyperlink>
      <w:r>
        <w:t xml:space="preserve"> настоящего Порядка, или непредставление (представление не в полном объеме) указанных документов, за исключением документа, указанного в </w:t>
      </w:r>
      <w:hyperlink w:anchor="P115" w:history="1">
        <w:r>
          <w:rPr>
            <w:color w:val="0000FF"/>
          </w:rPr>
          <w:t>пункте 3.2.9</w:t>
        </w:r>
      </w:hyperlink>
      <w:r>
        <w:t xml:space="preserve"> настоящего Порядка.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3.8. По итогам рассмотрения представленных документов Министерство в течение пяти рабочих дней после дня окончания срока, указанного в </w:t>
      </w:r>
      <w:hyperlink w:anchor="P124" w:history="1">
        <w:r>
          <w:rPr>
            <w:color w:val="0000FF"/>
          </w:rPr>
          <w:t>пункте 3.6</w:t>
        </w:r>
      </w:hyperlink>
      <w:r>
        <w:t xml:space="preserve"> настоящего Порядка: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3.8.1. размещает на официальном сайте перечень лизингополучателей, в отношении которых принято решение о предоставлении субсидий, с указанием размера субсидии по каждому лизингополучателю и перечень лизингополучателей, в отношении которых принято решение об отказе в предоставлении субсидий, с указанием оснований для отказа в предоставлении субсидий;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3.8.2. составляет сводную </w:t>
      </w:r>
      <w:hyperlink w:anchor="P380" w:history="1">
        <w:r>
          <w:rPr>
            <w:color w:val="0000FF"/>
          </w:rPr>
          <w:t>справку-расчет</w:t>
        </w:r>
      </w:hyperlink>
      <w:r>
        <w:t xml:space="preserve"> размера субсидии на возмещение части затрат на уплату первоначального лизингового платежа по договорам финансовой аренды (лизинга) на приобретение машин и оборудования для сельского хозяйства по форме согласно приложению 3 к настоящему Порядку (далее - сводная справка-расчет);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3.8.3. обеспечивает заключение с лизингополучателями, в отношении которых принято решение о предоставлении субсидии (далее - получатель субсидии), Соглашения (при первичном обращении за предоставлением субсидии в текущем году) или дополнительного соглашения к Соглашению (при последующем обращении за предоставлением субсидии в текущем году).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3.9. Условиями Соглашения являются: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условия и сроки предоставления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права и обязательства сторон, в том числе обязательство получателя субсидии об эксплуатации предмета лизинга в течение действия договора финансовой аренды (лизинга) на территории Пермского края;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согласие получателя субсидий на осуществление Министерством и органами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обязательство получателя субсидий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показатели результативности использования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формы и сроки представления отчетности и информации об исполнении получателем субсидии обязательств;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срок действия Соглашения.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3.10. Министерство осуществляет регистрацию Соглашений (дополнительных соглашений к Соглашению) в порядке их заключения с присвоением порядкового номера в журнале регистрации Соглашений, который должен быть пронумерован, прошнурован и скреплен печатью Министерства. Регистрация Соглашений (дополнительных соглашений к Соглашению) производится в день их заключения.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3.11. Министерство в течение 3 рабочих дней со дня заключения Соглашения представляет для перечисления субсидий получателям субсидий в Министерство финансов Пермского края сводную справку-расчет и по каждому получателю субсидии платежный документ на перечисление субсидии, оформленный в установленном порядке, а также копию Соглашения (дополнительного соглашения к Соглашению).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3.12. Субсидии перечисляются на расчетные счета, открытые получателям субсидий в учреждениях Центрального банка Российской Федерации или кредитных организациях, не позднее десятого рабочего дня после дня принятия решения о предоставлении субсидии в соответствии с </w:t>
      </w:r>
      <w:hyperlink w:anchor="P124" w:history="1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3.13. В случае наличия нераспределенного объема бюджетных ассигнований и (или) в случае дополнительного выделения средств из бюджета Пермского края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Порядка, Министерство объявляет о дополнительном приеме заявок путем размещения соответствующего объявления на официальном сайте не позднее 15 ноября текущего года.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Title"/>
        <w:jc w:val="center"/>
        <w:outlineLvl w:val="1"/>
      </w:pPr>
      <w:r>
        <w:t>IV. Требования к отчетности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4.1. Получатели субсидий представляют в Министерство отчетность о достижении показателей результативности использования субсидии по форме и в сроки, установленные в Соглашении.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Title"/>
        <w:jc w:val="center"/>
        <w:outlineLvl w:val="1"/>
      </w:pPr>
      <w:r>
        <w:t>V. Контроль и возврат субсидий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5.1. Министерство и органы государственного финансового контроля в пределах своих полномочий проводят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Соглашением.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11" w:name="P158"/>
      <w:bookmarkEnd w:id="11"/>
      <w:r>
        <w:t xml:space="preserve">5.2. В случае выявления нарушения получателями субсидий целей, порядка предоставления субсидий или условий, установленных </w:t>
      </w:r>
      <w:hyperlink w:anchor="P59" w:history="1">
        <w:r>
          <w:rPr>
            <w:color w:val="0000FF"/>
          </w:rPr>
          <w:t>пунктами 1.2</w:t>
        </w:r>
      </w:hyperlink>
      <w:r>
        <w:t xml:space="preserve">, </w:t>
      </w:r>
      <w:hyperlink w:anchor="P79" w:history="1">
        <w:r>
          <w:rPr>
            <w:color w:val="0000FF"/>
          </w:rPr>
          <w:t>2.1.1</w:t>
        </w:r>
      </w:hyperlink>
      <w:r>
        <w:t>-</w:t>
      </w:r>
      <w:hyperlink w:anchor="P83" w:history="1">
        <w:r>
          <w:rPr>
            <w:color w:val="0000FF"/>
          </w:rPr>
          <w:t>2.1.5</w:t>
        </w:r>
      </w:hyperlink>
      <w:r>
        <w:t xml:space="preserve">, </w:t>
      </w:r>
      <w:hyperlink w:anchor="P96" w:history="1">
        <w:r>
          <w:rPr>
            <w:color w:val="0000FF"/>
          </w:rPr>
          <w:t>3.2</w:t>
        </w:r>
      </w:hyperlink>
      <w:r>
        <w:t xml:space="preserve"> настоящего Порядка, субсидии подлежат возврату в бюджет Пермского края.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5.3. Возврат субсидий в случае выявления нарушений, указанных в пункте 5.2 настоящего Порядка, по результатам проверок, проведенных органами государственного финансового контроля, осуществляется в установленном порядке.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Возврат субсидии в случае выявления указанных в </w:t>
      </w:r>
      <w:hyperlink w:anchor="P158" w:history="1">
        <w:r>
          <w:rPr>
            <w:color w:val="0000FF"/>
          </w:rPr>
          <w:t>пункте 5.2</w:t>
        </w:r>
      </w:hyperlink>
      <w:r>
        <w:t xml:space="preserve"> настоящего Порядка нарушений по результатам проверок, проведенных Министерством, осуществляется в следующем порядке: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25.12.2018 N 872-п)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5.3.1. Министерство в течение 10 рабочих дней со дня выявления факта нарушения получателями субсидий целей, порядка предоставления субсидий или условий, установленных при их предоставлении, направляет получателям субсидий требование о возврате субсидий;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14.03.2019 N 164-п)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5.3.2. требование о возврате субсидий должно быть исполнено получателями субсидий в течение одного месяца со дня его получения;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5.3.3. в случае невыполнения получателями субсидий в срок, установленный пунктом 5.3.2 настоящего Порядка, требования о возврате субсидий Министерство обеспечивает взыскание субсидий в судебном порядке.</w:t>
      </w:r>
    </w:p>
    <w:p w:rsidR="000C2BCD" w:rsidRDefault="000C2BCD">
      <w:pPr>
        <w:pStyle w:val="ConsPlusNormal"/>
        <w:spacing w:before="220"/>
        <w:ind w:firstLine="540"/>
        <w:jc w:val="both"/>
      </w:pPr>
      <w:bookmarkStart w:id="12" w:name="P166"/>
      <w:bookmarkEnd w:id="12"/>
      <w:r>
        <w:t>5.4. 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субсидии, объем средств, подлежащий возврату в бюджет Пермского края (V возврата), рассчитывается по формуле: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r>
        <w:t>V возврата = (V субсидии x k x m / n) x 0,1,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где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V субсидии - размер субсидии, предоставленной получателю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r>
        <w:t>k = SUM Di / m,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где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Di - индекс, отражающий уровень недостижения i-го показателя результативности использования субсидии.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Индекс, отражающий уровень недостижения значения показателя результативности использования субсидии, определяется: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а) для показателя результативности использования субсидии (износ основных производственных фондов) по формуле: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r>
        <w:t>Di = 1 - Пi / Фi,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где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Фi - фактически достигнутый показатель результативности использования субсидии по итогам года получения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Пi - плановый показатель результативности использования субсидии, установленный Соглашением;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б) для показателя результативности использования субсидии (неснижение среднесписочной численности работающих у лизингополучателя по итогам года получения субсидии по сравнению с годом, предшествующим году получения субсидии) по формуле: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r>
        <w:t>Di = 1 - Фi / Пi,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ind w:firstLine="540"/>
        <w:jc w:val="both"/>
      </w:pPr>
      <w:r>
        <w:t>где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Фi - фактически достигнутый показатель результативности использования субсидии по итогам года получения субсидии;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Пi - плановый показатель результативности использования субсидии, установленный Соглашением.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5.5. Возврат средств, указанных в </w:t>
      </w:r>
      <w:hyperlink w:anchor="P166" w:history="1">
        <w:r>
          <w:rPr>
            <w:color w:val="0000FF"/>
          </w:rPr>
          <w:t>пункте 5.4</w:t>
        </w:r>
      </w:hyperlink>
      <w:r>
        <w:t xml:space="preserve"> настоящего Порядка, осуществляется в следующем порядке: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 xml:space="preserve">5.5.1. Министерство в течение 30 рабочих дней со дня предоставления получателями субсидий отчетов о достижении значения показателя результативности использования субсидий направляет получателям субсидий требование о возврате средств, рассчитанных в соответствии с </w:t>
      </w:r>
      <w:hyperlink w:anchor="P166" w:history="1">
        <w:r>
          <w:rPr>
            <w:color w:val="0000FF"/>
          </w:rPr>
          <w:t>пунктом 5.4</w:t>
        </w:r>
      </w:hyperlink>
      <w:r>
        <w:t xml:space="preserve"> настоящего Порядка;</w:t>
      </w:r>
    </w:p>
    <w:p w:rsidR="000C2BCD" w:rsidRDefault="000C2BC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14.03.2019 N 164-п)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5.5.2. требование о возврате средств должно быть исполнено получателями субсидий в течение одного месяца со дня его получения;</w:t>
      </w:r>
    </w:p>
    <w:p w:rsidR="000C2BCD" w:rsidRDefault="000C2BCD">
      <w:pPr>
        <w:pStyle w:val="ConsPlusNormal"/>
        <w:spacing w:before="220"/>
        <w:ind w:firstLine="540"/>
        <w:jc w:val="both"/>
      </w:pPr>
      <w:r>
        <w:t>5.5.3. в случае невыполнения получателями субсидий в срок, установленный пунктом 5.5.2 настоящего Порядка, требования о возврате средств Министерство обеспечивает их взыскание в судебном порядке.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  <w:outlineLvl w:val="1"/>
      </w:pPr>
      <w:r>
        <w:t>Приложение 1</w:t>
      </w:r>
    </w:p>
    <w:p w:rsidR="000C2BCD" w:rsidRDefault="000C2BCD">
      <w:pPr>
        <w:pStyle w:val="ConsPlusNormal"/>
        <w:jc w:val="right"/>
      </w:pPr>
      <w:r>
        <w:t>к Порядку</w:t>
      </w:r>
    </w:p>
    <w:p w:rsidR="000C2BCD" w:rsidRDefault="000C2BCD">
      <w:pPr>
        <w:pStyle w:val="ConsPlusNormal"/>
        <w:jc w:val="right"/>
      </w:pPr>
      <w:r>
        <w:t>предоставления субсидий на возмещение</w:t>
      </w:r>
    </w:p>
    <w:p w:rsidR="000C2BCD" w:rsidRDefault="000C2BCD">
      <w:pPr>
        <w:pStyle w:val="ConsPlusNormal"/>
        <w:jc w:val="right"/>
      </w:pPr>
      <w:r>
        <w:t>части затрат сельскохозяйственным</w:t>
      </w:r>
    </w:p>
    <w:p w:rsidR="000C2BCD" w:rsidRDefault="000C2BCD">
      <w:pPr>
        <w:pStyle w:val="ConsPlusNormal"/>
        <w:jc w:val="right"/>
      </w:pPr>
      <w:r>
        <w:t>товаропроизводителям, организациям</w:t>
      </w:r>
    </w:p>
    <w:p w:rsidR="000C2BCD" w:rsidRDefault="000C2BCD">
      <w:pPr>
        <w:pStyle w:val="ConsPlusNormal"/>
        <w:jc w:val="right"/>
      </w:pPr>
      <w:r>
        <w:t>агропромышленного комплекса независимо</w:t>
      </w:r>
    </w:p>
    <w:p w:rsidR="000C2BCD" w:rsidRDefault="000C2BCD">
      <w:pPr>
        <w:pStyle w:val="ConsPlusNormal"/>
        <w:jc w:val="right"/>
      </w:pPr>
      <w:r>
        <w:t>от их организационно-правовой формы,</w:t>
      </w:r>
    </w:p>
    <w:p w:rsidR="000C2BCD" w:rsidRDefault="000C2BCD">
      <w:pPr>
        <w:pStyle w:val="ConsPlusNormal"/>
        <w:jc w:val="right"/>
      </w:pPr>
      <w:r>
        <w:t>организациям, осуществляющим переработку</w:t>
      </w:r>
    </w:p>
    <w:p w:rsidR="000C2BCD" w:rsidRDefault="000C2BCD">
      <w:pPr>
        <w:pStyle w:val="ConsPlusNormal"/>
        <w:jc w:val="right"/>
      </w:pPr>
      <w:r>
        <w:t>сельскохозяйственной продукции, и</w:t>
      </w:r>
    </w:p>
    <w:p w:rsidR="000C2BCD" w:rsidRDefault="000C2BCD">
      <w:pPr>
        <w:pStyle w:val="ConsPlusNormal"/>
        <w:jc w:val="right"/>
      </w:pPr>
      <w:r>
        <w:t>организациям потребительской кооперации</w:t>
      </w:r>
    </w:p>
    <w:p w:rsidR="000C2BCD" w:rsidRDefault="000C2BCD">
      <w:pPr>
        <w:pStyle w:val="ConsPlusNormal"/>
        <w:jc w:val="right"/>
      </w:pPr>
      <w:r>
        <w:t>на уплату первоначального лизингового</w:t>
      </w:r>
    </w:p>
    <w:p w:rsidR="000C2BCD" w:rsidRDefault="000C2BCD">
      <w:pPr>
        <w:pStyle w:val="ConsPlusNormal"/>
        <w:jc w:val="right"/>
      </w:pPr>
      <w:r>
        <w:t>платежа по договорам финансовой</w:t>
      </w:r>
    </w:p>
    <w:p w:rsidR="000C2BCD" w:rsidRDefault="000C2BCD">
      <w:pPr>
        <w:pStyle w:val="ConsPlusNormal"/>
        <w:jc w:val="right"/>
      </w:pPr>
      <w:r>
        <w:t>аренды (лизинга)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</w:pPr>
      <w:r>
        <w:t>ФОРМА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nformat"/>
        <w:jc w:val="both"/>
      </w:pPr>
      <w:r>
        <w:t>Дата, исходящий номер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0C2BCD" w:rsidRDefault="000C2BCD">
      <w:pPr>
        <w:pStyle w:val="ConsPlusNonformat"/>
        <w:jc w:val="both"/>
      </w:pPr>
      <w:r>
        <w:t xml:space="preserve">                                         и продовольствия Пермского края,</w:t>
      </w:r>
    </w:p>
    <w:p w:rsidR="000C2BCD" w:rsidRDefault="000C2BCD">
      <w:pPr>
        <w:pStyle w:val="ConsPlusNonformat"/>
        <w:jc w:val="both"/>
      </w:pPr>
      <w:r>
        <w:t xml:space="preserve">                                         г. Пермь, бул. Гагарина, 10,</w:t>
      </w:r>
    </w:p>
    <w:p w:rsidR="000C2BCD" w:rsidRDefault="000C2BC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0C2BCD" w:rsidRDefault="000C2BCD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bookmarkStart w:id="13" w:name="P231"/>
      <w:bookmarkEnd w:id="13"/>
      <w:r>
        <w:t xml:space="preserve">                                  ЗАЯВКА</w:t>
      </w:r>
    </w:p>
    <w:p w:rsidR="000C2BCD" w:rsidRDefault="000C2BCD">
      <w:pPr>
        <w:pStyle w:val="ConsPlusNonformat"/>
        <w:jc w:val="both"/>
      </w:pPr>
      <w:r>
        <w:t xml:space="preserve">          на предоставление субсидий на возмещение части затрат,</w:t>
      </w:r>
    </w:p>
    <w:p w:rsidR="000C2BCD" w:rsidRDefault="000C2BCD">
      <w:pPr>
        <w:pStyle w:val="ConsPlusNonformat"/>
        <w:jc w:val="both"/>
      </w:pPr>
      <w:r>
        <w:t xml:space="preserve">        на уплату первоначального лизингового платежа по договорам</w:t>
      </w:r>
    </w:p>
    <w:p w:rsidR="000C2BCD" w:rsidRDefault="000C2BCD">
      <w:pPr>
        <w:pStyle w:val="ConsPlusNonformat"/>
        <w:jc w:val="both"/>
      </w:pPr>
      <w:r>
        <w:t xml:space="preserve">                        финансовой аренды (лизинга)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 xml:space="preserve">        ___________________________________________________________</w:t>
      </w:r>
    </w:p>
    <w:p w:rsidR="000C2BCD" w:rsidRDefault="000C2BCD">
      <w:pPr>
        <w:pStyle w:val="ConsPlusNonformat"/>
        <w:jc w:val="both"/>
      </w:pPr>
      <w:r>
        <w:t xml:space="preserve">         (наименование муниципального образования Пермского края)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 xml:space="preserve">        ___________________________________________________________</w:t>
      </w:r>
    </w:p>
    <w:p w:rsidR="000C2BCD" w:rsidRDefault="000C2BCD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 xml:space="preserve">    Прошу  предоставить  субсидии  на  возмещение  части  затрат, на уплату</w:t>
      </w:r>
    </w:p>
    <w:p w:rsidR="000C2BCD" w:rsidRDefault="000C2BCD">
      <w:pPr>
        <w:pStyle w:val="ConsPlusNonformat"/>
        <w:jc w:val="both"/>
      </w:pPr>
      <w:r>
        <w:t>первоначального   лизингового   платежа   по  договорам  финансовой  аренды</w:t>
      </w:r>
    </w:p>
    <w:p w:rsidR="000C2BCD" w:rsidRDefault="000C2BCD">
      <w:pPr>
        <w:pStyle w:val="ConsPlusNonformat"/>
        <w:jc w:val="both"/>
      </w:pPr>
      <w:r>
        <w:t>(лизинга)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1. от _______________ N ________________   ________________ тыс. руб.</w:t>
      </w:r>
    </w:p>
    <w:p w:rsidR="000C2BCD" w:rsidRDefault="000C2BCD">
      <w:pPr>
        <w:pStyle w:val="ConsPlusNonformat"/>
        <w:jc w:val="both"/>
      </w:pPr>
      <w:r>
        <w:t xml:space="preserve">      (дата договора)     (N договора)     (сумма договора)</w:t>
      </w:r>
    </w:p>
    <w:p w:rsidR="000C2BCD" w:rsidRDefault="000C2BCD">
      <w:pPr>
        <w:pStyle w:val="ConsPlusNonformat"/>
        <w:jc w:val="both"/>
      </w:pPr>
      <w:r>
        <w:t>2. от _______________ N ________________   ________________ тыс. руб.</w:t>
      </w:r>
    </w:p>
    <w:p w:rsidR="000C2BCD" w:rsidRDefault="000C2BCD">
      <w:pPr>
        <w:pStyle w:val="ConsPlusNonformat"/>
        <w:jc w:val="both"/>
      </w:pPr>
      <w:r>
        <w:t xml:space="preserve">      (дата договора)     (N договора)     (сумма договора)</w:t>
      </w:r>
    </w:p>
    <w:p w:rsidR="000C2BCD" w:rsidRDefault="000C2BCD">
      <w:pPr>
        <w:pStyle w:val="ConsPlusNonformat"/>
        <w:jc w:val="both"/>
      </w:pPr>
      <w:r>
        <w:t>3. от _______________ N ________________   ________________ тыс. руб.</w:t>
      </w:r>
    </w:p>
    <w:p w:rsidR="000C2BCD" w:rsidRDefault="000C2BCD">
      <w:pPr>
        <w:pStyle w:val="ConsPlusNonformat"/>
        <w:jc w:val="both"/>
      </w:pPr>
      <w:r>
        <w:t xml:space="preserve">      (дата договора)     (N договора)     (сумма договора)</w:t>
      </w:r>
    </w:p>
    <w:p w:rsidR="000C2BCD" w:rsidRDefault="000C2BCD">
      <w:pPr>
        <w:pStyle w:val="ConsPlusNonformat"/>
        <w:jc w:val="both"/>
      </w:pPr>
      <w:r>
        <w:t>4. от _______________ N ________________   ________________ тыс. руб.</w:t>
      </w:r>
    </w:p>
    <w:p w:rsidR="000C2BCD" w:rsidRDefault="000C2BCD">
      <w:pPr>
        <w:pStyle w:val="ConsPlusNonformat"/>
        <w:jc w:val="both"/>
      </w:pPr>
      <w:r>
        <w:t xml:space="preserve">      (дата договора)     (N договора)     (сумма договора)</w:t>
      </w:r>
    </w:p>
    <w:p w:rsidR="000C2BCD" w:rsidRDefault="000C2BCD">
      <w:pPr>
        <w:pStyle w:val="ConsPlusNonformat"/>
        <w:jc w:val="both"/>
      </w:pPr>
      <w:r>
        <w:t>5. от _______________ N ________________   ________________ тыс. руб.</w:t>
      </w:r>
    </w:p>
    <w:p w:rsidR="000C2BCD" w:rsidRDefault="000C2BCD">
      <w:pPr>
        <w:pStyle w:val="ConsPlusNonformat"/>
        <w:jc w:val="both"/>
      </w:pPr>
      <w:r>
        <w:t xml:space="preserve">      (дата договора)     (N договора)     (сумма договора)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в сумме __________ рублей ___ копеек (_____________________________________</w:t>
      </w:r>
    </w:p>
    <w:p w:rsidR="000C2BCD" w:rsidRDefault="000C2BCD">
      <w:pPr>
        <w:pStyle w:val="ConsPlusNonformat"/>
        <w:jc w:val="both"/>
      </w:pPr>
      <w:r>
        <w:t>_________________________________________________________________________).</w:t>
      </w:r>
    </w:p>
    <w:p w:rsidR="000C2BCD" w:rsidRDefault="000C2BCD">
      <w:pPr>
        <w:pStyle w:val="ConsPlusNonformat"/>
        <w:jc w:val="both"/>
      </w:pPr>
      <w:r>
        <w:t xml:space="preserve">    Сообщаю следующие сведения:</w:t>
      </w:r>
    </w:p>
    <w:p w:rsidR="000C2BCD" w:rsidRDefault="000C2BCD">
      <w:pPr>
        <w:pStyle w:val="ConsPlusNonformat"/>
        <w:jc w:val="both"/>
      </w:pPr>
      <w:r>
        <w:t xml:space="preserve">    1. полное наименование 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2. местонахождение 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3. почтовый адрес ____________________________________________________;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4. адрес электронной почты 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5. телефон/факс ______________________________________________________;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6. ОГРН (ОГРНИП) _____________________________________________________;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7. ИНН _______________________________________________________________;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8. КПП _______________________________________________________________;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9. ОКПО ______________________________________________________________;</w:t>
      </w:r>
    </w:p>
    <w:p w:rsidR="000C2BCD" w:rsidRDefault="000C2BCD">
      <w:pPr>
        <w:pStyle w:val="ConsPlusNonformat"/>
        <w:jc w:val="both"/>
      </w:pPr>
      <w:r>
        <w:t xml:space="preserve">    10. </w:t>
      </w:r>
      <w:hyperlink r:id="rId51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____________________________________________________________.</w:t>
      </w:r>
    </w:p>
    <w:p w:rsidR="000C2BCD" w:rsidRDefault="000C2BCD">
      <w:pPr>
        <w:pStyle w:val="ConsPlusNonformat"/>
        <w:jc w:val="both"/>
      </w:pPr>
      <w:r>
        <w:t xml:space="preserve">    К заявлению приложены следующие документы:</w:t>
      </w:r>
    </w:p>
    <w:p w:rsidR="000C2BCD" w:rsidRDefault="000C2BCD">
      <w:pPr>
        <w:pStyle w:val="ConsPlusNonformat"/>
        <w:jc w:val="both"/>
      </w:pPr>
      <w:r>
        <w:t xml:space="preserve">    1. _______________________________________________ на ____ л. в 1 экз.;</w:t>
      </w:r>
    </w:p>
    <w:p w:rsidR="000C2BCD" w:rsidRDefault="000C2BCD">
      <w:pPr>
        <w:pStyle w:val="ConsPlusNonformat"/>
        <w:jc w:val="both"/>
      </w:pPr>
      <w:r>
        <w:t xml:space="preserve">    2. _______________________________________________ на ____ л. в 1 экз.;</w:t>
      </w:r>
    </w:p>
    <w:p w:rsidR="000C2BCD" w:rsidRDefault="000C2BCD">
      <w:pPr>
        <w:pStyle w:val="ConsPlusNonformat"/>
        <w:jc w:val="both"/>
      </w:pPr>
      <w:r>
        <w:t xml:space="preserve">    3. _______________________________________________ на ____ л. в 1 экз.;</w:t>
      </w:r>
    </w:p>
    <w:p w:rsidR="000C2BCD" w:rsidRDefault="000C2BCD">
      <w:pPr>
        <w:pStyle w:val="ConsPlusNonformat"/>
        <w:jc w:val="both"/>
      </w:pPr>
      <w:r>
        <w:t xml:space="preserve">    4. _______________________________________________ на ____ л. в 1 экз.;</w:t>
      </w:r>
    </w:p>
    <w:p w:rsidR="000C2BCD" w:rsidRDefault="000C2BCD">
      <w:pPr>
        <w:pStyle w:val="ConsPlusNonformat"/>
        <w:jc w:val="both"/>
      </w:pPr>
      <w:r>
        <w:t xml:space="preserve">    5. _______________________________________________ на ____ л. в 1 экз.;</w:t>
      </w:r>
    </w:p>
    <w:p w:rsidR="000C2BCD" w:rsidRDefault="000C2BCD">
      <w:pPr>
        <w:pStyle w:val="ConsPlusNonformat"/>
        <w:jc w:val="both"/>
      </w:pPr>
      <w:r>
        <w:t xml:space="preserve">    6. _______________________________________________ на ____ л. в 1 экз.;</w:t>
      </w:r>
    </w:p>
    <w:p w:rsidR="000C2BCD" w:rsidRDefault="000C2BCD">
      <w:pPr>
        <w:pStyle w:val="ConsPlusNonformat"/>
        <w:jc w:val="both"/>
      </w:pPr>
      <w:r>
        <w:t xml:space="preserve">    7. _______________________________________________ на ____ л. в 1 экз.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 xml:space="preserve">    Достоверность  и  полноту  сведений,  содержащихся в настоящей заявке и</w:t>
      </w:r>
    </w:p>
    <w:p w:rsidR="000C2BCD" w:rsidRDefault="000C2BCD">
      <w:pPr>
        <w:pStyle w:val="ConsPlusNonformat"/>
        <w:jc w:val="both"/>
      </w:pPr>
      <w:r>
        <w:t>прилагаемых к ней документах, подтверждаю.</w:t>
      </w:r>
    </w:p>
    <w:p w:rsidR="000C2BCD" w:rsidRDefault="000C2BCD">
      <w:pPr>
        <w:pStyle w:val="ConsPlusNonformat"/>
        <w:jc w:val="both"/>
      </w:pPr>
      <w:r>
        <w:t xml:space="preserve">    Об    ответственности    за   предоставление   недостоверных   сведений</w:t>
      </w:r>
    </w:p>
    <w:p w:rsidR="000C2BCD" w:rsidRDefault="000C2BCD">
      <w:pPr>
        <w:pStyle w:val="ConsPlusNonformat"/>
        <w:jc w:val="both"/>
      </w:pPr>
      <w:r>
        <w:t>предупрежден.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Руководитель лизингополучателя _______________/____________________/</w:t>
      </w:r>
    </w:p>
    <w:p w:rsidR="000C2BCD" w:rsidRDefault="000C2BCD">
      <w:pPr>
        <w:pStyle w:val="ConsPlusNonformat"/>
        <w:jc w:val="both"/>
      </w:pPr>
      <w:r>
        <w:t xml:space="preserve">                                  (подпись)           (ФИО)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Главный бухгалтер лизингополучателя _______________/_________________/</w:t>
      </w:r>
    </w:p>
    <w:p w:rsidR="000C2BCD" w:rsidRDefault="000C2BCD">
      <w:pPr>
        <w:pStyle w:val="ConsPlusNonformat"/>
        <w:jc w:val="both"/>
      </w:pPr>
      <w:r>
        <w:t xml:space="preserve">                                       (подпись)          (ФИО)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"___" _____________ 20___ г.</w:t>
      </w:r>
    </w:p>
    <w:p w:rsidR="000C2BCD" w:rsidRDefault="000C2BCD">
      <w:pPr>
        <w:pStyle w:val="ConsPlusNonformat"/>
        <w:jc w:val="both"/>
      </w:pPr>
      <w:r>
        <w:t>М.П.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  <w:outlineLvl w:val="1"/>
      </w:pPr>
      <w:r>
        <w:t>Приложение 2</w:t>
      </w:r>
    </w:p>
    <w:p w:rsidR="000C2BCD" w:rsidRDefault="000C2BCD">
      <w:pPr>
        <w:pStyle w:val="ConsPlusNormal"/>
        <w:jc w:val="right"/>
      </w:pPr>
      <w:r>
        <w:t>к Порядку</w:t>
      </w:r>
    </w:p>
    <w:p w:rsidR="000C2BCD" w:rsidRDefault="000C2BCD">
      <w:pPr>
        <w:pStyle w:val="ConsPlusNormal"/>
        <w:jc w:val="right"/>
      </w:pPr>
      <w:r>
        <w:t>предоставления субсидий на возмещение</w:t>
      </w:r>
    </w:p>
    <w:p w:rsidR="000C2BCD" w:rsidRDefault="000C2BCD">
      <w:pPr>
        <w:pStyle w:val="ConsPlusNormal"/>
        <w:jc w:val="right"/>
      </w:pPr>
      <w:r>
        <w:t>части затрат сельскохозяйственным</w:t>
      </w:r>
    </w:p>
    <w:p w:rsidR="000C2BCD" w:rsidRDefault="000C2BCD">
      <w:pPr>
        <w:pStyle w:val="ConsPlusNormal"/>
        <w:jc w:val="right"/>
      </w:pPr>
      <w:r>
        <w:t>товаропроизводителям, организациям</w:t>
      </w:r>
    </w:p>
    <w:p w:rsidR="000C2BCD" w:rsidRDefault="000C2BCD">
      <w:pPr>
        <w:pStyle w:val="ConsPlusNormal"/>
        <w:jc w:val="right"/>
      </w:pPr>
      <w:r>
        <w:t>агропромышленного комплекса независимо</w:t>
      </w:r>
    </w:p>
    <w:p w:rsidR="000C2BCD" w:rsidRDefault="000C2BCD">
      <w:pPr>
        <w:pStyle w:val="ConsPlusNormal"/>
        <w:jc w:val="right"/>
      </w:pPr>
      <w:r>
        <w:t>от их организационно-правовой формы,</w:t>
      </w:r>
    </w:p>
    <w:p w:rsidR="000C2BCD" w:rsidRDefault="000C2BCD">
      <w:pPr>
        <w:pStyle w:val="ConsPlusNormal"/>
        <w:jc w:val="right"/>
      </w:pPr>
      <w:r>
        <w:t>организациям, осуществляющим переработку</w:t>
      </w:r>
    </w:p>
    <w:p w:rsidR="000C2BCD" w:rsidRDefault="000C2BCD">
      <w:pPr>
        <w:pStyle w:val="ConsPlusNormal"/>
        <w:jc w:val="right"/>
      </w:pPr>
      <w:r>
        <w:t>сельскохозяйственной продукции, и</w:t>
      </w:r>
    </w:p>
    <w:p w:rsidR="000C2BCD" w:rsidRDefault="000C2BCD">
      <w:pPr>
        <w:pStyle w:val="ConsPlusNormal"/>
        <w:jc w:val="right"/>
      </w:pPr>
      <w:r>
        <w:t>организациям потребительской кооперации</w:t>
      </w:r>
    </w:p>
    <w:p w:rsidR="000C2BCD" w:rsidRDefault="000C2BCD">
      <w:pPr>
        <w:pStyle w:val="ConsPlusNormal"/>
        <w:jc w:val="right"/>
      </w:pPr>
      <w:r>
        <w:t>на уплату первоначального лизингового</w:t>
      </w:r>
    </w:p>
    <w:p w:rsidR="000C2BCD" w:rsidRDefault="000C2BCD">
      <w:pPr>
        <w:pStyle w:val="ConsPlusNormal"/>
        <w:jc w:val="right"/>
      </w:pPr>
      <w:r>
        <w:t>платежа по договорам финансовой</w:t>
      </w:r>
    </w:p>
    <w:p w:rsidR="000C2BCD" w:rsidRDefault="000C2BCD">
      <w:pPr>
        <w:pStyle w:val="ConsPlusNormal"/>
        <w:jc w:val="right"/>
      </w:pPr>
      <w:r>
        <w:t>аренды (лизинга)</w:t>
      </w:r>
    </w:p>
    <w:p w:rsidR="000C2BCD" w:rsidRDefault="000C2B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2B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21.02.2019 N 100-п)</w:t>
            </w:r>
          </w:p>
        </w:tc>
      </w:tr>
    </w:tbl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</w:pPr>
      <w:r>
        <w:t>ФОРМА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bookmarkStart w:id="14" w:name="P316"/>
      <w:bookmarkEnd w:id="14"/>
      <w:r>
        <w:t>СПРАВКА-РАСЧЕТ</w:t>
      </w:r>
    </w:p>
    <w:p w:rsidR="000C2BCD" w:rsidRDefault="000C2BCD">
      <w:pPr>
        <w:pStyle w:val="ConsPlusNormal"/>
        <w:jc w:val="center"/>
      </w:pPr>
      <w:r>
        <w:t>размера субсидии на возмещение части затрат на уплату</w:t>
      </w:r>
    </w:p>
    <w:p w:rsidR="000C2BCD" w:rsidRDefault="000C2BCD">
      <w:pPr>
        <w:pStyle w:val="ConsPlusNormal"/>
        <w:jc w:val="center"/>
      </w:pPr>
      <w:r>
        <w:t>первоначального лизингового платежа по договорам финансовой</w:t>
      </w:r>
    </w:p>
    <w:p w:rsidR="000C2BCD" w:rsidRDefault="000C2BCD">
      <w:pPr>
        <w:pStyle w:val="ConsPlusNormal"/>
        <w:jc w:val="center"/>
      </w:pPr>
      <w:r>
        <w:t>аренды (лизинга) на приобретение машин и оборудования</w:t>
      </w:r>
    </w:p>
    <w:p w:rsidR="000C2BCD" w:rsidRDefault="000C2BCD">
      <w:pPr>
        <w:pStyle w:val="ConsPlusNormal"/>
        <w:jc w:val="center"/>
      </w:pPr>
      <w:r>
        <w:t>для сельского хозяйства в 20__ г.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r>
        <w:t>___________________________________________________________</w:t>
      </w:r>
    </w:p>
    <w:p w:rsidR="000C2BCD" w:rsidRDefault="000C2BCD">
      <w:pPr>
        <w:pStyle w:val="ConsPlusNormal"/>
        <w:jc w:val="center"/>
      </w:pPr>
      <w:r>
        <w:t>(полное наименование получателя субсидии)</w:t>
      </w:r>
    </w:p>
    <w:p w:rsidR="000C2BCD" w:rsidRDefault="000C2BCD">
      <w:pPr>
        <w:pStyle w:val="ConsPlusNormal"/>
        <w:jc w:val="center"/>
      </w:pPr>
      <w:r>
        <w:t>___________________________________________________________</w:t>
      </w:r>
    </w:p>
    <w:p w:rsidR="000C2BCD" w:rsidRDefault="000C2BCD">
      <w:pPr>
        <w:pStyle w:val="ConsPlusNormal"/>
        <w:jc w:val="center"/>
      </w:pPr>
      <w:r>
        <w:t>(наименование муниципального образования)</w:t>
      </w:r>
    </w:p>
    <w:p w:rsidR="000C2BCD" w:rsidRDefault="000C2BC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361"/>
        <w:gridCol w:w="1077"/>
        <w:gridCol w:w="1077"/>
        <w:gridCol w:w="1417"/>
        <w:gridCol w:w="1361"/>
        <w:gridCol w:w="1134"/>
      </w:tblGrid>
      <w:tr w:rsidR="000C2BCD">
        <w:tc>
          <w:tcPr>
            <w:tcW w:w="1644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Наименование лизинговой компании</w:t>
            </w:r>
          </w:p>
        </w:tc>
        <w:tc>
          <w:tcPr>
            <w:tcW w:w="1361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077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Дата и номер договора лизинга</w:t>
            </w:r>
          </w:p>
        </w:tc>
        <w:tc>
          <w:tcPr>
            <w:tcW w:w="1077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договора лизинга (без учета налога на добавленную стоимость), рублей</w:t>
            </w:r>
          </w:p>
        </w:tc>
        <w:tc>
          <w:tcPr>
            <w:tcW w:w="1417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первоначального лизингового платежа согласно договору лизинга (без учета налога на добавленную стоимость), рублей</w:t>
            </w:r>
          </w:p>
        </w:tc>
        <w:tc>
          <w:tcPr>
            <w:tcW w:w="1361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фактически перечисленного первоначального платежа по договору лизинга (без учета налога на добавленную стоимость), рублей</w:t>
            </w:r>
          </w:p>
        </w:tc>
        <w:tc>
          <w:tcPr>
            <w:tcW w:w="1134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субсидии, рублей (гр. 6, но не более 10% от гр. 4)</w:t>
            </w:r>
          </w:p>
        </w:tc>
      </w:tr>
      <w:tr w:rsidR="000C2BCD">
        <w:tc>
          <w:tcPr>
            <w:tcW w:w="1644" w:type="dxa"/>
          </w:tcPr>
          <w:p w:rsidR="000C2BCD" w:rsidRDefault="000C2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C2BCD" w:rsidRDefault="000C2B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C2BCD" w:rsidRDefault="000C2B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C2BCD" w:rsidRDefault="000C2B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C2BCD" w:rsidRDefault="000C2B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C2BCD" w:rsidRDefault="000C2B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C2BCD" w:rsidRDefault="000C2BCD">
            <w:pPr>
              <w:pStyle w:val="ConsPlusNormal"/>
              <w:jc w:val="center"/>
            </w:pPr>
            <w:r>
              <w:t>7</w:t>
            </w:r>
          </w:p>
        </w:tc>
      </w:tr>
      <w:tr w:rsidR="000C2BCD">
        <w:tc>
          <w:tcPr>
            <w:tcW w:w="1644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361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077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077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417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361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134" w:type="dxa"/>
          </w:tcPr>
          <w:p w:rsidR="000C2BCD" w:rsidRDefault="000C2BCD">
            <w:pPr>
              <w:pStyle w:val="ConsPlusNormal"/>
            </w:pPr>
          </w:p>
        </w:tc>
      </w:tr>
    </w:tbl>
    <w:p w:rsidR="000C2BCD" w:rsidRDefault="000C2BCD">
      <w:pPr>
        <w:pStyle w:val="ConsPlusNormal"/>
        <w:jc w:val="both"/>
      </w:pPr>
    </w:p>
    <w:p w:rsidR="000C2BCD" w:rsidRDefault="000C2BCD">
      <w:pPr>
        <w:pStyle w:val="ConsPlusNonformat"/>
        <w:jc w:val="both"/>
      </w:pPr>
      <w:r>
        <w:t>Руководитель лизингополучателя ___________________/_______________________/</w:t>
      </w:r>
    </w:p>
    <w:p w:rsidR="000C2BCD" w:rsidRDefault="000C2BCD">
      <w:pPr>
        <w:pStyle w:val="ConsPlusNonformat"/>
        <w:jc w:val="both"/>
      </w:pPr>
      <w:r>
        <w:t xml:space="preserve">                                    (подпись)              (ФИО)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Главный бухгалтер лизингополучателя ________________/_____________________/</w:t>
      </w:r>
    </w:p>
    <w:p w:rsidR="000C2BCD" w:rsidRDefault="000C2BCD">
      <w:pPr>
        <w:pStyle w:val="ConsPlusNonformat"/>
        <w:jc w:val="both"/>
      </w:pPr>
      <w:r>
        <w:t xml:space="preserve">                                       (подпись)             (ФИО)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"_____" ________________ 20___ г.</w:t>
      </w:r>
    </w:p>
    <w:p w:rsidR="000C2BCD" w:rsidRDefault="000C2BCD">
      <w:pPr>
        <w:pStyle w:val="ConsPlusNonformat"/>
        <w:jc w:val="both"/>
      </w:pPr>
      <w:r>
        <w:t>М.П.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  <w:outlineLvl w:val="1"/>
      </w:pPr>
      <w:r>
        <w:t>Приложение 3</w:t>
      </w:r>
    </w:p>
    <w:p w:rsidR="000C2BCD" w:rsidRDefault="000C2BCD">
      <w:pPr>
        <w:pStyle w:val="ConsPlusNormal"/>
        <w:jc w:val="right"/>
      </w:pPr>
      <w:r>
        <w:t>к Порядку</w:t>
      </w:r>
    </w:p>
    <w:p w:rsidR="000C2BCD" w:rsidRDefault="000C2BCD">
      <w:pPr>
        <w:pStyle w:val="ConsPlusNormal"/>
        <w:jc w:val="right"/>
      </w:pPr>
      <w:r>
        <w:t>предоставления субсидий на возмещение</w:t>
      </w:r>
    </w:p>
    <w:p w:rsidR="000C2BCD" w:rsidRDefault="000C2BCD">
      <w:pPr>
        <w:pStyle w:val="ConsPlusNormal"/>
        <w:jc w:val="right"/>
      </w:pPr>
      <w:r>
        <w:t>части затрат сельскохозяйственным</w:t>
      </w:r>
    </w:p>
    <w:p w:rsidR="000C2BCD" w:rsidRDefault="000C2BCD">
      <w:pPr>
        <w:pStyle w:val="ConsPlusNormal"/>
        <w:jc w:val="right"/>
      </w:pPr>
      <w:r>
        <w:t>товаропроизводителям, организациям</w:t>
      </w:r>
    </w:p>
    <w:p w:rsidR="000C2BCD" w:rsidRDefault="000C2BCD">
      <w:pPr>
        <w:pStyle w:val="ConsPlusNormal"/>
        <w:jc w:val="right"/>
      </w:pPr>
      <w:r>
        <w:t>агропромышленного комплекса независимо</w:t>
      </w:r>
    </w:p>
    <w:p w:rsidR="000C2BCD" w:rsidRDefault="000C2BCD">
      <w:pPr>
        <w:pStyle w:val="ConsPlusNormal"/>
        <w:jc w:val="right"/>
      </w:pPr>
      <w:r>
        <w:t>от их организационно-правовой формы,</w:t>
      </w:r>
    </w:p>
    <w:p w:rsidR="000C2BCD" w:rsidRDefault="000C2BCD">
      <w:pPr>
        <w:pStyle w:val="ConsPlusNormal"/>
        <w:jc w:val="right"/>
      </w:pPr>
      <w:r>
        <w:t>организациям, осуществляющим переработку</w:t>
      </w:r>
    </w:p>
    <w:p w:rsidR="000C2BCD" w:rsidRDefault="000C2BCD">
      <w:pPr>
        <w:pStyle w:val="ConsPlusNormal"/>
        <w:jc w:val="right"/>
      </w:pPr>
      <w:r>
        <w:t>сельскохозяйственной продукции, и</w:t>
      </w:r>
    </w:p>
    <w:p w:rsidR="000C2BCD" w:rsidRDefault="000C2BCD">
      <w:pPr>
        <w:pStyle w:val="ConsPlusNormal"/>
        <w:jc w:val="right"/>
      </w:pPr>
      <w:r>
        <w:t>организациям потребительской кооперации</w:t>
      </w:r>
    </w:p>
    <w:p w:rsidR="000C2BCD" w:rsidRDefault="000C2BCD">
      <w:pPr>
        <w:pStyle w:val="ConsPlusNormal"/>
        <w:jc w:val="right"/>
      </w:pPr>
      <w:r>
        <w:t>на уплату первоначального лизингового</w:t>
      </w:r>
    </w:p>
    <w:p w:rsidR="000C2BCD" w:rsidRDefault="000C2BCD">
      <w:pPr>
        <w:pStyle w:val="ConsPlusNormal"/>
        <w:jc w:val="right"/>
      </w:pPr>
      <w:r>
        <w:t>платежа по договорам финансовой</w:t>
      </w:r>
    </w:p>
    <w:p w:rsidR="000C2BCD" w:rsidRDefault="000C2BCD">
      <w:pPr>
        <w:pStyle w:val="ConsPlusNormal"/>
        <w:jc w:val="right"/>
      </w:pPr>
      <w:r>
        <w:t>аренды (лизинга)</w:t>
      </w:r>
    </w:p>
    <w:p w:rsidR="000C2BCD" w:rsidRDefault="000C2B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2B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BCD" w:rsidRDefault="000C2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21.02.2019 N 100-п)</w:t>
            </w:r>
          </w:p>
        </w:tc>
      </w:tr>
    </w:tbl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right"/>
      </w:pPr>
      <w:r>
        <w:t>ФОРМА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center"/>
      </w:pPr>
      <w:bookmarkStart w:id="15" w:name="P380"/>
      <w:bookmarkEnd w:id="15"/>
      <w:r>
        <w:t>СВОДНАЯ СПРАВКА-РАСЧЕТ N ______</w:t>
      </w:r>
    </w:p>
    <w:p w:rsidR="000C2BCD" w:rsidRDefault="000C2BCD">
      <w:pPr>
        <w:pStyle w:val="ConsPlusNormal"/>
        <w:jc w:val="center"/>
      </w:pPr>
      <w:r>
        <w:t>размера субсидии на возмещение части затрат на уплату</w:t>
      </w:r>
    </w:p>
    <w:p w:rsidR="000C2BCD" w:rsidRDefault="000C2BCD">
      <w:pPr>
        <w:pStyle w:val="ConsPlusNormal"/>
        <w:jc w:val="center"/>
      </w:pPr>
      <w:r>
        <w:t>первоначального лизингового платежа по договорам финансовой</w:t>
      </w:r>
    </w:p>
    <w:p w:rsidR="000C2BCD" w:rsidRDefault="000C2BCD">
      <w:pPr>
        <w:pStyle w:val="ConsPlusNormal"/>
        <w:jc w:val="center"/>
      </w:pPr>
      <w:r>
        <w:t>аренды (лизинга) на приобретение машин и оборудования</w:t>
      </w:r>
    </w:p>
    <w:p w:rsidR="000C2BCD" w:rsidRDefault="000C2BCD">
      <w:pPr>
        <w:pStyle w:val="ConsPlusNormal"/>
        <w:jc w:val="center"/>
      </w:pPr>
      <w:r>
        <w:t>для сельского хозяйства</w:t>
      </w:r>
    </w:p>
    <w:p w:rsidR="000C2BCD" w:rsidRDefault="000C2BCD">
      <w:pPr>
        <w:pStyle w:val="ConsPlusNormal"/>
        <w:jc w:val="center"/>
      </w:pPr>
      <w:r>
        <w:t>в 20__ г.</w:t>
      </w:r>
    </w:p>
    <w:p w:rsidR="000C2BCD" w:rsidRDefault="000C2BCD">
      <w:pPr>
        <w:pStyle w:val="ConsPlusNormal"/>
        <w:jc w:val="both"/>
      </w:pPr>
    </w:p>
    <w:p w:rsidR="000C2BCD" w:rsidRDefault="000C2BCD">
      <w:pPr>
        <w:sectPr w:rsidR="000C2BCD" w:rsidSect="001E2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1134"/>
        <w:gridCol w:w="1039"/>
        <w:gridCol w:w="1039"/>
        <w:gridCol w:w="1871"/>
        <w:gridCol w:w="1814"/>
        <w:gridCol w:w="1134"/>
        <w:gridCol w:w="1587"/>
        <w:gridCol w:w="1304"/>
      </w:tblGrid>
      <w:tr w:rsidR="000C2BCD">
        <w:tc>
          <w:tcPr>
            <w:tcW w:w="1361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Наименование лизингополучателя</w:t>
            </w:r>
          </w:p>
        </w:tc>
        <w:tc>
          <w:tcPr>
            <w:tcW w:w="1361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Наименование лизинговой компании</w:t>
            </w:r>
          </w:p>
        </w:tc>
        <w:tc>
          <w:tcPr>
            <w:tcW w:w="1134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039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Дата и номер договора лизинга</w:t>
            </w:r>
          </w:p>
        </w:tc>
        <w:tc>
          <w:tcPr>
            <w:tcW w:w="1039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договора лизинга (без учета налога на добавленную стоимость), рублей</w:t>
            </w:r>
          </w:p>
        </w:tc>
        <w:tc>
          <w:tcPr>
            <w:tcW w:w="1871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первоначального лизингового платежа согласно договору лизинга (без учета налога на добавленную стоимость), рублей</w:t>
            </w:r>
          </w:p>
        </w:tc>
        <w:tc>
          <w:tcPr>
            <w:tcW w:w="1814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фактически перечисленного первоначального лизингового платежа (без учета налога на добавленную стоимость), рублей</w:t>
            </w:r>
          </w:p>
        </w:tc>
        <w:tc>
          <w:tcPr>
            <w:tcW w:w="1134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субсидии, руб. (гр. 7, но не более 10% от гр. 5)</w:t>
            </w:r>
          </w:p>
        </w:tc>
        <w:tc>
          <w:tcPr>
            <w:tcW w:w="1587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Коэффициент обеспеченности (объем бюджетных ассигнований &lt;*&gt; / итог гр. 8)</w:t>
            </w:r>
          </w:p>
        </w:tc>
        <w:tc>
          <w:tcPr>
            <w:tcW w:w="1304" w:type="dxa"/>
            <w:vAlign w:val="center"/>
          </w:tcPr>
          <w:p w:rsidR="000C2BCD" w:rsidRDefault="000C2BCD">
            <w:pPr>
              <w:pStyle w:val="ConsPlusNormal"/>
              <w:jc w:val="center"/>
            </w:pPr>
            <w:r>
              <w:t>Сумма субсидии к перечислению, руб. (гр. 8 x гр. 9)</w:t>
            </w:r>
          </w:p>
        </w:tc>
      </w:tr>
      <w:tr w:rsidR="000C2BCD">
        <w:tc>
          <w:tcPr>
            <w:tcW w:w="1361" w:type="dxa"/>
          </w:tcPr>
          <w:p w:rsidR="000C2BCD" w:rsidRDefault="000C2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C2BCD" w:rsidRDefault="000C2B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C2BCD" w:rsidRDefault="000C2B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0C2BCD" w:rsidRDefault="000C2B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0C2BCD" w:rsidRDefault="000C2B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0C2BCD" w:rsidRDefault="000C2B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0C2BCD" w:rsidRDefault="000C2B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C2BCD" w:rsidRDefault="000C2B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0C2BCD" w:rsidRDefault="000C2B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0C2BCD" w:rsidRDefault="000C2BCD">
            <w:pPr>
              <w:pStyle w:val="ConsPlusNormal"/>
              <w:jc w:val="center"/>
            </w:pPr>
            <w:r>
              <w:t>10</w:t>
            </w:r>
          </w:p>
        </w:tc>
      </w:tr>
      <w:tr w:rsidR="000C2BCD">
        <w:tc>
          <w:tcPr>
            <w:tcW w:w="1361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361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134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039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039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871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814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134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587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C2BCD" w:rsidRDefault="000C2BCD">
            <w:pPr>
              <w:pStyle w:val="ConsPlusNormal"/>
            </w:pPr>
          </w:p>
        </w:tc>
      </w:tr>
      <w:tr w:rsidR="000C2BCD">
        <w:tc>
          <w:tcPr>
            <w:tcW w:w="1361" w:type="dxa"/>
          </w:tcPr>
          <w:p w:rsidR="000C2BCD" w:rsidRDefault="000C2BCD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0C2BCD" w:rsidRDefault="000C2B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587" w:type="dxa"/>
          </w:tcPr>
          <w:p w:rsidR="000C2BCD" w:rsidRDefault="000C2BCD">
            <w:pPr>
              <w:pStyle w:val="ConsPlusNormal"/>
            </w:pPr>
          </w:p>
        </w:tc>
        <w:tc>
          <w:tcPr>
            <w:tcW w:w="1304" w:type="dxa"/>
          </w:tcPr>
          <w:p w:rsidR="000C2BCD" w:rsidRDefault="000C2BCD">
            <w:pPr>
              <w:pStyle w:val="ConsPlusNormal"/>
            </w:pPr>
          </w:p>
        </w:tc>
      </w:tr>
    </w:tbl>
    <w:p w:rsidR="000C2BCD" w:rsidRDefault="000C2BCD">
      <w:pPr>
        <w:sectPr w:rsidR="000C2B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nformat"/>
        <w:jc w:val="both"/>
      </w:pPr>
      <w:r>
        <w:t xml:space="preserve">    --------------------------------</w:t>
      </w:r>
    </w:p>
    <w:p w:rsidR="000C2BCD" w:rsidRDefault="000C2BCD">
      <w:pPr>
        <w:pStyle w:val="ConsPlusNonformat"/>
        <w:jc w:val="both"/>
      </w:pPr>
      <w:r>
        <w:t xml:space="preserve">    &lt;*&gt;  Объем  бюджетных ассигнований, предусмотренных в сводной бюджетной</w:t>
      </w:r>
    </w:p>
    <w:p w:rsidR="000C2BCD" w:rsidRDefault="000C2BCD">
      <w:pPr>
        <w:pStyle w:val="ConsPlusNonformat"/>
        <w:jc w:val="both"/>
      </w:pPr>
      <w:r>
        <w:t xml:space="preserve">росписи  бюджета  Пермского  края  на 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Порядка</w:t>
      </w:r>
    </w:p>
    <w:p w:rsidR="000C2BCD" w:rsidRDefault="000C2BCD">
      <w:pPr>
        <w:pStyle w:val="ConsPlusNonformat"/>
        <w:jc w:val="both"/>
      </w:pPr>
      <w:r>
        <w:t>предоставления  субсидий  на  возмещение  части затрат сельскохозяйственным</w:t>
      </w:r>
    </w:p>
    <w:p w:rsidR="000C2BCD" w:rsidRDefault="000C2BCD">
      <w:pPr>
        <w:pStyle w:val="ConsPlusNonformat"/>
        <w:jc w:val="both"/>
      </w:pPr>
      <w:r>
        <w:t>товаропроизводителям,  организациям  агропромышленного комплекса независимо</w:t>
      </w:r>
    </w:p>
    <w:p w:rsidR="000C2BCD" w:rsidRDefault="000C2BCD">
      <w:pPr>
        <w:pStyle w:val="ConsPlusNonformat"/>
        <w:jc w:val="both"/>
      </w:pPr>
      <w:r>
        <w:t>от   их   организационно-правовой   формы,   организациям,   осуществляющим</w:t>
      </w:r>
    </w:p>
    <w:p w:rsidR="000C2BCD" w:rsidRDefault="000C2BCD">
      <w:pPr>
        <w:pStyle w:val="ConsPlusNonformat"/>
        <w:jc w:val="both"/>
      </w:pPr>
      <w:r>
        <w:t>переработку  сельскохозяйственной продукции, и организациям потребительской</w:t>
      </w:r>
    </w:p>
    <w:p w:rsidR="000C2BCD" w:rsidRDefault="000C2BCD">
      <w:pPr>
        <w:pStyle w:val="ConsPlusNonformat"/>
        <w:jc w:val="both"/>
      </w:pPr>
      <w:r>
        <w:t>кооперации  на  уплату  первоначального  лизингового  платежа  по договорам</w:t>
      </w:r>
    </w:p>
    <w:p w:rsidR="000C2BCD" w:rsidRDefault="000C2BCD">
      <w:pPr>
        <w:pStyle w:val="ConsPlusNonformat"/>
        <w:jc w:val="both"/>
      </w:pPr>
      <w:r>
        <w:t>финансовой   аренды   (лизинга),   на  текущий  финансовый  год  составляет</w:t>
      </w:r>
    </w:p>
    <w:p w:rsidR="000C2BCD" w:rsidRDefault="000C2BCD">
      <w:pPr>
        <w:pStyle w:val="ConsPlusNonformat"/>
        <w:jc w:val="both"/>
      </w:pPr>
      <w:r>
        <w:t>____________ руб. ___ коп.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Министр сельского хозяйства</w:t>
      </w:r>
    </w:p>
    <w:p w:rsidR="000C2BCD" w:rsidRDefault="000C2BCD">
      <w:pPr>
        <w:pStyle w:val="ConsPlusNonformat"/>
        <w:jc w:val="both"/>
      </w:pPr>
      <w:r>
        <w:t>и продовольствия Пермского края ____________________/_____________________/</w:t>
      </w:r>
    </w:p>
    <w:p w:rsidR="000C2BCD" w:rsidRDefault="000C2BCD">
      <w:pPr>
        <w:pStyle w:val="ConsPlusNonformat"/>
        <w:jc w:val="both"/>
      </w:pPr>
      <w:r>
        <w:t xml:space="preserve">                                     (подпись)              (ФИО)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Главный бухгалтер</w:t>
      </w:r>
    </w:p>
    <w:p w:rsidR="000C2BCD" w:rsidRDefault="000C2BCD">
      <w:pPr>
        <w:pStyle w:val="ConsPlusNonformat"/>
        <w:jc w:val="both"/>
      </w:pPr>
      <w:r>
        <w:t>Министерства сельского хозяйства</w:t>
      </w:r>
    </w:p>
    <w:p w:rsidR="000C2BCD" w:rsidRDefault="000C2BCD">
      <w:pPr>
        <w:pStyle w:val="ConsPlusNonformat"/>
        <w:jc w:val="both"/>
      </w:pPr>
      <w:r>
        <w:t>и продовольствия Пермского края ___________________/______________________/</w:t>
      </w:r>
    </w:p>
    <w:p w:rsidR="000C2BCD" w:rsidRDefault="000C2BCD">
      <w:pPr>
        <w:pStyle w:val="ConsPlusNonformat"/>
        <w:jc w:val="both"/>
      </w:pPr>
      <w:r>
        <w:t xml:space="preserve">                                     (подпись)             (ФИО)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"___" _____________ 20__ г.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М.П.</w:t>
      </w:r>
    </w:p>
    <w:p w:rsidR="000C2BCD" w:rsidRDefault="000C2BCD">
      <w:pPr>
        <w:pStyle w:val="ConsPlusNonformat"/>
        <w:jc w:val="both"/>
      </w:pPr>
    </w:p>
    <w:p w:rsidR="000C2BCD" w:rsidRDefault="000C2BCD">
      <w:pPr>
        <w:pStyle w:val="ConsPlusNonformat"/>
        <w:jc w:val="both"/>
      </w:pPr>
      <w:r>
        <w:t>Исполнитель _________________ тел. __________</w:t>
      </w: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jc w:val="both"/>
      </w:pPr>
    </w:p>
    <w:p w:rsidR="000C2BCD" w:rsidRDefault="000C2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1CF" w:rsidRDefault="000E21CF"/>
    <w:sectPr w:rsidR="000E21CF" w:rsidSect="00E21B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CD"/>
    <w:rsid w:val="000C2BCD"/>
    <w:rsid w:val="000E21CF"/>
    <w:rsid w:val="005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C509E-9C87-4F06-890B-2703421D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E81E93DD4B2C1F4DA2690724E8167EB5B260237DA0DE490711A934755A55212EEE917D916416F3869871A50F905D8284674806F9D459E336E82417T4N3O" TargetMode="External"/><Relationship Id="rId18" Type="http://schemas.openxmlformats.org/officeDocument/2006/relationships/hyperlink" Target="consultantplus://offline/ref=DFE81E93DD4B2C1F4DA2770A32844B75BEB83A267FA1D2165D4DAF632A0A53746EAE9728D22318FB8F9325F44ECE04D3C82C4502EFC859E6T2N1O" TargetMode="External"/><Relationship Id="rId26" Type="http://schemas.openxmlformats.org/officeDocument/2006/relationships/hyperlink" Target="consultantplus://offline/ref=DFE81E93DD4B2C1F4DA2690724E8167EB5B2602374A2D0450812F43E7D03592329E1CE6A962D1AF2869871A301CF5897953F450EEFCA5DF92AEA25T1NFO" TargetMode="External"/><Relationship Id="rId39" Type="http://schemas.openxmlformats.org/officeDocument/2006/relationships/hyperlink" Target="consultantplus://offline/ref=DFE81E93DD4B2C1F4DA2690724E8167EB5B260237DA0DE490711A934755A55212EEE917D916416F3869871A50D905D8284674806F9D459E336E82417T4N3O" TargetMode="External"/><Relationship Id="rId21" Type="http://schemas.openxmlformats.org/officeDocument/2006/relationships/hyperlink" Target="consultantplus://offline/ref=DFE81E93DD4B2C1F4DA2690724E8167EB5B260237DA0DA40061AA934755A55212EEE917D916416F3869871A60B905D8284674806F9D459E336E82417T4N3O" TargetMode="External"/><Relationship Id="rId34" Type="http://schemas.openxmlformats.org/officeDocument/2006/relationships/hyperlink" Target="consultantplus://offline/ref=DFE81E93DD4B2C1F4DA2690724E8167EB5B260237DA3DA49041AA934755A55212EEE917D916416F3869871A70B905D8284674806F9D459E336E82417T4N3O" TargetMode="External"/><Relationship Id="rId42" Type="http://schemas.openxmlformats.org/officeDocument/2006/relationships/hyperlink" Target="consultantplus://offline/ref=DFE81E93DD4B2C1F4DA2690724E8167EB5B260237DA0DE490711A934755A55212EEE917D916416F3869871A40B905D8284674806F9D459E336E82417T4N3O" TargetMode="External"/><Relationship Id="rId47" Type="http://schemas.openxmlformats.org/officeDocument/2006/relationships/hyperlink" Target="consultantplus://offline/ref=DFE81E93DD4B2C1F4DA2690724E8167EB5B260237DA0DE490711A934755A55212EEE917D916416F3869871A403905D8284674806F9D459E336E82417T4N3O" TargetMode="External"/><Relationship Id="rId50" Type="http://schemas.openxmlformats.org/officeDocument/2006/relationships/hyperlink" Target="consultantplus://offline/ref=DFE81E93DD4B2C1F4DA2690724E8167EB5B260237DA3DD480418A934755A55212EEE917D916416F3869871A409905D8284674806F9D459E336E82417T4N3O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FE81E93DD4B2C1F4DA2690724E8167EB5B260237DA0DA40061AA934755A55212EEE917D916416F3869871A60B905D8284674806F9D459E336E82417T4N3O" TargetMode="External"/><Relationship Id="rId12" Type="http://schemas.openxmlformats.org/officeDocument/2006/relationships/hyperlink" Target="consultantplus://offline/ref=DFE81E93DD4B2C1F4DA2690724E8167EB5B260237DA0DD49091BA934755A55212EEE917D916416F3869871A50F905D8284674806F9D459E336E82417T4N3O" TargetMode="External"/><Relationship Id="rId17" Type="http://schemas.openxmlformats.org/officeDocument/2006/relationships/hyperlink" Target="consultantplus://offline/ref=DFE81E93DD4B2C1F4DA2690724E8167EB5B260237DA3DD480418A934755A55212EEE917D916416F3869871A40B905D8284674806F9D459E336E82417T4N3O" TargetMode="External"/><Relationship Id="rId25" Type="http://schemas.openxmlformats.org/officeDocument/2006/relationships/hyperlink" Target="consultantplus://offline/ref=DFE81E93DD4B2C1F4DA2690724E8167EB5B260237DA1DA49031DA934755A55212EEE917D916416F3869871A40B905D8284674806F9D459E336E82417T4N3O" TargetMode="External"/><Relationship Id="rId33" Type="http://schemas.openxmlformats.org/officeDocument/2006/relationships/hyperlink" Target="consultantplus://offline/ref=DFE81E93DD4B2C1F4DA2770A32844B75BEBB3E2C7EA9D2165D4DAF632A0A53747CAECF24D22805F2828673A50BT9N2O" TargetMode="External"/><Relationship Id="rId38" Type="http://schemas.openxmlformats.org/officeDocument/2006/relationships/hyperlink" Target="consultantplus://offline/ref=DFE81E93DD4B2C1F4DA2690724E8167EB5B260237DA0DE490711A934755A55212EEE917D916416F3869871A50C905D8284674806F9D459E336E82417T4N3O" TargetMode="External"/><Relationship Id="rId46" Type="http://schemas.openxmlformats.org/officeDocument/2006/relationships/hyperlink" Target="consultantplus://offline/ref=DFE81E93DD4B2C1F4DA2690724E8167EB5B260237DA0DE490711A934755A55212EEE917D916416F3869871A40D905D8284674806F9D459E336E82417T4N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E81E93DD4B2C1F4DA2690724E8167EB5B260237DA3DA49041AA934755A55212EEE917D916416F3869871A70A905D8284674806F9D459E336E82417T4N3O" TargetMode="External"/><Relationship Id="rId20" Type="http://schemas.openxmlformats.org/officeDocument/2006/relationships/hyperlink" Target="consultantplus://offline/ref=DFE81E93DD4B2C1F4DA2690724E8167EB5B260237BA4D9430612F43E7D03592329E1CE6A962D1AF2869871AD01CF5897953F450EEFCA5DF92AEA25T1NFO" TargetMode="External"/><Relationship Id="rId29" Type="http://schemas.openxmlformats.org/officeDocument/2006/relationships/hyperlink" Target="consultantplus://offline/ref=DFE81E93DD4B2C1F4DA2690724E8167EB5B260237DA3DC420718A934755A55212EEE917D916416F3869871A402905D8284674806F9D459E336E82417T4N3O" TargetMode="External"/><Relationship Id="rId41" Type="http://schemas.openxmlformats.org/officeDocument/2006/relationships/hyperlink" Target="consultantplus://offline/ref=DFE81E93DD4B2C1F4DA2690724E8167EB5B260237DA0DE490711A934755A55212EEE917D916416F3869871A40A905D8284674806F9D459E336E82417T4N3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E81E93DD4B2C1F4DA2690724E8167EB5B2602374A2D0450812F43E7D03592329E1CE6A962D1AF2869871A001CF5897953F450EEFCA5DF92AEA25T1NFO" TargetMode="External"/><Relationship Id="rId11" Type="http://schemas.openxmlformats.org/officeDocument/2006/relationships/hyperlink" Target="consultantplus://offline/ref=DFE81E93DD4B2C1F4DA2690724E8167EB5B260237DA0D844081FA934755A55212EEE917D916416F3869871A50F905D8284674806F9D459E336E82417T4N3O" TargetMode="External"/><Relationship Id="rId24" Type="http://schemas.openxmlformats.org/officeDocument/2006/relationships/hyperlink" Target="consultantplus://offline/ref=DFE81E93DD4B2C1F4DA2690724E8167EB5B260237BA4D9430612F43E7D03592329E1CE6A962D1AF2869871AC01CF5897953F450EEFCA5DF92AEA25T1NFO" TargetMode="External"/><Relationship Id="rId32" Type="http://schemas.openxmlformats.org/officeDocument/2006/relationships/hyperlink" Target="consultantplus://offline/ref=DFE81E93DD4B2C1F4DA2690724E8167EB5B260237DA3DD480418A934755A55212EEE917D916416F3869871A40B905D8284674806F9D459E336E82417T4N3O" TargetMode="External"/><Relationship Id="rId37" Type="http://schemas.openxmlformats.org/officeDocument/2006/relationships/hyperlink" Target="consultantplus://offline/ref=DFE81E93DD4B2C1F4DA2690724E8167EB5B260237DA3DA49041AA934755A55212EEE917D916416F3869871A708905D8284674806F9D459E336E82417T4N3O" TargetMode="External"/><Relationship Id="rId40" Type="http://schemas.openxmlformats.org/officeDocument/2006/relationships/hyperlink" Target="consultantplus://offline/ref=DFE81E93DD4B2C1F4DA2690724E8167EB5B260237DA0DE490711A934755A55212EEE917D916416F3869871A503905D8284674806F9D459E336E82417T4N3O" TargetMode="External"/><Relationship Id="rId45" Type="http://schemas.openxmlformats.org/officeDocument/2006/relationships/hyperlink" Target="consultantplus://offline/ref=DFE81E93DD4B2C1F4DA2690724E8167EB5B260237DA0DE490711A934755A55212EEE917D916416F3869871A40E905D8284674806F9D459E336E82417T4N3O" TargetMode="External"/><Relationship Id="rId53" Type="http://schemas.openxmlformats.org/officeDocument/2006/relationships/hyperlink" Target="consultantplus://offline/ref=DFE81E93DD4B2C1F4DA2690724E8167EB5B260237DA3DA49041AA934755A55212EEE917D916416F3869871A60B905D8284674806F9D459E336E82417T4N3O" TargetMode="External"/><Relationship Id="rId5" Type="http://schemas.openxmlformats.org/officeDocument/2006/relationships/hyperlink" Target="consultantplus://offline/ref=DFE81E93DD4B2C1F4DA2690724E8167EB5B260237BA4D9430612F43E7D03592329E1CE6A962D1AF2869871A001CF5897953F450EEFCA5DF92AEA25T1NFO" TargetMode="External"/><Relationship Id="rId15" Type="http://schemas.openxmlformats.org/officeDocument/2006/relationships/hyperlink" Target="consultantplus://offline/ref=DFE81E93DD4B2C1F4DA2690724E8167EB5B260237DA3DA430319A934755A55212EEE917D916416F3869871A70B905D8284674806F9D459E336E82417T4N3O" TargetMode="External"/><Relationship Id="rId23" Type="http://schemas.openxmlformats.org/officeDocument/2006/relationships/hyperlink" Target="consultantplus://offline/ref=DFE81E93DD4B2C1F4DA2690724E8167EB5B260237DA0DD49091BA934755A55212EEE917D916416F3869871A50C905D8284674806F9D459E336E82417T4N3O" TargetMode="External"/><Relationship Id="rId28" Type="http://schemas.openxmlformats.org/officeDocument/2006/relationships/hyperlink" Target="consultantplus://offline/ref=DFE81E93DD4B2C1F4DA2690724E8167EB5B260237DA0DE490711A934755A55212EEE917D916416F3869871A50F905D8284674806F9D459E336E82417T4N3O" TargetMode="External"/><Relationship Id="rId36" Type="http://schemas.openxmlformats.org/officeDocument/2006/relationships/hyperlink" Target="consultantplus://offline/ref=DFE81E93DD4B2C1F4DA2690724E8167EB5B260237DA3DA430319A934755A55212EEE917D916416F3869871A708905D8284674806F9D459E336E82417T4N3O" TargetMode="External"/><Relationship Id="rId49" Type="http://schemas.openxmlformats.org/officeDocument/2006/relationships/hyperlink" Target="consultantplus://offline/ref=DFE81E93DD4B2C1F4DA2690724E8167EB5B260237DA3DD480418A934755A55212EEE917D916416F3869871A408905D8284674806F9D459E336E82417T4N3O" TargetMode="External"/><Relationship Id="rId10" Type="http://schemas.openxmlformats.org/officeDocument/2006/relationships/hyperlink" Target="consultantplus://offline/ref=DFE81E93DD4B2C1F4DA2690724E8167EB5B260237DA0DB47091CA934755A55212EEE917D916416F3869871A50F905D8284674806F9D459E336E82417T4N3O" TargetMode="External"/><Relationship Id="rId19" Type="http://schemas.openxmlformats.org/officeDocument/2006/relationships/hyperlink" Target="consultantplus://offline/ref=DFE81E93DD4B2C1F4DA2690724E8167EB5B260237DA3DD460419A934755A55212EEE917D916416F0809C73A701CF5897953F450EEFCA5DF92AEA25T1NFO" TargetMode="External"/><Relationship Id="rId31" Type="http://schemas.openxmlformats.org/officeDocument/2006/relationships/hyperlink" Target="consultantplus://offline/ref=DFE81E93DD4B2C1F4DA2690724E8167EB5B260237DA3DA49041AA934755A55212EEE917D916416F3869871A70A905D8284674806F9D459E336E82417T4N3O" TargetMode="External"/><Relationship Id="rId44" Type="http://schemas.openxmlformats.org/officeDocument/2006/relationships/hyperlink" Target="consultantplus://offline/ref=DFE81E93DD4B2C1F4DA2690724E8167EB5B260237DA0DE490711A934755A55212EEE917D916416F3869871A408905D8284674806F9D459E336E82417T4N3O" TargetMode="External"/><Relationship Id="rId52" Type="http://schemas.openxmlformats.org/officeDocument/2006/relationships/hyperlink" Target="consultantplus://offline/ref=DFE81E93DD4B2C1F4DA2690724E8167EB5B260237DA3DA49041AA934755A55212EEE917D916416F3869871A70E905D8284674806F9D459E336E82417T4N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E81E93DD4B2C1F4DA2690724E8167EB5B260237DA1DA49031DA934755A55212EEE917D916416F3869871A50F905D8284674806F9D459E336E82417T4N3O" TargetMode="External"/><Relationship Id="rId14" Type="http://schemas.openxmlformats.org/officeDocument/2006/relationships/hyperlink" Target="consultantplus://offline/ref=DFE81E93DD4B2C1F4DA2690724E8167EB5B260237DA3DC420718A934755A55212EEE917D916416F3869871A402905D8284674806F9D459E336E82417T4N3O" TargetMode="External"/><Relationship Id="rId22" Type="http://schemas.openxmlformats.org/officeDocument/2006/relationships/hyperlink" Target="consultantplus://offline/ref=DFE81E93DD4B2C1F4DA2690724E8167EB5B260237DA0D844081FA934755A55212EEE917D916416F3869871A50C905D8284674806F9D459E336E82417T4N3O" TargetMode="External"/><Relationship Id="rId27" Type="http://schemas.openxmlformats.org/officeDocument/2006/relationships/hyperlink" Target="consultantplus://offline/ref=DFE81E93DD4B2C1F4DA2690724E8167EB5B260237DA0DD49091BA934755A55212EEE917D916416F3869871A50D905D8284674806F9D459E336E82417T4N3O" TargetMode="External"/><Relationship Id="rId30" Type="http://schemas.openxmlformats.org/officeDocument/2006/relationships/hyperlink" Target="consultantplus://offline/ref=DFE81E93DD4B2C1F4DA2690724E8167EB5B260237DA3DA430319A934755A55212EEE917D916416F3869871A70B905D8284674806F9D459E336E82417T4N3O" TargetMode="External"/><Relationship Id="rId35" Type="http://schemas.openxmlformats.org/officeDocument/2006/relationships/hyperlink" Target="consultantplus://offline/ref=DFE81E93DD4B2C1F4DA2770A32844B75BEB83A2D74A4D2165D4DAF632A0A53746EAE9728D2201BF3859325F44ECE04D3C82C4502EFC859E6T2N1O" TargetMode="External"/><Relationship Id="rId43" Type="http://schemas.openxmlformats.org/officeDocument/2006/relationships/hyperlink" Target="consultantplus://offline/ref=DFE81E93DD4B2C1F4DA2690724E8167EB5B260237DA3DA430319A934755A55212EEE917D916416F3869871A709905D8284674806F9D459E336E82417T4N3O" TargetMode="External"/><Relationship Id="rId48" Type="http://schemas.openxmlformats.org/officeDocument/2006/relationships/hyperlink" Target="consultantplus://offline/ref=DFE81E93DD4B2C1F4DA2690724E8167EB5B260237DA3DC420718A934755A55212EEE917D916416F3869871A402905D8284674806F9D459E336E82417T4N3O" TargetMode="External"/><Relationship Id="rId8" Type="http://schemas.openxmlformats.org/officeDocument/2006/relationships/hyperlink" Target="consultantplus://offline/ref=DFE81E93DD4B2C1F4DA2690724E8167EB5B2602375A2DF450712F43E7D03592329E1CE6A962D1AF2869871A001CF5897953F450EEFCA5DF92AEA25T1NFO" TargetMode="External"/><Relationship Id="rId51" Type="http://schemas.openxmlformats.org/officeDocument/2006/relationships/hyperlink" Target="consultantplus://offline/ref=DFE81E93DD4B2C1F4DA2770A32844B75BCBD37277DA0D2165D4DAF632A0A53747CAECF24D22805F2828673A50BT9N2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6457</Words>
  <Characters>36811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Середина Вера Витальевна</dc:creator>
  <cp:lastModifiedBy>Колоколова Валентина Владимировна</cp:lastModifiedBy>
  <cp:revision>2</cp:revision>
  <dcterms:created xsi:type="dcterms:W3CDTF">2019-04-30T07:27:00Z</dcterms:created>
  <dcterms:modified xsi:type="dcterms:W3CDTF">2019-04-30T07:27:00Z</dcterms:modified>
</cp:coreProperties>
</file>