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ПАМЯТКА ДЛЯ НАСЕЛЕНИЯ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ПО ЗАРАЗНОМУ УЗЕЛКОВОМУ (НОДУЛЯРНОМУ) ДЕРМАТИТУ КРУПНОГО РОГАТОГО СКОТА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Заразный узелковый дерматит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– опасная инфекция крупного рогатого скота, наносящая экономический ущерб, так как вызывает снижение удоя молока, воспроизводительной функции, повреждение шкуры, а также гибель животных. У заболевших животных температура тела повышается до 40°С, через 48 часов на коже шеи, груди, живота, конечностей, головы и вымени образуются плотные круглые узелки, поражаются глаза, слизистые оболочки дыхательного и пищеварительного трактов. Атипичная форма наблюдается у новорожденных телят и характеризуется диареей, лихорадкой при отсутствии поражений кожи. Заразный узелковый дерматит относится к карантинным заболевания и при возникновении устанавливаются ограничительные (карантинные) мероприятия.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0" distT="0" distL="0" distR="0">
            <wp:extent cx="2783840" cy="1616376"/>
            <wp:effectExtent b="0" l="0" r="0" t="0"/>
            <wp:docPr descr="\\fs\homefolders\ovn\Ташкинова Е.В (Трушникова)\Узелковый дерматит КРС\d1930e9b658aff0f39c12cf4d184124a.jpg" id="1" name="image2.jpg"/>
            <a:graphic>
              <a:graphicData uri="http://schemas.openxmlformats.org/drawingml/2006/picture">
                <pic:pic>
                  <pic:nvPicPr>
                    <pic:cNvPr descr="\\fs\homefolders\ovn\Ташкинова Е.В (Трушникова)\Узелковый дерматит КРС\d1930e9b658aff0f39c12cf4d184124a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6163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0" distT="0" distL="0" distR="0">
            <wp:extent cx="2252589" cy="1616306"/>
            <wp:effectExtent b="0" l="0" r="0" t="0"/>
            <wp:docPr descr="\\fs\homefolders\ovn\Ташкинова Е.В (Трушникова)\Узелковый дерматит КРС\full.jpg" id="2" name="image1.jpg"/>
            <a:graphic>
              <a:graphicData uri="http://schemas.openxmlformats.org/drawingml/2006/picture">
                <pic:pic>
                  <pic:nvPicPr>
                    <pic:cNvPr descr="\\fs\homefolders\ovn\Ташкинова Е.В (Трушникова)\Узелковый дерматит КРС\full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2589" cy="16163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Человек к этому вирусу не восприимчив.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Животные отказываются от корма, быстро истощаются, лимфоузлы у них увеличиваются. Источником инфекции служат больные животные, а также переболевшие в скрытой форме. При первичном возникновении болезни поражается от 5 до 50%, а в отдельных случаях и до 100% животных. В половине случаев можно наблюдать типичные признаки болезни.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Вирус выделяется с выдыхаемым воздухом, слюной, молоком, истечениями из носовой полости и глаз, экссудатами и поражёнными участками кожи и слизистых оболочек. Возбудитель болезни передаётся также трансмиссивно кровососущими насекомыми. 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Специфические методы лечения не разработаны, используется симптоматическое лечение. Для профилактики заразного узелкового дерматита в настоящее время применяют вакцину. 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животноводческое хозяйство занос возбудителя может произойти в результате несанкционированного ввоза крупного рогатого скота с территорий, неблагополучных по данному заболеванию.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Летальность при этой болезни не превышает 10%, однако экономический ущерб значительный, поскольку снижается молочная и мясная продуктивность, нарушается половая цикличность у коров, у быков развивается временная половая стерильность. 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Специфические методы лечения данного заболевания не разработаны. На ранее благополучных административных территориях Российской Федерации рекомендовано подвергать больных животных вынужденному убою.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Для профилактики и недопущения данного заболевания в хозяйства необходимо выполнять следующие правила: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провести идентификацию всех животных имеющихся в животноводческих и личных подсобных хозяйствах и поставить на учет в ветеринарной службе и органах местного самоуправления;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оборудовать при входе в каждом помещении дезковрики, обеспечить обслуживающий персонал сменной спецодеждой, спецобувью;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не допускать ввоз животных неизвестного происхождения, без ветеринарных сопроводительных документов, без подтверждения эпизоотического благополучия ветеринарной службой субъекта хозяйства-поставщика, проведения карантинных мероприятий в течение 30 дней в хозяйстве-отправителе и в хозяйстве-получателе;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извещать государственную ветеринарную службу о вновь приобретённых животных, полученном приплоде, об убое и продаже, о случаях внезапного падежа или одновременного заболевания нескольких животных; 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предоставлять ветеринарным специалистам по их требованию животных для осмотра, для осуществления диагностических исследований и проведению вакцинации; 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проводить обработки крупного рогатого скота репеллентами в течение всего периода лёта кровососущих насекомых; 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убой животных производить с обязательным осмотром их ветеринарными специалистами до и после убоя. 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случаях обнаружения клинических признаков заразного узелкового дерматита у крупного рогатого скота немедленно информировать государственную ветеринарную службу.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