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Председатель комитета земельных </w:t>
      </w:r>
    </w:p>
    <w:p w:rsidR="007B04FF" w:rsidRDefault="00C7031E"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 имущественных отношений администрации </w:t>
      </w:r>
    </w:p>
    <w:p w:rsidR="00C7031E" w:rsidRDefault="007B04FF"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Краснокамского городского округа</w:t>
      </w:r>
    </w:p>
    <w:p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 Р.Р. Петров</w:t>
      </w:r>
    </w:p>
    <w:p w:rsidR="00C7031E" w:rsidRDefault="005073A1" w:rsidP="00CD47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7E4F03">
        <w:rPr>
          <w:rFonts w:ascii="Times New Roman" w:hAnsi="Times New Roman" w:cs="Times New Roman"/>
          <w:sz w:val="28"/>
          <w:szCs w:val="28"/>
        </w:rPr>
        <w:t>12</w:t>
      </w:r>
      <w:r w:rsidR="00C7031E">
        <w:rPr>
          <w:rFonts w:ascii="Times New Roman" w:hAnsi="Times New Roman" w:cs="Times New Roman"/>
          <w:sz w:val="28"/>
          <w:szCs w:val="28"/>
        </w:rPr>
        <w:t xml:space="preserve">» </w:t>
      </w:r>
      <w:r w:rsidR="0090043F">
        <w:rPr>
          <w:rFonts w:ascii="Times New Roman" w:hAnsi="Times New Roman" w:cs="Times New Roman"/>
          <w:sz w:val="28"/>
          <w:szCs w:val="28"/>
        </w:rPr>
        <w:t>апреля</w:t>
      </w:r>
      <w:r w:rsidR="007E2417">
        <w:rPr>
          <w:rFonts w:ascii="Times New Roman" w:hAnsi="Times New Roman" w:cs="Times New Roman"/>
          <w:sz w:val="28"/>
          <w:szCs w:val="28"/>
        </w:rPr>
        <w:t xml:space="preserve"> </w:t>
      </w:r>
      <w:r w:rsidR="00C7031E">
        <w:rPr>
          <w:rFonts w:ascii="Times New Roman" w:hAnsi="Times New Roman" w:cs="Times New Roman"/>
          <w:sz w:val="28"/>
          <w:szCs w:val="28"/>
        </w:rPr>
        <w:t xml:space="preserve"> 20</w:t>
      </w:r>
      <w:r w:rsidR="00242ACF">
        <w:rPr>
          <w:rFonts w:ascii="Times New Roman" w:hAnsi="Times New Roman" w:cs="Times New Roman"/>
          <w:sz w:val="28"/>
          <w:szCs w:val="28"/>
        </w:rPr>
        <w:t>2</w:t>
      </w:r>
      <w:r w:rsidR="0090043F">
        <w:rPr>
          <w:rFonts w:ascii="Times New Roman" w:hAnsi="Times New Roman" w:cs="Times New Roman"/>
          <w:sz w:val="28"/>
          <w:szCs w:val="28"/>
        </w:rPr>
        <w:t>2</w:t>
      </w:r>
      <w:r w:rsidR="00C7031E">
        <w:rPr>
          <w:rFonts w:ascii="Times New Roman" w:hAnsi="Times New Roman" w:cs="Times New Roman"/>
          <w:sz w:val="28"/>
          <w:szCs w:val="28"/>
        </w:rPr>
        <w:t xml:space="preserve"> г. </w:t>
      </w:r>
    </w:p>
    <w:p w:rsidR="00C7031E" w:rsidRDefault="00C7031E" w:rsidP="00424D7D">
      <w:pPr>
        <w:spacing w:after="0" w:line="240" w:lineRule="auto"/>
        <w:rPr>
          <w:rFonts w:ascii="Times New Roman" w:hAnsi="Times New Roman" w:cs="Times New Roman"/>
          <w:sz w:val="28"/>
          <w:szCs w:val="28"/>
        </w:rPr>
      </w:pPr>
    </w:p>
    <w:p w:rsidR="00C7031E" w:rsidRDefault="00C7031E" w:rsidP="00C7031E">
      <w:pPr>
        <w:spacing w:after="0" w:line="240" w:lineRule="auto"/>
        <w:rPr>
          <w:rFonts w:ascii="Times New Roman" w:hAnsi="Times New Roman" w:cs="Times New Roman"/>
          <w:sz w:val="28"/>
          <w:szCs w:val="28"/>
        </w:rPr>
      </w:pPr>
    </w:p>
    <w:p w:rsidR="00C7031E" w:rsidRPr="00BE25D5" w:rsidRDefault="00C7031E" w:rsidP="00C7031E">
      <w:pPr>
        <w:spacing w:after="0" w:line="240" w:lineRule="auto"/>
        <w:jc w:val="center"/>
        <w:rPr>
          <w:rFonts w:ascii="Times New Roman" w:hAnsi="Times New Roman" w:cs="Times New Roman"/>
          <w:b/>
          <w:sz w:val="28"/>
          <w:szCs w:val="28"/>
        </w:rPr>
      </w:pPr>
      <w:r w:rsidRPr="00BE25D5">
        <w:rPr>
          <w:rFonts w:ascii="Times New Roman" w:hAnsi="Times New Roman" w:cs="Times New Roman"/>
          <w:b/>
          <w:sz w:val="28"/>
          <w:szCs w:val="28"/>
        </w:rPr>
        <w:t>АУКЦИОННАЯ ДОКУМЕНТАЦИЯ</w:t>
      </w:r>
    </w:p>
    <w:p w:rsidR="00C7031E" w:rsidRDefault="00C7031E" w:rsidP="00C7031E">
      <w:pPr>
        <w:spacing w:after="0" w:line="240" w:lineRule="auto"/>
        <w:jc w:val="center"/>
        <w:rPr>
          <w:rFonts w:ascii="Times New Roman" w:hAnsi="Times New Roman" w:cs="Times New Roman"/>
          <w:sz w:val="28"/>
          <w:szCs w:val="28"/>
        </w:rPr>
      </w:pPr>
    </w:p>
    <w:p w:rsidR="00C7031E" w:rsidRPr="006A5E9B" w:rsidRDefault="00C7031E" w:rsidP="00C7031E">
      <w:pPr>
        <w:spacing w:after="0" w:line="240" w:lineRule="auto"/>
        <w:jc w:val="center"/>
        <w:rPr>
          <w:rFonts w:ascii="Times New Roman" w:hAnsi="Times New Roman" w:cs="Times New Roman"/>
          <w:b/>
          <w:sz w:val="28"/>
          <w:szCs w:val="28"/>
        </w:rPr>
      </w:pPr>
      <w:r w:rsidRPr="006A5E9B">
        <w:rPr>
          <w:rFonts w:ascii="Times New Roman" w:hAnsi="Times New Roman" w:cs="Times New Roman"/>
          <w:b/>
          <w:sz w:val="28"/>
          <w:szCs w:val="28"/>
        </w:rPr>
        <w:t xml:space="preserve">по проведению </w:t>
      </w:r>
      <w:r w:rsidR="00F7201E">
        <w:rPr>
          <w:rFonts w:ascii="Times New Roman" w:hAnsi="Times New Roman" w:cs="Times New Roman"/>
          <w:b/>
          <w:sz w:val="28"/>
          <w:szCs w:val="28"/>
        </w:rPr>
        <w:t xml:space="preserve">открытого </w:t>
      </w:r>
      <w:r w:rsidRPr="006A5E9B">
        <w:rPr>
          <w:rFonts w:ascii="Times New Roman" w:hAnsi="Times New Roman" w:cs="Times New Roman"/>
          <w:b/>
          <w:sz w:val="28"/>
          <w:szCs w:val="28"/>
        </w:rPr>
        <w:t xml:space="preserve">аукциона </w:t>
      </w:r>
      <w:r w:rsidR="0090043F">
        <w:rPr>
          <w:rFonts w:ascii="Times New Roman" w:hAnsi="Times New Roman" w:cs="Times New Roman"/>
          <w:b/>
          <w:sz w:val="28"/>
          <w:szCs w:val="28"/>
        </w:rPr>
        <w:t xml:space="preserve">в электронной форме </w:t>
      </w:r>
      <w:r w:rsidR="00D14EC0">
        <w:rPr>
          <w:rFonts w:ascii="Times New Roman" w:hAnsi="Times New Roman"/>
          <w:b/>
          <w:sz w:val="28"/>
          <w:szCs w:val="28"/>
        </w:rPr>
        <w:t>на право заключения договор</w:t>
      </w:r>
      <w:r w:rsidR="0090043F">
        <w:rPr>
          <w:rFonts w:ascii="Times New Roman" w:hAnsi="Times New Roman"/>
          <w:b/>
          <w:sz w:val="28"/>
          <w:szCs w:val="28"/>
        </w:rPr>
        <w:t>а</w:t>
      </w:r>
      <w:r w:rsidR="00D14EC0">
        <w:rPr>
          <w:rFonts w:ascii="Times New Roman" w:hAnsi="Times New Roman"/>
          <w:b/>
          <w:sz w:val="28"/>
          <w:szCs w:val="28"/>
        </w:rPr>
        <w:t xml:space="preserve"> аренды земельн</w:t>
      </w:r>
      <w:r w:rsidR="0090043F">
        <w:rPr>
          <w:rFonts w:ascii="Times New Roman" w:hAnsi="Times New Roman"/>
          <w:b/>
          <w:sz w:val="28"/>
          <w:szCs w:val="28"/>
        </w:rPr>
        <w:t>ого</w:t>
      </w:r>
      <w:r w:rsidR="00D14EC0">
        <w:rPr>
          <w:rFonts w:ascii="Times New Roman" w:hAnsi="Times New Roman"/>
          <w:b/>
          <w:sz w:val="28"/>
          <w:szCs w:val="28"/>
        </w:rPr>
        <w:t xml:space="preserve"> участк</w:t>
      </w:r>
      <w:r w:rsidR="0090043F">
        <w:rPr>
          <w:rFonts w:ascii="Times New Roman" w:hAnsi="Times New Roman"/>
          <w:b/>
          <w:sz w:val="28"/>
          <w:szCs w:val="28"/>
        </w:rPr>
        <w:t>а</w:t>
      </w:r>
      <w:r w:rsidRPr="006A5E9B">
        <w:rPr>
          <w:rFonts w:ascii="Times New Roman" w:hAnsi="Times New Roman" w:cs="Times New Roman"/>
          <w:b/>
          <w:sz w:val="28"/>
          <w:szCs w:val="28"/>
        </w:rPr>
        <w:t>:</w:t>
      </w:r>
    </w:p>
    <w:p w:rsidR="00310D93" w:rsidRDefault="00424D7D" w:rsidP="00424D7D">
      <w:pPr>
        <w:tabs>
          <w:tab w:val="left" w:pos="23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1758FE" w:rsidRPr="008B50D4" w:rsidRDefault="001758FE" w:rsidP="001758FE">
      <w:pPr>
        <w:spacing w:after="0" w:line="280" w:lineRule="exact"/>
        <w:ind w:firstLine="709"/>
        <w:jc w:val="both"/>
        <w:rPr>
          <w:rFonts w:ascii="Times New Roman" w:hAnsi="Times New Roman"/>
          <w:sz w:val="28"/>
          <w:szCs w:val="28"/>
        </w:rPr>
      </w:pPr>
      <w:r w:rsidRPr="00451DDF">
        <w:rPr>
          <w:rFonts w:ascii="Times New Roman" w:hAnsi="Times New Roman"/>
          <w:b/>
          <w:sz w:val="28"/>
          <w:szCs w:val="28"/>
        </w:rPr>
        <w:t>ЛОТ</w:t>
      </w:r>
      <w:r>
        <w:rPr>
          <w:rFonts w:ascii="Times New Roman" w:hAnsi="Times New Roman"/>
          <w:b/>
          <w:sz w:val="28"/>
          <w:szCs w:val="28"/>
        </w:rPr>
        <w:t xml:space="preserve"> </w:t>
      </w:r>
      <w:r w:rsidR="0090043F">
        <w:rPr>
          <w:rFonts w:ascii="Times New Roman" w:hAnsi="Times New Roman"/>
          <w:b/>
          <w:sz w:val="28"/>
          <w:szCs w:val="28"/>
        </w:rPr>
        <w:t>1</w:t>
      </w:r>
      <w:r w:rsidRPr="00451DDF">
        <w:rPr>
          <w:rFonts w:ascii="Times New Roman" w:hAnsi="Times New Roman"/>
          <w:b/>
          <w:sz w:val="28"/>
          <w:szCs w:val="28"/>
        </w:rPr>
        <w:t>.</w:t>
      </w:r>
      <w:r>
        <w:rPr>
          <w:rFonts w:ascii="Times New Roman" w:hAnsi="Times New Roman"/>
          <w:sz w:val="28"/>
          <w:szCs w:val="28"/>
        </w:rPr>
        <w:t xml:space="preserve"> </w:t>
      </w:r>
      <w:r w:rsidRPr="008B50D4">
        <w:rPr>
          <w:rFonts w:ascii="Times New Roman" w:hAnsi="Times New Roman"/>
          <w:sz w:val="28"/>
          <w:szCs w:val="28"/>
        </w:rPr>
        <w:t xml:space="preserve">Земельный участок, расположенный по адресу: </w:t>
      </w:r>
      <w:r w:rsidR="00925B03">
        <w:rPr>
          <w:rFonts w:ascii="Times New Roman" w:hAnsi="Times New Roman"/>
          <w:sz w:val="28"/>
          <w:szCs w:val="28"/>
        </w:rPr>
        <w:t>Российская Федерация, Пермский край,    Краснокамский городской округ, г. Краснокамск, ул. Карла Маркса, з/у 61,</w:t>
      </w:r>
      <w:r w:rsidR="00925B03" w:rsidRPr="008B50D4">
        <w:rPr>
          <w:rFonts w:ascii="Times New Roman" w:hAnsi="Times New Roman"/>
          <w:sz w:val="28"/>
          <w:szCs w:val="28"/>
        </w:rPr>
        <w:t xml:space="preserve"> с кадастровым номером 59:07:</w:t>
      </w:r>
      <w:r w:rsidR="00925B03">
        <w:rPr>
          <w:rFonts w:ascii="Times New Roman" w:hAnsi="Times New Roman"/>
          <w:sz w:val="28"/>
          <w:szCs w:val="28"/>
        </w:rPr>
        <w:t>0010612:434</w:t>
      </w:r>
      <w:r w:rsidR="00925B03" w:rsidRPr="008B50D4">
        <w:rPr>
          <w:rFonts w:ascii="Times New Roman" w:hAnsi="Times New Roman"/>
          <w:sz w:val="28"/>
          <w:szCs w:val="28"/>
        </w:rPr>
        <w:t xml:space="preserve">  из земель населенных пунктов, площадью </w:t>
      </w:r>
      <w:r w:rsidR="00925B03">
        <w:rPr>
          <w:rFonts w:ascii="Times New Roman" w:hAnsi="Times New Roman"/>
          <w:sz w:val="28"/>
          <w:szCs w:val="28"/>
        </w:rPr>
        <w:t xml:space="preserve">2326 кв.м., </w:t>
      </w:r>
      <w:r w:rsidR="00925B03" w:rsidRPr="008B50D4">
        <w:rPr>
          <w:rFonts w:ascii="Times New Roman" w:hAnsi="Times New Roman"/>
          <w:sz w:val="28"/>
          <w:szCs w:val="28"/>
        </w:rPr>
        <w:t xml:space="preserve">с видом разрешенного </w:t>
      </w:r>
      <w:r w:rsidR="00925B03">
        <w:rPr>
          <w:rFonts w:ascii="Times New Roman" w:hAnsi="Times New Roman"/>
          <w:sz w:val="28"/>
          <w:szCs w:val="28"/>
        </w:rPr>
        <w:t xml:space="preserve">  </w:t>
      </w:r>
      <w:r w:rsidR="00925B03" w:rsidRPr="008B50D4">
        <w:rPr>
          <w:rFonts w:ascii="Times New Roman" w:hAnsi="Times New Roman"/>
          <w:sz w:val="28"/>
          <w:szCs w:val="28"/>
        </w:rPr>
        <w:t xml:space="preserve">использования – </w:t>
      </w:r>
      <w:r w:rsidR="00925B03">
        <w:rPr>
          <w:rFonts w:ascii="Times New Roman" w:hAnsi="Times New Roman"/>
          <w:sz w:val="28"/>
          <w:szCs w:val="28"/>
        </w:rPr>
        <w:t>среднеэтажная жилая застройка от 5 до 8 этажей включительно</w:t>
      </w:r>
      <w:r w:rsidR="00925B03" w:rsidRPr="008B50D4">
        <w:rPr>
          <w:rFonts w:ascii="Times New Roman" w:hAnsi="Times New Roman"/>
          <w:sz w:val="28"/>
          <w:szCs w:val="28"/>
        </w:rPr>
        <w:t xml:space="preserve">, </w:t>
      </w:r>
      <w:r w:rsidR="00925B03" w:rsidRPr="00D1636F">
        <w:rPr>
          <w:rFonts w:ascii="Times New Roman" w:hAnsi="Times New Roman"/>
          <w:sz w:val="28"/>
          <w:szCs w:val="28"/>
        </w:rPr>
        <w:t xml:space="preserve">сроком на </w:t>
      </w:r>
      <w:r w:rsidR="00925B03">
        <w:rPr>
          <w:rFonts w:ascii="Times New Roman" w:hAnsi="Times New Roman"/>
          <w:sz w:val="28"/>
          <w:szCs w:val="28"/>
        </w:rPr>
        <w:t>4 (четыре) года 10 (десять) месяцев</w:t>
      </w:r>
      <w:r w:rsidRPr="00D1636F">
        <w:rPr>
          <w:rFonts w:ascii="Times New Roman" w:hAnsi="Times New Roman"/>
          <w:sz w:val="28"/>
          <w:szCs w:val="28"/>
        </w:rPr>
        <w:t>.</w:t>
      </w:r>
    </w:p>
    <w:p w:rsidR="001758FE" w:rsidRPr="008B50D4" w:rsidRDefault="001758FE" w:rsidP="00D14EC0">
      <w:pPr>
        <w:spacing w:after="0" w:line="280" w:lineRule="exact"/>
        <w:ind w:firstLine="709"/>
        <w:jc w:val="both"/>
        <w:rPr>
          <w:rFonts w:ascii="Times New Roman" w:hAnsi="Times New Roman"/>
          <w:sz w:val="28"/>
          <w:szCs w:val="28"/>
        </w:rPr>
      </w:pPr>
    </w:p>
    <w:p w:rsidR="00424D7D" w:rsidRDefault="00424D7D" w:rsidP="006A5E9B">
      <w:pPr>
        <w:spacing w:after="0" w:line="280" w:lineRule="exact"/>
        <w:ind w:firstLine="720"/>
        <w:jc w:val="both"/>
        <w:rPr>
          <w:rFonts w:ascii="Times New Roman" w:hAnsi="Times New Roman" w:cs="Times New Roman"/>
          <w:sz w:val="28"/>
          <w:szCs w:val="28"/>
        </w:rPr>
      </w:pPr>
      <w:r>
        <w:rPr>
          <w:rFonts w:ascii="Times New Roman" w:hAnsi="Times New Roman" w:cs="Times New Roman"/>
          <w:sz w:val="28"/>
          <w:szCs w:val="28"/>
        </w:rPr>
        <w:tab/>
      </w: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D14EC0">
      <w:pPr>
        <w:spacing w:after="0" w:line="280" w:lineRule="exact"/>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6A5E9B" w:rsidRDefault="006A5E9B" w:rsidP="006A5E9B">
      <w:pPr>
        <w:spacing w:after="0" w:line="280" w:lineRule="exact"/>
        <w:ind w:firstLine="720"/>
        <w:jc w:val="both"/>
        <w:rPr>
          <w:rFonts w:ascii="Times New Roman" w:hAnsi="Times New Roman" w:cs="Times New Roman"/>
          <w:sz w:val="28"/>
          <w:szCs w:val="28"/>
        </w:rPr>
      </w:pPr>
    </w:p>
    <w:p w:rsidR="003C4EEA" w:rsidRDefault="003C4EEA" w:rsidP="001758FE">
      <w:pPr>
        <w:spacing w:after="0" w:line="280" w:lineRule="exact"/>
        <w:jc w:val="both"/>
        <w:rPr>
          <w:rFonts w:ascii="Times New Roman" w:hAnsi="Times New Roman" w:cs="Times New Roman"/>
          <w:sz w:val="28"/>
          <w:szCs w:val="28"/>
        </w:rPr>
      </w:pPr>
    </w:p>
    <w:p w:rsidR="003C4EEA" w:rsidRDefault="003C4EEA" w:rsidP="006A5E9B">
      <w:pPr>
        <w:spacing w:after="0" w:line="280" w:lineRule="exact"/>
        <w:ind w:firstLine="720"/>
        <w:jc w:val="both"/>
        <w:rPr>
          <w:rFonts w:ascii="Times New Roman" w:hAnsi="Times New Roman" w:cs="Times New Roman"/>
          <w:sz w:val="28"/>
          <w:szCs w:val="28"/>
        </w:rPr>
      </w:pPr>
    </w:p>
    <w:p w:rsidR="003C4EEA" w:rsidRDefault="003C4EEA" w:rsidP="006A5E9B">
      <w:pPr>
        <w:spacing w:after="0" w:line="280" w:lineRule="exact"/>
        <w:ind w:firstLine="720"/>
        <w:jc w:val="both"/>
        <w:rPr>
          <w:rFonts w:ascii="Times New Roman" w:hAnsi="Times New Roman" w:cs="Times New Roman"/>
          <w:sz w:val="28"/>
          <w:szCs w:val="28"/>
        </w:rPr>
      </w:pPr>
    </w:p>
    <w:p w:rsidR="003C4EEA" w:rsidRDefault="003C4EEA" w:rsidP="006A5E9B">
      <w:pPr>
        <w:spacing w:after="0" w:line="280" w:lineRule="exact"/>
        <w:ind w:firstLine="720"/>
        <w:jc w:val="both"/>
        <w:rPr>
          <w:rFonts w:ascii="Times New Roman" w:hAnsi="Times New Roman" w:cs="Times New Roman"/>
          <w:sz w:val="28"/>
          <w:szCs w:val="28"/>
        </w:rPr>
      </w:pPr>
    </w:p>
    <w:p w:rsidR="003C4EEA" w:rsidRDefault="003C4EEA"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6A5E9B">
      <w:pPr>
        <w:spacing w:after="0" w:line="280" w:lineRule="exact"/>
        <w:ind w:firstLine="720"/>
        <w:jc w:val="both"/>
        <w:rPr>
          <w:rFonts w:ascii="Times New Roman" w:hAnsi="Times New Roman" w:cs="Times New Roman"/>
          <w:sz w:val="28"/>
          <w:szCs w:val="28"/>
        </w:rPr>
      </w:pPr>
    </w:p>
    <w:p w:rsidR="0090043F" w:rsidRDefault="0090043F" w:rsidP="00B932C3">
      <w:pPr>
        <w:spacing w:after="0" w:line="280" w:lineRule="exact"/>
        <w:jc w:val="both"/>
        <w:rPr>
          <w:rFonts w:ascii="Times New Roman" w:hAnsi="Times New Roman" w:cs="Times New Roman"/>
          <w:sz w:val="28"/>
          <w:szCs w:val="28"/>
        </w:rPr>
      </w:pPr>
    </w:p>
    <w:p w:rsidR="0090043F" w:rsidRPr="00F764D6" w:rsidRDefault="0090043F" w:rsidP="006A5E9B">
      <w:pPr>
        <w:spacing w:after="0" w:line="280" w:lineRule="exact"/>
        <w:ind w:firstLine="720"/>
        <w:jc w:val="both"/>
        <w:rPr>
          <w:rFonts w:ascii="Times New Roman" w:hAnsi="Times New Roman" w:cs="Times New Roman"/>
          <w:sz w:val="28"/>
          <w:szCs w:val="28"/>
        </w:rPr>
      </w:pPr>
    </w:p>
    <w:p w:rsidR="00F764D6" w:rsidRDefault="00F764D6" w:rsidP="00C7031E">
      <w:pPr>
        <w:spacing w:after="0" w:line="240" w:lineRule="auto"/>
        <w:rPr>
          <w:rFonts w:ascii="Times New Roman" w:hAnsi="Times New Roman" w:cs="Times New Roman"/>
          <w:sz w:val="28"/>
          <w:szCs w:val="28"/>
        </w:rPr>
      </w:pPr>
    </w:p>
    <w:p w:rsidR="00C7031E" w:rsidRDefault="00C7031E" w:rsidP="00C703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Краснокамск</w:t>
      </w:r>
    </w:p>
    <w:p w:rsidR="00CE4C5A" w:rsidRDefault="00C7031E" w:rsidP="006A5E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242ACF">
        <w:rPr>
          <w:rFonts w:ascii="Times New Roman" w:hAnsi="Times New Roman" w:cs="Times New Roman"/>
          <w:sz w:val="28"/>
          <w:szCs w:val="28"/>
        </w:rPr>
        <w:t>2</w:t>
      </w:r>
      <w:r w:rsidR="0090043F">
        <w:rPr>
          <w:rFonts w:ascii="Times New Roman" w:hAnsi="Times New Roman" w:cs="Times New Roman"/>
          <w:sz w:val="28"/>
          <w:szCs w:val="28"/>
        </w:rPr>
        <w:t>2</w:t>
      </w:r>
      <w:r>
        <w:rPr>
          <w:rFonts w:ascii="Times New Roman" w:hAnsi="Times New Roman" w:cs="Times New Roman"/>
          <w:sz w:val="28"/>
          <w:szCs w:val="28"/>
        </w:rPr>
        <w:t xml:space="preserve"> год</w:t>
      </w:r>
    </w:p>
    <w:p w:rsidR="00D33E64" w:rsidRPr="0075471A" w:rsidRDefault="00D33E64" w:rsidP="0075471A">
      <w:pPr>
        <w:spacing w:after="0" w:line="240" w:lineRule="auto"/>
        <w:jc w:val="both"/>
        <w:rPr>
          <w:rFonts w:ascii="Times New Roman" w:hAnsi="Times New Roman" w:cs="Times New Roman"/>
          <w:sz w:val="24"/>
          <w:szCs w:val="24"/>
        </w:rPr>
      </w:pPr>
    </w:p>
    <w:p w:rsidR="00C936CE" w:rsidRPr="0075471A" w:rsidRDefault="00C936CE" w:rsidP="0075471A">
      <w:pPr>
        <w:widowControl w:val="0"/>
        <w:tabs>
          <w:tab w:val="left" w:pos="8222"/>
        </w:tabs>
        <w:spacing w:after="0" w:line="240" w:lineRule="auto"/>
        <w:ind w:left="142" w:right="-1"/>
        <w:jc w:val="center"/>
        <w:rPr>
          <w:rFonts w:ascii="Times New Roman" w:eastAsia="Times New Roman" w:hAnsi="Times New Roman" w:cs="Times New Roman"/>
          <w:b/>
          <w:bCs/>
          <w:sz w:val="24"/>
          <w:szCs w:val="24"/>
          <w:lang w:bidi="ru-RU"/>
        </w:rPr>
      </w:pPr>
      <w:r w:rsidRPr="0075471A">
        <w:rPr>
          <w:rFonts w:ascii="Times New Roman" w:eastAsia="Times New Roman" w:hAnsi="Times New Roman" w:cs="Times New Roman"/>
          <w:b/>
          <w:bCs/>
          <w:sz w:val="24"/>
          <w:szCs w:val="24"/>
          <w:lang w:bidi="ru-RU"/>
        </w:rPr>
        <w:t xml:space="preserve"> Общая информация.</w:t>
      </w:r>
    </w:p>
    <w:p w:rsidR="00C936CE" w:rsidRPr="0075471A" w:rsidRDefault="00C936CE" w:rsidP="0075471A">
      <w:pPr>
        <w:widowControl w:val="0"/>
        <w:spacing w:after="0" w:line="240" w:lineRule="auto"/>
        <w:ind w:right="-1" w:firstLine="709"/>
        <w:jc w:val="both"/>
        <w:rPr>
          <w:rFonts w:ascii="Times New Roman" w:eastAsia="Times New Roman" w:hAnsi="Times New Roman" w:cs="Times New Roman"/>
          <w:color w:val="FF6600"/>
          <w:sz w:val="24"/>
          <w:szCs w:val="24"/>
          <w:shd w:val="clear" w:color="auto" w:fill="FFFFFF"/>
        </w:rPr>
      </w:pPr>
      <w:r w:rsidRPr="0075471A">
        <w:rPr>
          <w:rFonts w:ascii="Times New Roman" w:eastAsia="Courier New" w:hAnsi="Times New Roman" w:cs="Times New Roman"/>
          <w:b/>
          <w:color w:val="000000"/>
          <w:sz w:val="24"/>
          <w:szCs w:val="24"/>
          <w:lang w:bidi="ru-RU"/>
        </w:rPr>
        <w:t>Сайт в сети «Интернет», на котором будут проводиться торги</w:t>
      </w:r>
      <w:r w:rsidRPr="0075471A">
        <w:rPr>
          <w:rFonts w:ascii="Times New Roman" w:eastAsia="Courier New" w:hAnsi="Times New Roman" w:cs="Times New Roman"/>
          <w:color w:val="000000"/>
          <w:sz w:val="24"/>
          <w:szCs w:val="24"/>
          <w:lang w:bidi="ru-RU"/>
        </w:rPr>
        <w:t xml:space="preserve">: </w:t>
      </w:r>
      <w:hyperlink r:id="rId8" w:history="1">
        <w:r w:rsidRPr="0075471A">
          <w:rPr>
            <w:rStyle w:val="a3"/>
            <w:sz w:val="24"/>
            <w:szCs w:val="24"/>
          </w:rPr>
          <w:t>www.rts-tender.ru</w:t>
        </w:r>
      </w:hyperlink>
      <w:r w:rsidRPr="0075471A">
        <w:rPr>
          <w:rFonts w:ascii="Times New Roman" w:eastAsia="Courier New" w:hAnsi="Times New Roman" w:cs="Times New Roman"/>
          <w:color w:val="000000"/>
          <w:sz w:val="24"/>
          <w:szCs w:val="24"/>
          <w:lang w:bidi="ru-RU"/>
        </w:rPr>
        <w:t xml:space="preserve">  (далее – электронная площадка) (торговая секция «Имущество»). </w:t>
      </w:r>
    </w:p>
    <w:p w:rsidR="00C936CE" w:rsidRPr="0075471A" w:rsidRDefault="00C936CE" w:rsidP="0075471A">
      <w:pPr>
        <w:spacing w:after="0" w:line="240" w:lineRule="auto"/>
        <w:ind w:firstLine="708"/>
        <w:jc w:val="both"/>
        <w:rPr>
          <w:rFonts w:ascii="Times New Roman" w:eastAsia="Times New Roman" w:hAnsi="Times New Roman" w:cs="Times New Roman"/>
          <w:color w:val="444444"/>
          <w:sz w:val="24"/>
          <w:szCs w:val="24"/>
        </w:rPr>
      </w:pPr>
      <w:r w:rsidRPr="0075471A">
        <w:rPr>
          <w:rFonts w:ascii="Times New Roman" w:eastAsia="Courier New" w:hAnsi="Times New Roman" w:cs="Times New Roman"/>
          <w:b/>
          <w:color w:val="000000"/>
          <w:sz w:val="24"/>
          <w:szCs w:val="24"/>
          <w:lang w:bidi="ru-RU"/>
        </w:rPr>
        <w:t>Владелец электронной площадки</w:t>
      </w:r>
      <w:r w:rsidRPr="0075471A">
        <w:rPr>
          <w:rFonts w:ascii="Times New Roman" w:eastAsia="Courier New" w:hAnsi="Times New Roman" w:cs="Times New Roman"/>
          <w:color w:val="000000"/>
          <w:sz w:val="24"/>
          <w:szCs w:val="24"/>
          <w:lang w:bidi="ru-RU"/>
        </w:rPr>
        <w:t>:</w:t>
      </w:r>
      <w:r w:rsidRPr="0075471A">
        <w:rPr>
          <w:rFonts w:ascii="Times New Roman" w:eastAsia="Times New Roman" w:hAnsi="Times New Roman" w:cs="Times New Roman"/>
          <w:sz w:val="24"/>
          <w:szCs w:val="24"/>
        </w:rPr>
        <w:t xml:space="preserve"> ООО «</w:t>
      </w:r>
      <w:r w:rsidRPr="0075471A">
        <w:rPr>
          <w:rFonts w:ascii="Times New Roman" w:hAnsi="Times New Roman" w:cs="Times New Roman"/>
          <w:sz w:val="24"/>
          <w:szCs w:val="24"/>
        </w:rPr>
        <w:t>РТС-тендер»</w:t>
      </w:r>
      <w:r w:rsidRPr="0075471A">
        <w:rPr>
          <w:rFonts w:ascii="Times New Roman" w:eastAsia="Courier New" w:hAnsi="Times New Roman" w:cs="Times New Roman"/>
          <w:color w:val="000000"/>
          <w:sz w:val="24"/>
          <w:szCs w:val="24"/>
          <w:lang w:bidi="ru-RU"/>
        </w:rPr>
        <w:t xml:space="preserve"> (далее – Оператор).</w:t>
      </w:r>
      <w:r w:rsidRPr="0075471A">
        <w:rPr>
          <w:rFonts w:ascii="Times New Roman" w:eastAsia="Courier New" w:hAnsi="Times New Roman" w:cs="Times New Roman"/>
          <w:color w:val="000000"/>
          <w:sz w:val="24"/>
          <w:szCs w:val="24"/>
          <w:lang w:bidi="ru-RU"/>
        </w:rPr>
        <w:br/>
        <w:t xml:space="preserve">Контактная информация по Оператору: адрес </w:t>
      </w:r>
      <w:r w:rsidRPr="0075471A">
        <w:rPr>
          <w:rFonts w:ascii="Times New Roman" w:eastAsia="Courier New" w:hAnsi="Times New Roman" w:cs="Times New Roman"/>
          <w:sz w:val="24"/>
          <w:szCs w:val="24"/>
          <w:lang w:bidi="ru-RU"/>
        </w:rPr>
        <w:t xml:space="preserve">местонахождения: </w:t>
      </w:r>
      <w:r w:rsidRPr="0075471A">
        <w:rPr>
          <w:rFonts w:ascii="Times New Roman" w:eastAsia="Times New Roman" w:hAnsi="Times New Roman" w:cs="Times New Roman"/>
          <w:color w:val="202020"/>
          <w:sz w:val="24"/>
          <w:szCs w:val="24"/>
          <w:bdr w:val="none" w:sz="0" w:space="0" w:color="auto" w:frame="1"/>
        </w:rPr>
        <w:br/>
      </w:r>
      <w:r w:rsidRPr="0075471A">
        <w:rPr>
          <w:rFonts w:ascii="Times New Roman" w:eastAsia="Times New Roman" w:hAnsi="Times New Roman" w:cs="Times New Roman"/>
          <w:color w:val="202020"/>
          <w:sz w:val="24"/>
          <w:szCs w:val="24"/>
        </w:rPr>
        <w:t>121151, г. Москва, наб. Тараса Шевченко, д. 23А, 25 этаж, помещение 1</w:t>
      </w:r>
      <w:r w:rsidRPr="0075471A">
        <w:rPr>
          <w:rFonts w:ascii="Times New Roman" w:eastAsia="Times New Roman" w:hAnsi="Times New Roman" w:cs="Times New Roman"/>
          <w:sz w:val="24"/>
          <w:szCs w:val="24"/>
        </w:rPr>
        <w:t xml:space="preserve">, </w:t>
      </w:r>
      <w:r w:rsidRPr="0075471A">
        <w:rPr>
          <w:rFonts w:ascii="Times New Roman" w:eastAsia="Courier New" w:hAnsi="Times New Roman" w:cs="Times New Roman"/>
          <w:sz w:val="24"/>
          <w:szCs w:val="24"/>
          <w:lang w:bidi="ru-RU"/>
        </w:rPr>
        <w:t xml:space="preserve">контактный телефон: </w:t>
      </w:r>
      <w:r w:rsidRPr="0075471A">
        <w:rPr>
          <w:rFonts w:ascii="Times New Roman" w:hAnsi="Times New Roman" w:cs="Times New Roman"/>
          <w:bCs/>
          <w:color w:val="202020"/>
          <w:sz w:val="24"/>
          <w:szCs w:val="24"/>
          <w:shd w:val="clear" w:color="auto" w:fill="FFFFFF"/>
        </w:rPr>
        <w:t>+7 499 653-77-00</w:t>
      </w:r>
      <w:r w:rsidRPr="0075471A">
        <w:rPr>
          <w:rFonts w:ascii="Times New Roman" w:eastAsia="Times New Roman" w:hAnsi="Times New Roman" w:cs="Times New Roman"/>
          <w:sz w:val="24"/>
          <w:szCs w:val="24"/>
        </w:rPr>
        <w:t xml:space="preserve">, </w:t>
      </w:r>
      <w:r w:rsidRPr="0075471A">
        <w:rPr>
          <w:rFonts w:ascii="Times New Roman" w:eastAsia="Courier New" w:hAnsi="Times New Roman" w:cs="Times New Roman"/>
          <w:sz w:val="24"/>
          <w:szCs w:val="24"/>
          <w:lang w:bidi="ru-RU"/>
        </w:rPr>
        <w:t xml:space="preserve">адрес электронной почты: </w:t>
      </w:r>
      <w:hyperlink r:id="rId9" w:history="1">
        <w:r w:rsidRPr="0075471A">
          <w:rPr>
            <w:rStyle w:val="a3"/>
            <w:bCs/>
            <w:color w:val="222222"/>
            <w:sz w:val="24"/>
            <w:szCs w:val="24"/>
            <w:u w:val="none"/>
            <w:bdr w:val="none" w:sz="0" w:space="0" w:color="auto" w:frame="1"/>
            <w:shd w:val="clear" w:color="auto" w:fill="FFFFFF"/>
          </w:rPr>
          <w:t>iInfo@rts-tender.ru</w:t>
        </w:r>
      </w:hyperlink>
      <w:r w:rsidRPr="0075471A">
        <w:rPr>
          <w:rFonts w:ascii="Times New Roman" w:eastAsia="Times New Roman" w:hAnsi="Times New Roman" w:cs="Times New Roman"/>
          <w:sz w:val="24"/>
          <w:szCs w:val="24"/>
        </w:rPr>
        <w:t>.</w:t>
      </w:r>
    </w:p>
    <w:p w:rsidR="00C936CE" w:rsidRPr="0075471A" w:rsidRDefault="00C936CE" w:rsidP="0075471A">
      <w:pPr>
        <w:shd w:val="clear" w:color="auto" w:fill="FFFFFF"/>
        <w:spacing w:after="0" w:line="240" w:lineRule="auto"/>
        <w:ind w:firstLine="709"/>
        <w:jc w:val="both"/>
        <w:rPr>
          <w:rFonts w:ascii="Times New Roman" w:eastAsia="Times New Roman" w:hAnsi="Times New Roman" w:cs="Times New Roman"/>
          <w:color w:val="000000"/>
          <w:sz w:val="24"/>
          <w:szCs w:val="24"/>
          <w:u w:val="single"/>
        </w:rPr>
      </w:pPr>
      <w:r w:rsidRPr="0075471A">
        <w:rPr>
          <w:rFonts w:ascii="Times New Roman" w:eastAsia="Times New Roman" w:hAnsi="Times New Roman" w:cs="Times New Roman"/>
          <w:b/>
          <w:color w:val="000000"/>
          <w:sz w:val="24"/>
          <w:szCs w:val="24"/>
        </w:rPr>
        <w:t xml:space="preserve">Организатор торгов (продавец): </w:t>
      </w:r>
      <w:r w:rsidRPr="0075471A">
        <w:rPr>
          <w:rFonts w:ascii="Times New Roman" w:eastAsia="Times New Roman" w:hAnsi="Times New Roman" w:cs="Times New Roman"/>
          <w:color w:val="000000"/>
          <w:sz w:val="24"/>
          <w:szCs w:val="24"/>
        </w:rPr>
        <w:t xml:space="preserve">Комитет земельных и имущественных отношений администрации Краснокамского городского округа (далее – Продавец), адрес местонахождения: 617060, Пермский край, г. Краснокамск, пр. Маяковского, д.11, тел. 8(34273) 4-38-34, 4-46-17, официальный сайт </w:t>
      </w:r>
      <w:hyperlink r:id="rId10" w:history="1">
        <w:r w:rsidRPr="0075471A">
          <w:rPr>
            <w:rFonts w:ascii="Times New Roman" w:eastAsia="Times New Roman" w:hAnsi="Times New Roman" w:cs="Times New Roman"/>
            <w:color w:val="000000"/>
            <w:sz w:val="24"/>
            <w:szCs w:val="24"/>
            <w:u w:val="single"/>
            <w:lang w:val="en-US"/>
          </w:rPr>
          <w:t>http</w:t>
        </w:r>
        <w:r w:rsidRPr="0075471A">
          <w:rPr>
            <w:rFonts w:ascii="Times New Roman" w:eastAsia="Times New Roman" w:hAnsi="Times New Roman" w:cs="Times New Roman"/>
            <w:color w:val="000000"/>
            <w:sz w:val="24"/>
            <w:szCs w:val="24"/>
            <w:u w:val="single"/>
          </w:rPr>
          <w:t>://</w:t>
        </w:r>
        <w:r w:rsidRPr="0075471A">
          <w:rPr>
            <w:rFonts w:ascii="Times New Roman" w:eastAsia="Times New Roman" w:hAnsi="Times New Roman" w:cs="Times New Roman"/>
            <w:color w:val="000000"/>
            <w:sz w:val="24"/>
            <w:szCs w:val="24"/>
            <w:u w:val="single"/>
            <w:lang w:val="en-US"/>
          </w:rPr>
          <w:t>krasnokamsk</w:t>
        </w:r>
        <w:r w:rsidRPr="0075471A">
          <w:rPr>
            <w:rFonts w:ascii="Times New Roman" w:eastAsia="Times New Roman" w:hAnsi="Times New Roman" w:cs="Times New Roman"/>
            <w:color w:val="000000"/>
            <w:sz w:val="24"/>
            <w:szCs w:val="24"/>
            <w:u w:val="single"/>
          </w:rPr>
          <w:t>.</w:t>
        </w:r>
        <w:r w:rsidRPr="0075471A">
          <w:rPr>
            <w:rFonts w:ascii="Times New Roman" w:eastAsia="Times New Roman" w:hAnsi="Times New Roman" w:cs="Times New Roman"/>
            <w:color w:val="000000"/>
            <w:sz w:val="24"/>
            <w:szCs w:val="24"/>
            <w:u w:val="single"/>
            <w:lang w:val="en-US"/>
          </w:rPr>
          <w:t>ru</w:t>
        </w:r>
      </w:hyperlink>
      <w:r w:rsidRPr="0075471A">
        <w:rPr>
          <w:rFonts w:ascii="Times New Roman" w:eastAsia="Times New Roman" w:hAnsi="Times New Roman" w:cs="Times New Roman"/>
          <w:color w:val="000000"/>
          <w:sz w:val="24"/>
          <w:szCs w:val="24"/>
          <w:u w:val="single"/>
        </w:rPr>
        <w:t>.</w:t>
      </w:r>
    </w:p>
    <w:p w:rsidR="00C936CE" w:rsidRPr="0075471A" w:rsidRDefault="00C936CE" w:rsidP="0075471A">
      <w:pPr>
        <w:spacing w:after="0" w:line="240" w:lineRule="auto"/>
        <w:ind w:firstLine="709"/>
        <w:jc w:val="both"/>
        <w:rPr>
          <w:rFonts w:ascii="Times New Roman" w:eastAsia="Times New Roman" w:hAnsi="Times New Roman" w:cs="Times New Roman"/>
          <w:b/>
          <w:color w:val="000000"/>
          <w:sz w:val="24"/>
          <w:szCs w:val="24"/>
        </w:rPr>
      </w:pPr>
      <w:r w:rsidRPr="0075471A">
        <w:rPr>
          <w:rFonts w:ascii="Times New Roman" w:eastAsia="Times New Roman" w:hAnsi="Times New Roman" w:cs="Times New Roman"/>
          <w:b/>
          <w:color w:val="000000"/>
          <w:sz w:val="24"/>
          <w:szCs w:val="24"/>
        </w:rPr>
        <w:t>Контактн</w:t>
      </w:r>
      <w:r w:rsidR="00BF4E02" w:rsidRPr="0075471A">
        <w:rPr>
          <w:rFonts w:ascii="Times New Roman" w:eastAsia="Times New Roman" w:hAnsi="Times New Roman" w:cs="Times New Roman"/>
          <w:b/>
          <w:color w:val="000000"/>
          <w:sz w:val="24"/>
          <w:szCs w:val="24"/>
        </w:rPr>
        <w:t>ое</w:t>
      </w:r>
      <w:r w:rsidRPr="0075471A">
        <w:rPr>
          <w:rFonts w:ascii="Times New Roman" w:eastAsia="Times New Roman" w:hAnsi="Times New Roman" w:cs="Times New Roman"/>
          <w:b/>
          <w:color w:val="000000"/>
          <w:sz w:val="24"/>
          <w:szCs w:val="24"/>
        </w:rPr>
        <w:t xml:space="preserve"> лиц</w:t>
      </w:r>
      <w:r w:rsidR="00BF4E02" w:rsidRPr="0075471A">
        <w:rPr>
          <w:rFonts w:ascii="Times New Roman" w:eastAsia="Times New Roman" w:hAnsi="Times New Roman" w:cs="Times New Roman"/>
          <w:b/>
          <w:color w:val="000000"/>
          <w:sz w:val="24"/>
          <w:szCs w:val="24"/>
        </w:rPr>
        <w:t>о</w:t>
      </w:r>
      <w:r w:rsidRPr="0075471A">
        <w:rPr>
          <w:rFonts w:ascii="Times New Roman" w:eastAsia="Times New Roman" w:hAnsi="Times New Roman" w:cs="Times New Roman"/>
          <w:b/>
          <w:color w:val="000000"/>
          <w:sz w:val="24"/>
          <w:szCs w:val="24"/>
        </w:rPr>
        <w:t xml:space="preserve">: </w:t>
      </w:r>
      <w:r w:rsidRPr="0075471A">
        <w:rPr>
          <w:rFonts w:ascii="Times New Roman" w:eastAsia="Times New Roman" w:hAnsi="Times New Roman" w:cs="Times New Roman"/>
          <w:color w:val="000000"/>
          <w:sz w:val="24"/>
          <w:szCs w:val="24"/>
        </w:rPr>
        <w:t xml:space="preserve"> консультант отдела </w:t>
      </w:r>
      <w:r w:rsidR="00A82FD5" w:rsidRPr="0075471A">
        <w:rPr>
          <w:rFonts w:ascii="Times New Roman" w:eastAsia="Times New Roman" w:hAnsi="Times New Roman" w:cs="Times New Roman"/>
          <w:color w:val="000000"/>
          <w:sz w:val="24"/>
          <w:szCs w:val="24"/>
        </w:rPr>
        <w:t xml:space="preserve">по распоряжению земельными участками и муниципального земельного контроля </w:t>
      </w:r>
      <w:r w:rsidRPr="0075471A">
        <w:rPr>
          <w:rFonts w:ascii="Times New Roman" w:eastAsia="Times New Roman" w:hAnsi="Times New Roman" w:cs="Times New Roman"/>
          <w:color w:val="000000"/>
          <w:sz w:val="24"/>
          <w:szCs w:val="24"/>
        </w:rPr>
        <w:t>комитета земельных и имущественных администрации Краснокамского</w:t>
      </w:r>
      <w:r w:rsidR="007E4F03">
        <w:rPr>
          <w:rFonts w:ascii="Times New Roman" w:eastAsia="Times New Roman" w:hAnsi="Times New Roman" w:cs="Times New Roman"/>
          <w:color w:val="000000"/>
          <w:sz w:val="24"/>
          <w:szCs w:val="24"/>
        </w:rPr>
        <w:t xml:space="preserve"> </w:t>
      </w:r>
      <w:r w:rsidRPr="0075471A">
        <w:rPr>
          <w:rFonts w:ascii="Times New Roman" w:eastAsia="Times New Roman" w:hAnsi="Times New Roman" w:cs="Times New Roman"/>
          <w:color w:val="000000"/>
          <w:sz w:val="24"/>
          <w:szCs w:val="24"/>
        </w:rPr>
        <w:t xml:space="preserve">городского округа </w:t>
      </w:r>
      <w:r w:rsidR="00A82FD5" w:rsidRPr="0075471A">
        <w:rPr>
          <w:rFonts w:ascii="Times New Roman" w:eastAsia="Times New Roman" w:hAnsi="Times New Roman" w:cs="Times New Roman"/>
          <w:color w:val="000000"/>
          <w:sz w:val="24"/>
          <w:szCs w:val="24"/>
        </w:rPr>
        <w:t xml:space="preserve"> - Катаева Татьяна Сергеевна</w:t>
      </w:r>
      <w:r w:rsidRPr="0075471A">
        <w:rPr>
          <w:rFonts w:ascii="Times New Roman" w:eastAsia="Times New Roman" w:hAnsi="Times New Roman" w:cs="Times New Roman"/>
          <w:color w:val="000000"/>
          <w:sz w:val="24"/>
          <w:szCs w:val="24"/>
        </w:rPr>
        <w:t xml:space="preserve"> – тел. </w:t>
      </w:r>
      <w:r w:rsidR="005073A1">
        <w:rPr>
          <w:rFonts w:ascii="Times New Roman" w:eastAsia="Times New Roman" w:hAnsi="Times New Roman" w:cs="Times New Roman"/>
          <w:color w:val="000000"/>
          <w:sz w:val="24"/>
          <w:szCs w:val="24"/>
        </w:rPr>
        <w:t>8(34273)</w:t>
      </w:r>
      <w:r w:rsidR="00A82FD5" w:rsidRPr="0075471A">
        <w:rPr>
          <w:rFonts w:ascii="Times New Roman" w:eastAsia="Times New Roman" w:hAnsi="Times New Roman" w:cs="Times New Roman"/>
          <w:color w:val="000000"/>
          <w:sz w:val="24"/>
          <w:szCs w:val="24"/>
        </w:rPr>
        <w:t>4-38-34</w:t>
      </w:r>
      <w:r w:rsidRPr="0075471A">
        <w:rPr>
          <w:rFonts w:ascii="Times New Roman" w:eastAsia="Times New Roman" w:hAnsi="Times New Roman" w:cs="Times New Roman"/>
          <w:color w:val="000000"/>
          <w:sz w:val="24"/>
          <w:szCs w:val="24"/>
        </w:rPr>
        <w:t>.</w:t>
      </w:r>
    </w:p>
    <w:p w:rsidR="00A82FD5" w:rsidRPr="0075471A" w:rsidRDefault="00C936CE" w:rsidP="0075471A">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75471A">
        <w:rPr>
          <w:rFonts w:ascii="Times New Roman" w:eastAsia="Times New Roman" w:hAnsi="Times New Roman" w:cs="Times New Roman"/>
          <w:bCs/>
          <w:sz w:val="24"/>
          <w:szCs w:val="24"/>
          <w:lang w:bidi="ru-RU"/>
        </w:rPr>
        <w:t>Инструкция по работе в торговой секции «</w:t>
      </w:r>
      <w:r w:rsidR="00A82FD5" w:rsidRPr="0075471A">
        <w:rPr>
          <w:rFonts w:ascii="Times New Roman" w:eastAsia="Times New Roman" w:hAnsi="Times New Roman" w:cs="Times New Roman"/>
          <w:bCs/>
          <w:sz w:val="24"/>
          <w:szCs w:val="24"/>
          <w:lang w:bidi="ru-RU"/>
        </w:rPr>
        <w:t>Имущество</w:t>
      </w:r>
      <w:r w:rsidRPr="0075471A">
        <w:rPr>
          <w:rFonts w:ascii="Times New Roman" w:eastAsia="Times New Roman" w:hAnsi="Times New Roman" w:cs="Times New Roman"/>
          <w:bCs/>
          <w:sz w:val="24"/>
          <w:szCs w:val="24"/>
          <w:lang w:bidi="ru-RU"/>
        </w:rPr>
        <w:t xml:space="preserve">» электронной площадки  </w:t>
      </w:r>
      <w:r w:rsidR="00A82FD5" w:rsidRPr="0075471A">
        <w:rPr>
          <w:rFonts w:ascii="Times New Roman" w:hAnsi="Times New Roman" w:cs="Times New Roman"/>
          <w:sz w:val="24"/>
          <w:szCs w:val="24"/>
        </w:rPr>
        <w:t xml:space="preserve"> </w:t>
      </w:r>
      <w:r w:rsidRPr="0075471A">
        <w:rPr>
          <w:rFonts w:ascii="Times New Roman" w:eastAsia="Times New Roman" w:hAnsi="Times New Roman" w:cs="Times New Roman"/>
          <w:bCs/>
          <w:sz w:val="24"/>
          <w:szCs w:val="24"/>
          <w:lang w:bidi="ru-RU"/>
        </w:rPr>
        <w:t xml:space="preserve"> размещена по адресу: </w:t>
      </w:r>
      <w:r w:rsidRPr="0075471A">
        <w:rPr>
          <w:rFonts w:ascii="Times New Roman" w:eastAsia="Times New Roman" w:hAnsi="Times New Roman" w:cs="Times New Roman"/>
          <w:bCs/>
          <w:sz w:val="24"/>
          <w:szCs w:val="24"/>
        </w:rPr>
        <w:t xml:space="preserve"> </w:t>
      </w:r>
      <w:hyperlink r:id="rId11" w:history="1">
        <w:r w:rsidR="00A82FD5" w:rsidRPr="0075471A">
          <w:rPr>
            <w:rStyle w:val="a3"/>
            <w:sz w:val="24"/>
            <w:szCs w:val="24"/>
          </w:rPr>
          <w:t>www.rts-tender.ru</w:t>
        </w:r>
      </w:hyperlink>
      <w:r w:rsidR="00A82FD5" w:rsidRPr="0075471A">
        <w:rPr>
          <w:rFonts w:ascii="Times New Roman" w:hAnsi="Times New Roman" w:cs="Times New Roman"/>
          <w:sz w:val="24"/>
          <w:szCs w:val="24"/>
        </w:rPr>
        <w:t>.</w:t>
      </w:r>
    </w:p>
    <w:p w:rsidR="00C936CE" w:rsidRPr="0075471A" w:rsidRDefault="00C936CE" w:rsidP="0075471A">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bidi="ru-RU"/>
        </w:rPr>
      </w:pPr>
    </w:p>
    <w:p w:rsidR="00762C09" w:rsidRPr="005073A1" w:rsidRDefault="00762C09" w:rsidP="005073A1">
      <w:pPr>
        <w:pStyle w:val="1"/>
        <w:spacing w:before="0" w:after="0"/>
        <w:rPr>
          <w:rFonts w:ascii="Times New Roman" w:hAnsi="Times New Roman" w:cs="Times New Roman"/>
          <w:color w:val="auto"/>
        </w:rPr>
      </w:pPr>
      <w:r w:rsidRPr="0075471A">
        <w:rPr>
          <w:rFonts w:ascii="Times New Roman" w:hAnsi="Times New Roman" w:cs="Times New Roman"/>
          <w:color w:val="auto"/>
        </w:rPr>
        <w:t>Документооборот электронных документов при проведении аукциона в электронной форме</w:t>
      </w:r>
    </w:p>
    <w:p w:rsidR="00762C09" w:rsidRPr="0075471A" w:rsidRDefault="00762C09" w:rsidP="0075471A">
      <w:pPr>
        <w:spacing w:after="0" w:line="240" w:lineRule="auto"/>
        <w:ind w:firstLine="708"/>
        <w:jc w:val="both"/>
        <w:rPr>
          <w:rFonts w:ascii="Times New Roman" w:hAnsi="Times New Roman" w:cs="Times New Roman"/>
          <w:sz w:val="24"/>
          <w:szCs w:val="24"/>
        </w:rPr>
      </w:pPr>
      <w:bookmarkStart w:id="0" w:name="sub_41"/>
      <w:r w:rsidRPr="0075471A">
        <w:rPr>
          <w:rFonts w:ascii="Times New Roman" w:hAnsi="Times New Roman" w:cs="Times New Roman"/>
          <w:sz w:val="24"/>
          <w:szCs w:val="24"/>
        </w:rPr>
        <w:t xml:space="preserve">1. Все документы и сведения, связанные с получением аккредитации на электронной площадке, проведением аукционов в электронной форме, размещаются уполномоченным органом, организатором и участником в информационно-коммуникационной сети "Интернет" на официальном сайте Российской Федерации </w:t>
      </w:r>
      <w:hyperlink r:id="rId12" w:history="1">
        <w:r w:rsidRPr="0075471A">
          <w:rPr>
            <w:rStyle w:val="af"/>
            <w:rFonts w:ascii="Times New Roman" w:hAnsi="Times New Roman" w:cs="Times New Roman"/>
            <w:sz w:val="24"/>
            <w:szCs w:val="24"/>
          </w:rPr>
          <w:t>www.torgi.gov</w:t>
        </w:r>
      </w:hyperlink>
      <w:r w:rsidRPr="0075471A">
        <w:rPr>
          <w:rFonts w:ascii="Times New Roman" w:hAnsi="Times New Roman" w:cs="Times New Roman"/>
          <w:sz w:val="24"/>
          <w:szCs w:val="24"/>
        </w:rPr>
        <w:t xml:space="preserve">, на официальном сайте </w:t>
      </w:r>
      <w:r w:rsidRPr="0075471A">
        <w:rPr>
          <w:rFonts w:ascii="Times New Roman" w:eastAsia="Times New Roman" w:hAnsi="Times New Roman" w:cs="Times New Roman"/>
          <w:spacing w:val="-6"/>
          <w:sz w:val="24"/>
          <w:szCs w:val="24"/>
        </w:rPr>
        <w:t xml:space="preserve">Краснокамского городского округа </w:t>
      </w:r>
      <w:hyperlink r:id="rId13" w:history="1">
        <w:r w:rsidRPr="0075471A">
          <w:rPr>
            <w:rStyle w:val="a3"/>
            <w:rFonts w:eastAsia="Times New Roman"/>
            <w:spacing w:val="-6"/>
            <w:sz w:val="24"/>
            <w:szCs w:val="24"/>
            <w:lang w:val="en-US"/>
          </w:rPr>
          <w:t>http</w:t>
        </w:r>
        <w:r w:rsidRPr="0075471A">
          <w:rPr>
            <w:rStyle w:val="a3"/>
            <w:rFonts w:eastAsia="Times New Roman"/>
            <w:spacing w:val="-6"/>
            <w:sz w:val="24"/>
            <w:szCs w:val="24"/>
          </w:rPr>
          <w:t>://</w:t>
        </w:r>
        <w:r w:rsidRPr="0075471A">
          <w:rPr>
            <w:rStyle w:val="a3"/>
            <w:rFonts w:eastAsia="Times New Roman"/>
            <w:spacing w:val="-6"/>
            <w:sz w:val="24"/>
            <w:szCs w:val="24"/>
            <w:lang w:val="en-US"/>
          </w:rPr>
          <w:t>krasnokamsk</w:t>
        </w:r>
        <w:r w:rsidRPr="0075471A">
          <w:rPr>
            <w:rStyle w:val="a3"/>
            <w:rFonts w:eastAsia="Times New Roman"/>
            <w:spacing w:val="-6"/>
            <w:sz w:val="24"/>
            <w:szCs w:val="24"/>
          </w:rPr>
          <w:t>.</w:t>
        </w:r>
        <w:r w:rsidRPr="0075471A">
          <w:rPr>
            <w:rStyle w:val="a3"/>
            <w:rFonts w:eastAsia="Times New Roman"/>
            <w:spacing w:val="-6"/>
            <w:sz w:val="24"/>
            <w:szCs w:val="24"/>
            <w:lang w:val="en-US"/>
          </w:rPr>
          <w:t>ru</w:t>
        </w:r>
      </w:hyperlink>
      <w:r w:rsidRPr="0075471A">
        <w:rPr>
          <w:rFonts w:ascii="Times New Roman" w:hAnsi="Times New Roman" w:cs="Times New Roman"/>
          <w:sz w:val="24"/>
          <w:szCs w:val="24"/>
        </w:rPr>
        <w:t>, на электронно-торговой площадке в форме электронных документов.</w:t>
      </w:r>
    </w:p>
    <w:p w:rsidR="00762C09" w:rsidRPr="0075471A" w:rsidRDefault="00762C09" w:rsidP="0075471A">
      <w:pPr>
        <w:spacing w:after="0" w:line="240" w:lineRule="auto"/>
        <w:ind w:firstLine="708"/>
        <w:jc w:val="both"/>
        <w:rPr>
          <w:rFonts w:ascii="Times New Roman" w:hAnsi="Times New Roman" w:cs="Times New Roman"/>
          <w:sz w:val="24"/>
          <w:szCs w:val="24"/>
        </w:rPr>
      </w:pPr>
      <w:bookmarkStart w:id="1" w:name="sub_42"/>
      <w:bookmarkEnd w:id="0"/>
      <w:r w:rsidRPr="0075471A">
        <w:rPr>
          <w:rFonts w:ascii="Times New Roman" w:hAnsi="Times New Roman" w:cs="Times New Roman"/>
          <w:sz w:val="24"/>
          <w:szCs w:val="24"/>
        </w:rPr>
        <w:t xml:space="preserve">2. Документы и сведения, направляемые в форме электронных документов уполномоченным органом, организатором или участником либо размещаемые ими на электронной площадке в форме электронных документов должны быть подписаны </w:t>
      </w:r>
      <w:hyperlink r:id="rId14" w:history="1">
        <w:r w:rsidRPr="0075471A">
          <w:rPr>
            <w:rStyle w:val="af"/>
            <w:rFonts w:ascii="Times New Roman" w:hAnsi="Times New Roman" w:cs="Times New Roman"/>
            <w:sz w:val="24"/>
            <w:szCs w:val="24"/>
          </w:rPr>
          <w:t>электронной подписью</w:t>
        </w:r>
      </w:hyperlink>
      <w:r w:rsidRPr="0075471A">
        <w:rPr>
          <w:rFonts w:ascii="Times New Roman" w:hAnsi="Times New Roman" w:cs="Times New Roman"/>
          <w:sz w:val="24"/>
          <w:szCs w:val="24"/>
        </w:rPr>
        <w:t xml:space="preserve"> лица, имеющего право действовать от имени соответственно организатора, участника.</w:t>
      </w:r>
    </w:p>
    <w:p w:rsidR="00762C09" w:rsidRPr="0075471A" w:rsidRDefault="00762C09" w:rsidP="0075471A">
      <w:pPr>
        <w:spacing w:after="0" w:line="240" w:lineRule="auto"/>
        <w:ind w:firstLine="708"/>
        <w:jc w:val="both"/>
        <w:rPr>
          <w:rFonts w:ascii="Times New Roman" w:hAnsi="Times New Roman" w:cs="Times New Roman"/>
          <w:sz w:val="24"/>
          <w:szCs w:val="24"/>
        </w:rPr>
      </w:pPr>
      <w:bookmarkStart w:id="2" w:name="sub_43"/>
      <w:bookmarkEnd w:id="1"/>
      <w:r w:rsidRPr="0075471A">
        <w:rPr>
          <w:rFonts w:ascii="Times New Roman" w:hAnsi="Times New Roman" w:cs="Times New Roman"/>
          <w:sz w:val="24"/>
          <w:szCs w:val="24"/>
        </w:rPr>
        <w:t xml:space="preserve">3. Наличие </w:t>
      </w:r>
      <w:hyperlink r:id="rId15" w:history="1">
        <w:r w:rsidRPr="0075471A">
          <w:rPr>
            <w:rStyle w:val="af"/>
            <w:rFonts w:ascii="Times New Roman" w:hAnsi="Times New Roman" w:cs="Times New Roman"/>
            <w:sz w:val="24"/>
            <w:szCs w:val="24"/>
          </w:rPr>
          <w:t>электронной подписи</w:t>
        </w:r>
      </w:hyperlink>
      <w:r w:rsidRPr="0075471A">
        <w:rPr>
          <w:rFonts w:ascii="Times New Roman" w:hAnsi="Times New Roman" w:cs="Times New Roman"/>
          <w:sz w:val="24"/>
          <w:szCs w:val="24"/>
        </w:rPr>
        <w:t xml:space="preserve"> лиц,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заявителя, оператора электронной площадки, уполномоченного органа, организатора, а также означают подлинность и достоверность таких документов и сведений.</w:t>
      </w:r>
    </w:p>
    <w:bookmarkEnd w:id="2"/>
    <w:p w:rsidR="00762C09" w:rsidRPr="0075471A" w:rsidRDefault="00762C09" w:rsidP="0075471A">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bidi="ru-RU"/>
        </w:rPr>
      </w:pPr>
    </w:p>
    <w:p w:rsidR="00C936CE" w:rsidRPr="0075471A" w:rsidRDefault="00C936CE" w:rsidP="0075471A">
      <w:pPr>
        <w:spacing w:after="0" w:line="240" w:lineRule="auto"/>
        <w:ind w:firstLine="709"/>
        <w:jc w:val="center"/>
        <w:rPr>
          <w:rFonts w:ascii="Times New Roman" w:eastAsia="Times New Roman" w:hAnsi="Times New Roman" w:cs="Times New Roman"/>
          <w:b/>
          <w:sz w:val="24"/>
          <w:szCs w:val="24"/>
        </w:rPr>
      </w:pPr>
      <w:r w:rsidRPr="0075471A">
        <w:rPr>
          <w:rFonts w:ascii="Times New Roman" w:eastAsia="Times New Roman" w:hAnsi="Times New Roman" w:cs="Times New Roman"/>
          <w:b/>
          <w:sz w:val="24"/>
          <w:szCs w:val="24"/>
        </w:rPr>
        <w:t xml:space="preserve">Информационное </w:t>
      </w:r>
      <w:r w:rsidR="00762C09" w:rsidRPr="0075471A">
        <w:rPr>
          <w:rFonts w:ascii="Times New Roman" w:eastAsia="Times New Roman" w:hAnsi="Times New Roman" w:cs="Times New Roman"/>
          <w:b/>
          <w:sz w:val="24"/>
          <w:szCs w:val="24"/>
        </w:rPr>
        <w:t xml:space="preserve">извещение </w:t>
      </w:r>
      <w:r w:rsidR="00762C09" w:rsidRPr="0075471A">
        <w:rPr>
          <w:rFonts w:ascii="Times New Roman" w:hAnsi="Times New Roman" w:cs="Times New Roman"/>
          <w:b/>
          <w:sz w:val="24"/>
          <w:szCs w:val="24"/>
        </w:rPr>
        <w:t>о проведении открытого аукциона в электронной форме на право заключения договора аренды земельного участка</w:t>
      </w:r>
    </w:p>
    <w:p w:rsidR="00C936CE" w:rsidRPr="0075471A" w:rsidRDefault="00C936CE" w:rsidP="0075471A">
      <w:pPr>
        <w:spacing w:after="0" w:line="240" w:lineRule="auto"/>
        <w:ind w:firstLine="709"/>
        <w:jc w:val="both"/>
        <w:rPr>
          <w:rFonts w:ascii="Times New Roman" w:eastAsia="Times New Roman" w:hAnsi="Times New Roman" w:cs="Times New Roman"/>
          <w:b/>
          <w:sz w:val="24"/>
          <w:szCs w:val="24"/>
        </w:rPr>
      </w:pPr>
    </w:p>
    <w:p w:rsidR="00C936CE" w:rsidRPr="0075471A" w:rsidRDefault="00C936CE" w:rsidP="0075471A">
      <w:pPr>
        <w:spacing w:after="0" w:line="240" w:lineRule="auto"/>
        <w:ind w:firstLine="709"/>
        <w:jc w:val="both"/>
        <w:rPr>
          <w:rFonts w:ascii="Times New Roman" w:eastAsia="Times New Roman" w:hAnsi="Times New Roman" w:cs="Times New Roman"/>
          <w:sz w:val="24"/>
          <w:szCs w:val="24"/>
        </w:rPr>
      </w:pPr>
      <w:r w:rsidRPr="0075471A">
        <w:rPr>
          <w:rFonts w:ascii="Times New Roman" w:eastAsia="Times New Roman" w:hAnsi="Times New Roman" w:cs="Times New Roman"/>
          <w:sz w:val="24"/>
          <w:szCs w:val="24"/>
        </w:rPr>
        <w:t xml:space="preserve">Комитет земельных и имущественных отношений администрации города Краснокамска извещает о проведение аукциона в электронной форме </w:t>
      </w:r>
      <w:r w:rsidR="00762C09" w:rsidRPr="0075471A">
        <w:rPr>
          <w:rFonts w:ascii="Times New Roman" w:hAnsi="Times New Roman" w:cs="Times New Roman"/>
          <w:sz w:val="24"/>
          <w:szCs w:val="24"/>
        </w:rPr>
        <w:t>на право заключения договора аренды земельного участка</w:t>
      </w:r>
      <w:r w:rsidR="00762C09" w:rsidRPr="0075471A">
        <w:rPr>
          <w:rFonts w:ascii="Times New Roman" w:eastAsia="Times New Roman" w:hAnsi="Times New Roman" w:cs="Times New Roman"/>
          <w:sz w:val="24"/>
          <w:szCs w:val="24"/>
        </w:rPr>
        <w:t xml:space="preserve"> </w:t>
      </w:r>
      <w:r w:rsidRPr="0075471A">
        <w:rPr>
          <w:rFonts w:ascii="Times New Roman" w:eastAsia="Times New Roman" w:hAnsi="Times New Roman" w:cs="Times New Roman"/>
          <w:sz w:val="24"/>
          <w:szCs w:val="24"/>
        </w:rPr>
        <w:t xml:space="preserve">на электронной торговой площадке  </w:t>
      </w:r>
      <w:r w:rsidR="00762C09" w:rsidRPr="0075471A">
        <w:rPr>
          <w:rFonts w:ascii="Times New Roman" w:hAnsi="Times New Roman" w:cs="Times New Roman"/>
          <w:sz w:val="24"/>
          <w:szCs w:val="24"/>
        </w:rPr>
        <w:t xml:space="preserve">ООО «РТС-тендер»,  </w:t>
      </w:r>
      <w:hyperlink r:id="rId16" w:history="1">
        <w:r w:rsidR="00762C09" w:rsidRPr="0075471A">
          <w:rPr>
            <w:rStyle w:val="a3"/>
            <w:sz w:val="24"/>
            <w:szCs w:val="24"/>
          </w:rPr>
          <w:t>www.rts-tender.ru</w:t>
        </w:r>
      </w:hyperlink>
      <w:r w:rsidR="00762C09" w:rsidRPr="0075471A">
        <w:rPr>
          <w:rFonts w:ascii="Times New Roman" w:hAnsi="Times New Roman" w:cs="Times New Roman"/>
          <w:sz w:val="24"/>
          <w:szCs w:val="24"/>
        </w:rPr>
        <w:t xml:space="preserve"> </w:t>
      </w:r>
      <w:r w:rsidRPr="0075471A">
        <w:rPr>
          <w:rFonts w:ascii="Times New Roman" w:eastAsia="Times New Roman" w:hAnsi="Times New Roman" w:cs="Times New Roman"/>
          <w:sz w:val="24"/>
          <w:szCs w:val="24"/>
        </w:rPr>
        <w:t>в сети Интернет.</w:t>
      </w:r>
    </w:p>
    <w:p w:rsidR="00C936CE" w:rsidRPr="0075471A" w:rsidRDefault="00C936CE" w:rsidP="0075471A">
      <w:pPr>
        <w:spacing w:after="0" w:line="240" w:lineRule="auto"/>
        <w:ind w:firstLine="709"/>
        <w:jc w:val="both"/>
        <w:rPr>
          <w:rFonts w:ascii="Times New Roman" w:eastAsia="Calibri" w:hAnsi="Times New Roman" w:cs="Times New Roman"/>
          <w:sz w:val="24"/>
          <w:szCs w:val="24"/>
        </w:rPr>
      </w:pPr>
      <w:r w:rsidRPr="0075471A">
        <w:rPr>
          <w:rFonts w:ascii="Times New Roman" w:eastAsia="Times New Roman" w:hAnsi="Times New Roman" w:cs="Times New Roman"/>
          <w:b/>
          <w:sz w:val="24"/>
          <w:szCs w:val="24"/>
        </w:rPr>
        <w:t xml:space="preserve">Реквизиты решения </w:t>
      </w:r>
      <w:r w:rsidRPr="0075471A">
        <w:rPr>
          <w:rFonts w:ascii="Times New Roman" w:eastAsia="Times New Roman" w:hAnsi="Times New Roman" w:cs="Times New Roman"/>
          <w:sz w:val="24"/>
          <w:szCs w:val="24"/>
        </w:rPr>
        <w:t xml:space="preserve">о проведении аукциона в электронной форме: </w:t>
      </w:r>
      <w:r w:rsidR="00762C09" w:rsidRPr="0075471A">
        <w:rPr>
          <w:rStyle w:val="doccaption"/>
          <w:rFonts w:ascii="Times New Roman" w:hAnsi="Times New Roman" w:cs="Times New Roman"/>
          <w:sz w:val="24"/>
          <w:szCs w:val="24"/>
        </w:rPr>
        <w:t xml:space="preserve">Распоряжение комитета земельных и имущественных отношений администрации Краснокамского городского округа от </w:t>
      </w:r>
      <w:r w:rsidR="007E4F03">
        <w:rPr>
          <w:rStyle w:val="doccaption"/>
          <w:rFonts w:ascii="Times New Roman" w:hAnsi="Times New Roman" w:cs="Times New Roman"/>
          <w:sz w:val="24"/>
          <w:szCs w:val="24"/>
        </w:rPr>
        <w:t>12</w:t>
      </w:r>
      <w:r w:rsidR="005073A1">
        <w:rPr>
          <w:rStyle w:val="doccaption"/>
          <w:rFonts w:ascii="Times New Roman" w:hAnsi="Times New Roman" w:cs="Times New Roman"/>
          <w:sz w:val="24"/>
          <w:szCs w:val="24"/>
        </w:rPr>
        <w:t>.</w:t>
      </w:r>
      <w:r w:rsidR="00762C09" w:rsidRPr="0075471A">
        <w:rPr>
          <w:rStyle w:val="doccaption"/>
          <w:rFonts w:ascii="Times New Roman" w:hAnsi="Times New Roman" w:cs="Times New Roman"/>
          <w:sz w:val="24"/>
          <w:szCs w:val="24"/>
        </w:rPr>
        <w:t xml:space="preserve">04.2022 г. </w:t>
      </w:r>
      <w:r w:rsidR="00762C09" w:rsidRPr="002825CD">
        <w:rPr>
          <w:rStyle w:val="doccaption"/>
          <w:rFonts w:ascii="Times New Roman" w:hAnsi="Times New Roman" w:cs="Times New Roman"/>
          <w:sz w:val="24"/>
          <w:szCs w:val="24"/>
        </w:rPr>
        <w:t xml:space="preserve">№ </w:t>
      </w:r>
      <w:r w:rsidR="007E4F03">
        <w:rPr>
          <w:rStyle w:val="doccaption"/>
          <w:rFonts w:ascii="Times New Roman" w:hAnsi="Times New Roman" w:cs="Times New Roman"/>
          <w:sz w:val="24"/>
          <w:szCs w:val="24"/>
        </w:rPr>
        <w:t>734</w:t>
      </w:r>
      <w:r w:rsidR="00762C09" w:rsidRPr="002825CD">
        <w:rPr>
          <w:rStyle w:val="doccaption"/>
          <w:rFonts w:ascii="Times New Roman" w:hAnsi="Times New Roman" w:cs="Times New Roman"/>
          <w:sz w:val="24"/>
          <w:szCs w:val="24"/>
        </w:rPr>
        <w:t>.7-р</w:t>
      </w:r>
      <w:r w:rsidR="00762C09" w:rsidRPr="0075471A">
        <w:rPr>
          <w:rStyle w:val="doccaption"/>
          <w:rFonts w:ascii="Times New Roman" w:hAnsi="Times New Roman" w:cs="Times New Roman"/>
          <w:sz w:val="24"/>
          <w:szCs w:val="24"/>
        </w:rPr>
        <w:t xml:space="preserve"> «О проведении аукциона в электронной форме на право заключения договора аренды земельного участка»</w:t>
      </w:r>
      <w:r w:rsidRPr="0075471A">
        <w:rPr>
          <w:rFonts w:ascii="Times New Roman" w:eastAsia="Calibri" w:hAnsi="Times New Roman" w:cs="Times New Roman"/>
          <w:sz w:val="24"/>
          <w:szCs w:val="24"/>
        </w:rPr>
        <w:t>.</w:t>
      </w:r>
    </w:p>
    <w:p w:rsidR="00762C09" w:rsidRPr="0075471A" w:rsidRDefault="00762C09" w:rsidP="0075471A">
      <w:pPr>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b/>
          <w:sz w:val="24"/>
          <w:szCs w:val="24"/>
        </w:rPr>
        <w:t>Форма торгов:</w:t>
      </w:r>
      <w:r w:rsidRPr="0075471A">
        <w:rPr>
          <w:rFonts w:ascii="Times New Roman" w:hAnsi="Times New Roman" w:cs="Times New Roman"/>
          <w:sz w:val="24"/>
          <w:szCs w:val="24"/>
        </w:rPr>
        <w:t xml:space="preserve"> аукцион</w:t>
      </w:r>
      <w:r w:rsidR="00A2475B" w:rsidRPr="0075471A">
        <w:rPr>
          <w:rFonts w:ascii="Times New Roman" w:hAnsi="Times New Roman" w:cs="Times New Roman"/>
          <w:sz w:val="24"/>
          <w:szCs w:val="24"/>
        </w:rPr>
        <w:t xml:space="preserve"> в электронной форме</w:t>
      </w:r>
      <w:r w:rsidRPr="0075471A">
        <w:rPr>
          <w:rFonts w:ascii="Times New Roman" w:hAnsi="Times New Roman" w:cs="Times New Roman"/>
          <w:sz w:val="24"/>
          <w:szCs w:val="24"/>
        </w:rPr>
        <w:t xml:space="preserve">. </w:t>
      </w:r>
    </w:p>
    <w:p w:rsidR="00762C09" w:rsidRPr="0075471A" w:rsidRDefault="00762C09" w:rsidP="0075471A">
      <w:pPr>
        <w:autoSpaceDE w:val="0"/>
        <w:autoSpaceDN w:val="0"/>
        <w:adjustRightInd w:val="0"/>
        <w:spacing w:after="0" w:line="240" w:lineRule="auto"/>
        <w:ind w:firstLine="708"/>
        <w:jc w:val="both"/>
        <w:rPr>
          <w:rFonts w:ascii="Times New Roman" w:hAnsi="Times New Roman" w:cs="Times New Roman"/>
          <w:sz w:val="24"/>
          <w:szCs w:val="24"/>
        </w:rPr>
      </w:pPr>
      <w:r w:rsidRPr="0075471A">
        <w:rPr>
          <w:rFonts w:ascii="Times New Roman" w:hAnsi="Times New Roman" w:cs="Times New Roman"/>
          <w:sz w:val="24"/>
          <w:szCs w:val="24"/>
        </w:rPr>
        <w:t xml:space="preserve">Аукцион </w:t>
      </w:r>
      <w:r w:rsidRPr="0075471A">
        <w:rPr>
          <w:rStyle w:val="doccaption"/>
          <w:rFonts w:ascii="Times New Roman" w:hAnsi="Times New Roman" w:cs="Times New Roman"/>
          <w:sz w:val="24"/>
          <w:szCs w:val="24"/>
        </w:rPr>
        <w:t>на право заключения договора аренды земельного участка</w:t>
      </w:r>
      <w:r w:rsidRPr="0075471A">
        <w:rPr>
          <w:rFonts w:ascii="Times New Roman" w:hAnsi="Times New Roman" w:cs="Times New Roman"/>
          <w:sz w:val="24"/>
          <w:szCs w:val="24"/>
        </w:rPr>
        <w:t xml:space="preserve"> является открытым по составу участников, открытым по форме подачи предложений о цене. </w:t>
      </w:r>
    </w:p>
    <w:p w:rsidR="00C936CE" w:rsidRPr="0075471A" w:rsidRDefault="00762C09" w:rsidP="0075471A">
      <w:pPr>
        <w:pStyle w:val="ac"/>
        <w:shd w:val="clear" w:color="auto" w:fill="FFFFFF"/>
        <w:spacing w:before="0" w:beforeAutospacing="0" w:after="0" w:afterAutospacing="0"/>
        <w:ind w:firstLine="709"/>
        <w:jc w:val="both"/>
        <w:rPr>
          <w:b/>
          <w:color w:val="333333"/>
        </w:rPr>
      </w:pPr>
      <w:r w:rsidRPr="0075471A">
        <w:rPr>
          <w:b/>
          <w:bCs/>
        </w:rPr>
        <w:t>Предмет аукциона в электронной форме</w:t>
      </w:r>
      <w:r w:rsidR="00C936CE" w:rsidRPr="0075471A">
        <w:rPr>
          <w:b/>
          <w:bCs/>
          <w:color w:val="333333"/>
        </w:rPr>
        <w:t>:</w:t>
      </w:r>
    </w:p>
    <w:p w:rsidR="00C936CE" w:rsidRPr="0075471A" w:rsidRDefault="00C936CE" w:rsidP="005073A1">
      <w:pPr>
        <w:spacing w:after="0" w:line="240" w:lineRule="auto"/>
        <w:jc w:val="both"/>
        <w:rPr>
          <w:rFonts w:ascii="Times New Roman" w:eastAsia="Calibri" w:hAnsi="Times New Roman" w:cs="Times New Roman"/>
          <w:b/>
          <w:sz w:val="24"/>
          <w:szCs w:val="24"/>
        </w:rPr>
      </w:pPr>
      <w:r w:rsidRPr="0075471A">
        <w:rPr>
          <w:rFonts w:ascii="Times New Roman" w:eastAsia="Calibri" w:hAnsi="Times New Roman" w:cs="Times New Roman"/>
          <w:b/>
          <w:sz w:val="24"/>
          <w:szCs w:val="24"/>
        </w:rPr>
        <w:t>Лот № 1.</w:t>
      </w:r>
    </w:p>
    <w:p w:rsidR="00762C09" w:rsidRPr="007C6DCC" w:rsidRDefault="00762C09" w:rsidP="0075471A">
      <w:pPr>
        <w:spacing w:after="0" w:line="240" w:lineRule="auto"/>
        <w:ind w:firstLine="709"/>
        <w:jc w:val="both"/>
        <w:rPr>
          <w:rFonts w:ascii="Times New Roman" w:eastAsia="Times New Roman" w:hAnsi="Times New Roman" w:cs="Times New Roman"/>
          <w:b/>
          <w:sz w:val="24"/>
          <w:szCs w:val="24"/>
        </w:rPr>
      </w:pPr>
      <w:r w:rsidRPr="007E4F03">
        <w:rPr>
          <w:rFonts w:ascii="Times New Roman" w:hAnsi="Times New Roman" w:cs="Times New Roman"/>
          <w:sz w:val="24"/>
          <w:szCs w:val="24"/>
        </w:rPr>
        <w:t xml:space="preserve">Право заключения договора аренды земельного участка, </w:t>
      </w:r>
      <w:r w:rsidRPr="007E4F03">
        <w:rPr>
          <w:rFonts w:ascii="Times New Roman" w:eastAsia="Times New Roman" w:hAnsi="Times New Roman" w:cs="Times New Roman"/>
          <w:b/>
          <w:sz w:val="24"/>
          <w:szCs w:val="24"/>
        </w:rPr>
        <w:t xml:space="preserve"> </w:t>
      </w:r>
      <w:r w:rsidRPr="007E4F03">
        <w:rPr>
          <w:rFonts w:ascii="Times New Roman" w:hAnsi="Times New Roman" w:cs="Times New Roman"/>
          <w:sz w:val="24"/>
          <w:szCs w:val="24"/>
        </w:rPr>
        <w:t xml:space="preserve">расположенного по адресу: </w:t>
      </w:r>
      <w:r w:rsidR="007E4F03" w:rsidRPr="007E4F03">
        <w:rPr>
          <w:rFonts w:ascii="Times New Roman" w:hAnsi="Times New Roman"/>
          <w:sz w:val="24"/>
          <w:szCs w:val="24"/>
        </w:rPr>
        <w:t xml:space="preserve">Российская Федерация, Пермский край,    Краснокамский городской округ, г. Краснокамск, ул. Карла Маркса, з/у 61, с кадастровым номером 59:07:0010612:434  из земель населенных </w:t>
      </w:r>
      <w:r w:rsidR="007E4F03" w:rsidRPr="007C6DCC">
        <w:rPr>
          <w:rFonts w:ascii="Times New Roman" w:hAnsi="Times New Roman" w:cs="Times New Roman"/>
          <w:sz w:val="24"/>
          <w:szCs w:val="24"/>
        </w:rPr>
        <w:lastRenderedPageBreak/>
        <w:t>пунктов, площадью 2326 кв.м., с видом разрешенного   использования – среднеэтажная жилая застройка от 5 до 8 этажей включительно, сроком на 4 (четыре) года 10 (десять) месяцев</w:t>
      </w:r>
      <w:r w:rsidRPr="007C6DCC">
        <w:rPr>
          <w:rFonts w:ascii="Times New Roman" w:hAnsi="Times New Roman" w:cs="Times New Roman"/>
          <w:sz w:val="24"/>
          <w:szCs w:val="24"/>
        </w:rPr>
        <w:t>.</w:t>
      </w:r>
    </w:p>
    <w:p w:rsidR="00762C09" w:rsidRPr="007C6DCC" w:rsidRDefault="00A2475B" w:rsidP="0075471A">
      <w:pPr>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b/>
          <w:sz w:val="24"/>
          <w:szCs w:val="24"/>
        </w:rPr>
        <w:t xml:space="preserve">Начальная цена предмета аукциона в электронной форме (ежегодная арендная плата) - </w:t>
      </w:r>
      <w:r w:rsidR="007E4F03" w:rsidRPr="007C6DCC">
        <w:rPr>
          <w:rFonts w:ascii="Times New Roman" w:hAnsi="Times New Roman" w:cs="Times New Roman"/>
          <w:sz w:val="24"/>
          <w:szCs w:val="24"/>
        </w:rPr>
        <w:t>322 337,08 (триста двадцать две тысячи триста тридцать семь) рублей 08 копеек</w:t>
      </w:r>
      <w:r w:rsidRPr="007C6DCC">
        <w:rPr>
          <w:rFonts w:ascii="Times New Roman" w:hAnsi="Times New Roman" w:cs="Times New Roman"/>
          <w:sz w:val="24"/>
          <w:szCs w:val="24"/>
        </w:rPr>
        <w:t>.</w:t>
      </w:r>
    </w:p>
    <w:p w:rsidR="00A2475B" w:rsidRPr="007C6DCC" w:rsidRDefault="00A2475B" w:rsidP="0075471A">
      <w:pPr>
        <w:spacing w:after="0" w:line="240" w:lineRule="auto"/>
        <w:ind w:firstLine="708"/>
        <w:jc w:val="both"/>
        <w:rPr>
          <w:rFonts w:ascii="Times New Roman" w:hAnsi="Times New Roman" w:cs="Times New Roman"/>
          <w:sz w:val="24"/>
          <w:szCs w:val="24"/>
        </w:rPr>
      </w:pPr>
      <w:r w:rsidRPr="007C6DCC">
        <w:rPr>
          <w:rFonts w:ascii="Times New Roman" w:hAnsi="Times New Roman" w:cs="Times New Roman"/>
          <w:b/>
          <w:sz w:val="24"/>
          <w:szCs w:val="24"/>
        </w:rPr>
        <w:t xml:space="preserve">Размер задатка (100 % от начальной цены предмета аукциона в электронной форме </w:t>
      </w:r>
      <w:r w:rsidRPr="007C6DCC">
        <w:rPr>
          <w:rFonts w:ascii="Times New Roman" w:hAnsi="Times New Roman" w:cs="Times New Roman"/>
          <w:sz w:val="24"/>
          <w:szCs w:val="24"/>
        </w:rPr>
        <w:t xml:space="preserve"> -</w:t>
      </w:r>
      <w:r w:rsidR="007E4F03" w:rsidRPr="007C6DCC">
        <w:rPr>
          <w:rFonts w:ascii="Times New Roman" w:hAnsi="Times New Roman" w:cs="Times New Roman"/>
          <w:sz w:val="24"/>
          <w:szCs w:val="24"/>
        </w:rPr>
        <w:t xml:space="preserve"> 322 337,08 (триста двадцать две тысячи триста тридцать семь) рублей 08 копеек</w:t>
      </w:r>
      <w:r w:rsidRPr="007C6DCC">
        <w:rPr>
          <w:rFonts w:ascii="Times New Roman" w:hAnsi="Times New Roman" w:cs="Times New Roman"/>
          <w:sz w:val="24"/>
          <w:szCs w:val="24"/>
        </w:rPr>
        <w:t>.</w:t>
      </w:r>
    </w:p>
    <w:p w:rsidR="00A2475B" w:rsidRPr="007C6DCC" w:rsidRDefault="00A2475B" w:rsidP="0075471A">
      <w:pPr>
        <w:spacing w:after="0" w:line="240" w:lineRule="auto"/>
        <w:ind w:firstLine="708"/>
        <w:jc w:val="both"/>
        <w:rPr>
          <w:rFonts w:ascii="Times New Roman" w:hAnsi="Times New Roman" w:cs="Times New Roman"/>
          <w:sz w:val="24"/>
          <w:szCs w:val="24"/>
        </w:rPr>
      </w:pPr>
      <w:r w:rsidRPr="007C6DCC">
        <w:rPr>
          <w:rFonts w:ascii="Times New Roman" w:hAnsi="Times New Roman" w:cs="Times New Roman"/>
          <w:b/>
          <w:sz w:val="24"/>
          <w:szCs w:val="24"/>
        </w:rPr>
        <w:t>Шаг аукциона (величина повышения начальной цены предмета аукциона, составляет 3 % от начальной цены предмета аукциона)</w:t>
      </w:r>
      <w:r w:rsidRPr="007C6DCC">
        <w:rPr>
          <w:rFonts w:ascii="Times New Roman" w:hAnsi="Times New Roman" w:cs="Times New Roman"/>
          <w:sz w:val="24"/>
          <w:szCs w:val="24"/>
        </w:rPr>
        <w:t xml:space="preserve"> - </w:t>
      </w:r>
      <w:r w:rsidR="007E4F03" w:rsidRPr="007C6DCC">
        <w:rPr>
          <w:rFonts w:ascii="Times New Roman" w:hAnsi="Times New Roman" w:cs="Times New Roman"/>
          <w:sz w:val="24"/>
          <w:szCs w:val="24"/>
        </w:rPr>
        <w:t>9 670,11 (девять тысяч шестьсот семьдесят) рублей 11 копеек</w:t>
      </w:r>
      <w:r w:rsidR="006272FF" w:rsidRPr="007C6DCC">
        <w:rPr>
          <w:rFonts w:ascii="Times New Roman" w:hAnsi="Times New Roman" w:cs="Times New Roman"/>
          <w:sz w:val="24"/>
          <w:szCs w:val="24"/>
        </w:rPr>
        <w:t>.</w:t>
      </w:r>
    </w:p>
    <w:p w:rsidR="008C4BC7" w:rsidRPr="007C6DCC" w:rsidRDefault="008C4BC7" w:rsidP="008C4BC7">
      <w:pPr>
        <w:spacing w:after="0" w:line="240" w:lineRule="auto"/>
        <w:ind w:firstLine="720"/>
        <w:jc w:val="both"/>
        <w:rPr>
          <w:rFonts w:ascii="Times New Roman" w:hAnsi="Times New Roman" w:cs="Times New Roman"/>
          <w:sz w:val="24"/>
          <w:szCs w:val="24"/>
        </w:rPr>
      </w:pPr>
      <w:r w:rsidRPr="007C6DCC">
        <w:rPr>
          <w:rFonts w:ascii="Times New Roman" w:hAnsi="Times New Roman" w:cs="Times New Roman"/>
          <w:b/>
          <w:sz w:val="24"/>
          <w:szCs w:val="24"/>
        </w:rPr>
        <w:t xml:space="preserve">Ограничение использования (обременения) земельного участка: </w:t>
      </w:r>
      <w:r w:rsidRPr="007C6DCC">
        <w:rPr>
          <w:rFonts w:ascii="Times New Roman" w:hAnsi="Times New Roman" w:cs="Times New Roman"/>
          <w:sz w:val="24"/>
          <w:szCs w:val="24"/>
        </w:rPr>
        <w:t xml:space="preserve"> </w:t>
      </w:r>
    </w:p>
    <w:p w:rsidR="00193BB6" w:rsidRPr="007C6DCC" w:rsidRDefault="00193BB6" w:rsidP="00193BB6">
      <w:pPr>
        <w:spacing w:after="0" w:line="280" w:lineRule="exact"/>
        <w:ind w:firstLine="720"/>
        <w:jc w:val="both"/>
        <w:rPr>
          <w:rFonts w:ascii="Times New Roman" w:hAnsi="Times New Roman" w:cs="Times New Roman"/>
          <w:sz w:val="24"/>
          <w:szCs w:val="24"/>
        </w:rPr>
      </w:pPr>
      <w:r w:rsidRPr="007C6DCC">
        <w:rPr>
          <w:rFonts w:ascii="Times New Roman" w:hAnsi="Times New Roman" w:cs="Times New Roman"/>
          <w:sz w:val="24"/>
          <w:szCs w:val="24"/>
        </w:rPr>
        <w:t>На весь земельный участок введено обременение в соответствии с зоной с особыми условиями использования 59.32.2.857 – Приаэродромная территория аэродрома аэропорта Большое Савино.</w:t>
      </w:r>
    </w:p>
    <w:p w:rsidR="00193BB6" w:rsidRPr="007C6DCC" w:rsidRDefault="00193BB6" w:rsidP="00193BB6">
      <w:pPr>
        <w:spacing w:after="0" w:line="280" w:lineRule="exact"/>
        <w:ind w:firstLine="709"/>
        <w:jc w:val="both"/>
        <w:rPr>
          <w:rFonts w:ascii="Times New Roman" w:hAnsi="Times New Roman" w:cs="Times New Roman"/>
          <w:sz w:val="24"/>
          <w:szCs w:val="24"/>
        </w:rPr>
      </w:pPr>
      <w:r w:rsidRPr="007C6DCC">
        <w:rPr>
          <w:rFonts w:ascii="Times New Roman" w:hAnsi="Times New Roman" w:cs="Times New Roman"/>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193BB6" w:rsidRPr="007C6DCC" w:rsidRDefault="00193BB6" w:rsidP="00193BB6">
      <w:pPr>
        <w:spacing w:after="0" w:line="280" w:lineRule="exact"/>
        <w:ind w:firstLine="709"/>
        <w:jc w:val="both"/>
        <w:rPr>
          <w:rFonts w:ascii="Times New Roman" w:hAnsi="Times New Roman" w:cs="Times New Roman"/>
          <w:color w:val="006FB8"/>
          <w:sz w:val="24"/>
          <w:szCs w:val="24"/>
          <w:u w:val="single"/>
          <w:shd w:val="clear" w:color="auto" w:fill="F8F9FA"/>
        </w:rPr>
      </w:pPr>
      <w:r w:rsidRPr="007C6DCC">
        <w:rPr>
          <w:rFonts w:ascii="Times New Roman" w:hAnsi="Times New Roman" w:cs="Times New Roman"/>
          <w:sz w:val="24"/>
          <w:szCs w:val="24"/>
        </w:rPr>
        <w:t xml:space="preserve">На часть земельного участка введено обременение в соответствии с охранной зоной </w:t>
      </w:r>
      <w:r w:rsidRPr="007C6DCC">
        <w:rPr>
          <w:rFonts w:ascii="Times New Roman" w:hAnsi="Times New Roman" w:cs="Times New Roman"/>
          <w:color w:val="000000"/>
          <w:sz w:val="24"/>
          <w:szCs w:val="24"/>
          <w:shd w:val="clear" w:color="auto" w:fill="F8F9FA"/>
        </w:rPr>
        <w:t xml:space="preserve">Тепловой сети (наземная и подземная прокладка (Lобщ=50477,3 п.м) "Энергетического производственно-технологического комплекса 5-го эксплуатационного участка в г. Краснокамске филиала ОАО Пермэнерго" "Пермские тепловые сети" (реестровый номер - </w:t>
      </w:r>
      <w:r w:rsidRPr="007C6DCC">
        <w:rPr>
          <w:rFonts w:ascii="Times New Roman" w:hAnsi="Times New Roman" w:cs="Times New Roman"/>
          <w:sz w:val="24"/>
          <w:szCs w:val="24"/>
          <w:shd w:val="clear" w:color="auto" w:fill="F8F9FA"/>
        </w:rPr>
        <w:t>59:07-6.1060).</w:t>
      </w:r>
      <w:r w:rsidRPr="007C6DCC">
        <w:rPr>
          <w:rFonts w:ascii="Times New Roman" w:hAnsi="Times New Roman" w:cs="Times New Roman"/>
          <w:color w:val="006FB8"/>
          <w:sz w:val="24"/>
          <w:szCs w:val="24"/>
          <w:u w:val="single"/>
          <w:shd w:val="clear" w:color="auto" w:fill="F8F9FA"/>
        </w:rPr>
        <w:t xml:space="preserve"> </w:t>
      </w:r>
    </w:p>
    <w:p w:rsidR="00193BB6" w:rsidRPr="007C6DCC" w:rsidRDefault="00193BB6" w:rsidP="00193BB6">
      <w:pPr>
        <w:spacing w:after="0" w:line="280" w:lineRule="exact"/>
        <w:ind w:firstLine="709"/>
        <w:jc w:val="both"/>
        <w:rPr>
          <w:rFonts w:ascii="Times New Roman" w:hAnsi="Times New Roman" w:cs="Times New Roman"/>
          <w:sz w:val="24"/>
          <w:szCs w:val="24"/>
        </w:rPr>
      </w:pPr>
      <w:r w:rsidRPr="007C6DCC">
        <w:rPr>
          <w:rFonts w:ascii="Times New Roman" w:hAnsi="Times New Roman" w:cs="Times New Roman"/>
          <w:sz w:val="24"/>
          <w:szCs w:val="24"/>
        </w:rPr>
        <w:t xml:space="preserve">При использовании земельного участка соблюдать </w:t>
      </w:r>
      <w:r w:rsidRPr="007C6DCC">
        <w:rPr>
          <w:rFonts w:ascii="Times New Roman" w:hAnsi="Times New Roman" w:cs="Times New Roman"/>
          <w:color w:val="000000"/>
          <w:sz w:val="24"/>
          <w:szCs w:val="24"/>
          <w:shd w:val="clear" w:color="auto" w:fill="FFFFFF"/>
        </w:rPr>
        <w:t>Приказ №197 от 17.08.1992г Министерства архитектуры, строительства и жилищно-коммунального хозяйства Российской Федерации "О Типовых правилах охраны коммунальных тепловых сетей" 5.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 размещать автозаправочные станции, хранилища горюче-смазочных материалов, складировать агрессивные химические материалы;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 устраивать всякого рода свалки, разжигать костры, сжигать бытовой мусор или промышленные отходы; производить работы ударными механизмами, производить сброс и слив едких и коррозионно-активных веществ и горюче-смазочных материалов;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 6.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 производить строительство, капитальный ремонт, реконструкцию или снос любых зданий и сооружений; производить земляные работы, планировку грунта, посадку деревьев и кустарников, устраивать монументальные клумбы; производить погрузочно-разгрузочные работы, а также работы, связанные с разбиванием грунта и дорожных покрытий; сооружать переезды и переходы через трубопроводы тепловых сетей.</w:t>
      </w:r>
    </w:p>
    <w:p w:rsidR="00193BB6" w:rsidRPr="007C6DCC" w:rsidRDefault="00193BB6" w:rsidP="00193BB6">
      <w:pPr>
        <w:spacing w:after="0" w:line="280" w:lineRule="exact"/>
        <w:ind w:firstLine="709"/>
        <w:jc w:val="both"/>
        <w:rPr>
          <w:rFonts w:ascii="Times New Roman" w:hAnsi="Times New Roman" w:cs="Times New Roman"/>
          <w:sz w:val="24"/>
          <w:szCs w:val="24"/>
        </w:rPr>
      </w:pPr>
      <w:r w:rsidRPr="007C6DCC">
        <w:rPr>
          <w:rFonts w:ascii="Times New Roman" w:hAnsi="Times New Roman" w:cs="Times New Roman"/>
          <w:sz w:val="24"/>
          <w:szCs w:val="24"/>
        </w:rPr>
        <w:t xml:space="preserve">В границах земельного участка расположены объекты капитального строительства: </w:t>
      </w:r>
    </w:p>
    <w:p w:rsidR="00193BB6" w:rsidRPr="007C6DCC" w:rsidRDefault="00193BB6" w:rsidP="00193BB6">
      <w:pPr>
        <w:spacing w:after="0" w:line="280" w:lineRule="exact"/>
        <w:jc w:val="both"/>
        <w:rPr>
          <w:rFonts w:ascii="Times New Roman" w:hAnsi="Times New Roman" w:cs="Times New Roman"/>
          <w:color w:val="000000"/>
          <w:sz w:val="24"/>
          <w:szCs w:val="24"/>
          <w:shd w:val="clear" w:color="auto" w:fill="F8F9FA"/>
        </w:rPr>
      </w:pPr>
      <w:r w:rsidRPr="007C6DCC">
        <w:rPr>
          <w:rFonts w:ascii="Times New Roman" w:hAnsi="Times New Roman" w:cs="Times New Roman"/>
          <w:sz w:val="24"/>
          <w:szCs w:val="24"/>
        </w:rPr>
        <w:t>- 59:07:0000000:5328 (</w:t>
      </w:r>
      <w:r w:rsidRPr="007C6DCC">
        <w:rPr>
          <w:rFonts w:ascii="Times New Roman" w:hAnsi="Times New Roman" w:cs="Times New Roman"/>
          <w:color w:val="000000"/>
          <w:sz w:val="24"/>
          <w:szCs w:val="24"/>
          <w:shd w:val="clear" w:color="auto" w:fill="F8F9FA"/>
        </w:rPr>
        <w:t>сооружение электроэнергетики); ВЛ-0,4 кВ находящиеся в ведении АО «КЭС КМР»;</w:t>
      </w:r>
    </w:p>
    <w:p w:rsidR="00193BB6" w:rsidRPr="007C6DCC" w:rsidRDefault="00193BB6" w:rsidP="00193BB6">
      <w:pPr>
        <w:spacing w:after="0" w:line="280" w:lineRule="exact"/>
        <w:jc w:val="both"/>
        <w:rPr>
          <w:rFonts w:ascii="Times New Roman" w:hAnsi="Times New Roman" w:cs="Times New Roman"/>
          <w:color w:val="000000"/>
          <w:sz w:val="24"/>
          <w:szCs w:val="24"/>
          <w:shd w:val="clear" w:color="auto" w:fill="F8F9FA"/>
        </w:rPr>
      </w:pPr>
      <w:r w:rsidRPr="007C6DCC">
        <w:rPr>
          <w:rFonts w:ascii="Times New Roman" w:hAnsi="Times New Roman" w:cs="Times New Roman"/>
          <w:color w:val="000000"/>
          <w:sz w:val="24"/>
          <w:szCs w:val="24"/>
          <w:shd w:val="clear" w:color="auto" w:fill="F8F9FA"/>
        </w:rPr>
        <w:t xml:space="preserve">- 59:07:0000000:6115 (магистральный самотечный канализационный коллектор, </w:t>
      </w:r>
      <w:r w:rsidRPr="007C6DCC">
        <w:rPr>
          <w:rFonts w:ascii="Times New Roman" w:hAnsi="Times New Roman" w:cs="Times New Roman"/>
          <w:color w:val="000000"/>
          <w:sz w:val="24"/>
          <w:szCs w:val="24"/>
          <w:shd w:val="clear" w:color="auto" w:fill="F8F9FA"/>
          <w:lang w:val="en-US"/>
        </w:rPr>
        <w:t>d</w:t>
      </w:r>
      <w:r w:rsidRPr="007C6DCC">
        <w:rPr>
          <w:rFonts w:ascii="Times New Roman" w:hAnsi="Times New Roman" w:cs="Times New Roman"/>
          <w:color w:val="000000"/>
          <w:sz w:val="24"/>
          <w:szCs w:val="24"/>
          <w:shd w:val="clear" w:color="auto" w:fill="F8F9FA"/>
        </w:rPr>
        <w:t>-400 мм, от дома № 11 по ул. Пушкина до КНС -2);</w:t>
      </w:r>
    </w:p>
    <w:p w:rsidR="00193BB6" w:rsidRPr="007C6DCC" w:rsidRDefault="00193BB6" w:rsidP="00193BB6">
      <w:pPr>
        <w:spacing w:after="0" w:line="280" w:lineRule="exact"/>
        <w:jc w:val="both"/>
        <w:rPr>
          <w:rFonts w:ascii="Times New Roman" w:hAnsi="Times New Roman" w:cs="Times New Roman"/>
          <w:color w:val="000000"/>
          <w:sz w:val="24"/>
          <w:szCs w:val="24"/>
          <w:shd w:val="clear" w:color="auto" w:fill="F8F9FA"/>
        </w:rPr>
      </w:pPr>
      <w:r w:rsidRPr="007C6DCC">
        <w:rPr>
          <w:rFonts w:ascii="Times New Roman" w:hAnsi="Times New Roman" w:cs="Times New Roman"/>
          <w:color w:val="000000"/>
          <w:sz w:val="24"/>
          <w:szCs w:val="24"/>
          <w:shd w:val="clear" w:color="auto" w:fill="F8F9FA"/>
        </w:rPr>
        <w:lastRenderedPageBreak/>
        <w:t xml:space="preserve">- 59:07:0000000:6111 (магистральный самотечный канализационный коллектор, </w:t>
      </w:r>
      <w:r w:rsidRPr="007C6DCC">
        <w:rPr>
          <w:rFonts w:ascii="Times New Roman" w:hAnsi="Times New Roman" w:cs="Times New Roman"/>
          <w:color w:val="000000"/>
          <w:sz w:val="24"/>
          <w:szCs w:val="24"/>
          <w:shd w:val="clear" w:color="auto" w:fill="F8F9FA"/>
          <w:lang w:val="en-US"/>
        </w:rPr>
        <w:t>d</w:t>
      </w:r>
      <w:r w:rsidRPr="007C6DCC">
        <w:rPr>
          <w:rFonts w:ascii="Times New Roman" w:hAnsi="Times New Roman" w:cs="Times New Roman"/>
          <w:color w:val="000000"/>
          <w:sz w:val="24"/>
          <w:szCs w:val="24"/>
          <w:shd w:val="clear" w:color="auto" w:fill="F8F9FA"/>
        </w:rPr>
        <w:t>-200 мм, от дома № 11 по ул. Пушкина до КНС -2);</w:t>
      </w:r>
    </w:p>
    <w:p w:rsidR="00193BB6" w:rsidRPr="007C6DCC" w:rsidRDefault="00193BB6" w:rsidP="00193BB6">
      <w:pPr>
        <w:spacing w:after="0" w:line="280" w:lineRule="exact"/>
        <w:jc w:val="both"/>
        <w:rPr>
          <w:rFonts w:ascii="Times New Roman" w:hAnsi="Times New Roman" w:cs="Times New Roman"/>
          <w:color w:val="000000"/>
          <w:sz w:val="24"/>
          <w:szCs w:val="24"/>
          <w:shd w:val="clear" w:color="auto" w:fill="F8F9FA"/>
        </w:rPr>
      </w:pPr>
      <w:r w:rsidRPr="007C6DCC">
        <w:rPr>
          <w:rFonts w:ascii="Times New Roman" w:hAnsi="Times New Roman" w:cs="Times New Roman"/>
          <w:color w:val="000000"/>
          <w:sz w:val="24"/>
          <w:szCs w:val="24"/>
          <w:shd w:val="clear" w:color="auto" w:fill="F8F9FA"/>
        </w:rPr>
        <w:t>- 59:07:0000000:</w:t>
      </w:r>
      <w:r w:rsidR="002C60E4">
        <w:rPr>
          <w:rFonts w:ascii="Times New Roman" w:hAnsi="Times New Roman" w:cs="Times New Roman"/>
          <w:color w:val="000000"/>
          <w:sz w:val="24"/>
          <w:szCs w:val="24"/>
          <w:shd w:val="clear" w:color="auto" w:fill="F8F9FA"/>
        </w:rPr>
        <w:t>5921</w:t>
      </w:r>
      <w:r w:rsidRPr="007C6DCC">
        <w:rPr>
          <w:rFonts w:ascii="Times New Roman" w:hAnsi="Times New Roman" w:cs="Times New Roman"/>
          <w:color w:val="000000"/>
          <w:sz w:val="24"/>
          <w:szCs w:val="24"/>
          <w:shd w:val="clear" w:color="auto" w:fill="F8F9FA"/>
        </w:rPr>
        <w:t xml:space="preserve"> (сооружение канализации, напорный канализационный коллектор (от КНС-2 до КНС 10);</w:t>
      </w:r>
    </w:p>
    <w:p w:rsidR="00193BB6" w:rsidRPr="007C6DCC" w:rsidRDefault="00193BB6" w:rsidP="00193BB6">
      <w:pPr>
        <w:spacing w:after="0" w:line="280" w:lineRule="exact"/>
        <w:jc w:val="both"/>
        <w:rPr>
          <w:rFonts w:ascii="Times New Roman" w:hAnsi="Times New Roman" w:cs="Times New Roman"/>
          <w:color w:val="000000"/>
          <w:sz w:val="24"/>
          <w:szCs w:val="24"/>
          <w:shd w:val="clear" w:color="auto" w:fill="FFFFFF"/>
        </w:rPr>
      </w:pPr>
      <w:r w:rsidRPr="007C6DCC">
        <w:rPr>
          <w:rFonts w:ascii="Times New Roman" w:hAnsi="Times New Roman" w:cs="Times New Roman"/>
          <w:color w:val="000000"/>
          <w:sz w:val="24"/>
          <w:szCs w:val="24"/>
          <w:shd w:val="clear" w:color="auto" w:fill="F8F9FA"/>
        </w:rPr>
        <w:t>- 59:07:0010901:384 (</w:t>
      </w:r>
      <w:r w:rsidRPr="007C6DCC">
        <w:rPr>
          <w:rFonts w:ascii="Times New Roman" w:hAnsi="Times New Roman" w:cs="Times New Roman"/>
          <w:color w:val="000000"/>
          <w:sz w:val="24"/>
          <w:szCs w:val="24"/>
          <w:shd w:val="clear" w:color="auto" w:fill="FFFFFF"/>
        </w:rPr>
        <w:t xml:space="preserve">Энергетический производственно-технологический комплекс 5-го эксплуатационного участка в г. Краснокамске филиала ОАО Пермэнерго» «Пермские тепловые сети», Технологический комплекс в составе: 387(1)-:387(459) - Тепловые сети (надземная и подземная прокладка (Lобщ=50477,3 п.м.); :387(460) - Лит.А,А1 – здание административно-бытового корпуса с пристроем (S=749,9 кв.м.); :387(461) - Лит.Б,Б1 – здание №2 с пристроем (S=191,6 кв.м.); :387(462) - Лит.В – здание склада (S=205,0 кв.м.); :387(463) - Лит.Д – здание склада ГСМ (S=42,3 кв.м.); :387(464) - Лит.Е – здание материального склада (S=28,5 кв.м.); :387(465) - Лит.Ж – здание гаража (S=323,7 кв.м.); Лит.Г-Г13 </w:t>
      </w:r>
    </w:p>
    <w:p w:rsidR="00193BB6" w:rsidRPr="007C6DCC" w:rsidRDefault="00193BB6" w:rsidP="00193BB6">
      <w:pPr>
        <w:spacing w:after="0" w:line="280" w:lineRule="exact"/>
        <w:jc w:val="both"/>
        <w:rPr>
          <w:rFonts w:ascii="Times New Roman" w:hAnsi="Times New Roman" w:cs="Times New Roman"/>
          <w:color w:val="000000"/>
          <w:sz w:val="24"/>
          <w:szCs w:val="24"/>
          <w:shd w:val="clear" w:color="auto" w:fill="FFFFFF"/>
        </w:rPr>
      </w:pPr>
      <w:r w:rsidRPr="007C6DCC">
        <w:rPr>
          <w:rFonts w:ascii="Times New Roman" w:hAnsi="Times New Roman" w:cs="Times New Roman"/>
          <w:color w:val="000000"/>
          <w:sz w:val="24"/>
          <w:szCs w:val="24"/>
          <w:shd w:val="clear" w:color="auto" w:fill="FFFFFF"/>
        </w:rPr>
        <w:t>– ямы овощные (Sобщ=56,0 кв.м.) расположены внутри гаража Лит.Ж; :387(466) - Лит.И – здание гаража (S=234,4 кв.м.);</w:t>
      </w:r>
    </w:p>
    <w:p w:rsidR="00193BB6" w:rsidRPr="007C6DCC" w:rsidRDefault="00193BB6" w:rsidP="00193BB6">
      <w:pPr>
        <w:spacing w:after="0" w:line="280" w:lineRule="exact"/>
        <w:jc w:val="both"/>
        <w:rPr>
          <w:rFonts w:ascii="Times New Roman" w:hAnsi="Times New Roman" w:cs="Times New Roman"/>
          <w:color w:val="000000"/>
          <w:sz w:val="24"/>
          <w:szCs w:val="24"/>
          <w:shd w:val="clear" w:color="auto" w:fill="F8F9FA"/>
        </w:rPr>
      </w:pPr>
      <w:r w:rsidRPr="007C6DCC">
        <w:rPr>
          <w:rFonts w:ascii="Times New Roman" w:hAnsi="Times New Roman" w:cs="Times New Roman"/>
          <w:color w:val="000000"/>
          <w:sz w:val="24"/>
          <w:szCs w:val="24"/>
          <w:shd w:val="clear" w:color="auto" w:fill="FFFFFF"/>
        </w:rPr>
        <w:t xml:space="preserve">- подземная кабельная линия связи телефонной канализации ПАО «Ростелеком». Перед началом строительства проектным и строительным организациям запросить технические условия на вынос сетей связи попадающих в застройку территории участка. </w:t>
      </w:r>
    </w:p>
    <w:p w:rsidR="00193BB6" w:rsidRPr="007C6DCC" w:rsidRDefault="00193BB6" w:rsidP="00193BB6">
      <w:pPr>
        <w:spacing w:after="0" w:line="280" w:lineRule="exact"/>
        <w:ind w:firstLine="720"/>
        <w:jc w:val="both"/>
        <w:rPr>
          <w:rFonts w:ascii="Times New Roman" w:hAnsi="Times New Roman" w:cs="Times New Roman"/>
          <w:sz w:val="24"/>
          <w:szCs w:val="24"/>
        </w:rPr>
      </w:pPr>
      <w:r w:rsidRPr="007C6DCC">
        <w:rPr>
          <w:rFonts w:ascii="Times New Roman" w:hAnsi="Times New Roman" w:cs="Times New Roman"/>
          <w:sz w:val="24"/>
          <w:szCs w:val="24"/>
        </w:rPr>
        <w:t>При использовании земельного участка соблюдать Правила охраны электрических сетей, установленные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93BB6" w:rsidRPr="007C6DCC" w:rsidRDefault="00193BB6" w:rsidP="00193BB6">
      <w:pPr>
        <w:spacing w:after="0" w:line="280" w:lineRule="exact"/>
        <w:ind w:firstLine="720"/>
        <w:jc w:val="both"/>
        <w:rPr>
          <w:rFonts w:ascii="Times New Roman" w:hAnsi="Times New Roman" w:cs="Times New Roman"/>
          <w:sz w:val="24"/>
          <w:szCs w:val="24"/>
        </w:rPr>
      </w:pPr>
      <w:r w:rsidRPr="007C6DCC">
        <w:rPr>
          <w:rFonts w:ascii="Times New Roman" w:hAnsi="Times New Roman" w:cs="Times New Roman"/>
          <w:sz w:val="24"/>
          <w:szCs w:val="24"/>
        </w:rPr>
        <w:t>При использовании земельного участка необходимо учитывать охранную зону сетей водоотведения не менее 5 м. от наружной стенки трубы, СВОД ПРАВИЛ КАНАЛИЗАЦИЯ. НАРУЖНЫЕ СЕТИ И СООРУЖЕНИЯ (СП 32.13330.2018).</w:t>
      </w:r>
    </w:p>
    <w:p w:rsidR="00193BB6" w:rsidRPr="007C6DCC" w:rsidRDefault="00193BB6" w:rsidP="002C60E4">
      <w:pPr>
        <w:spacing w:after="0" w:line="240" w:lineRule="auto"/>
        <w:ind w:firstLine="708"/>
        <w:jc w:val="both"/>
        <w:rPr>
          <w:rFonts w:ascii="Times New Roman" w:hAnsi="Times New Roman" w:cs="Times New Roman"/>
          <w:sz w:val="24"/>
          <w:szCs w:val="24"/>
        </w:rPr>
      </w:pPr>
      <w:r w:rsidRPr="007C6DCC">
        <w:rPr>
          <w:rFonts w:ascii="Times New Roman" w:hAnsi="Times New Roman" w:cs="Times New Roman"/>
          <w:sz w:val="24"/>
          <w:szCs w:val="24"/>
        </w:rPr>
        <w:t>При использовании земельного участка соблюдать требования Постановления Правительства РФ от 09.06.1995 № 578 «Правила охраны линий и сооружений связи РФ».</w:t>
      </w:r>
    </w:p>
    <w:p w:rsidR="00193BB6" w:rsidRPr="007C6DCC" w:rsidRDefault="00193BB6" w:rsidP="00193BB6">
      <w:pPr>
        <w:spacing w:after="0" w:line="280" w:lineRule="exact"/>
        <w:ind w:firstLine="708"/>
        <w:jc w:val="both"/>
        <w:rPr>
          <w:rFonts w:ascii="Times New Roman" w:hAnsi="Times New Roman" w:cs="Times New Roman"/>
          <w:sz w:val="24"/>
          <w:szCs w:val="24"/>
        </w:rPr>
      </w:pPr>
      <w:r w:rsidRPr="007C6DCC">
        <w:rPr>
          <w:rFonts w:ascii="Times New Roman" w:hAnsi="Times New Roman" w:cs="Times New Roman"/>
          <w:sz w:val="24"/>
          <w:szCs w:val="24"/>
        </w:rPr>
        <w:t>Земельный участок расположен в территориальной зоне Ж 2 – зона застройки среднеэтажными жилыми домами блокированной застройки и многоквартирными домами.</w:t>
      </w:r>
    </w:p>
    <w:p w:rsidR="00193BB6" w:rsidRPr="007C6DCC" w:rsidRDefault="00193BB6" w:rsidP="00193BB6">
      <w:pPr>
        <w:tabs>
          <w:tab w:val="left" w:pos="709"/>
        </w:tabs>
        <w:spacing w:after="0" w:line="280" w:lineRule="exact"/>
        <w:jc w:val="both"/>
        <w:rPr>
          <w:rFonts w:ascii="Times New Roman" w:hAnsi="Times New Roman" w:cs="Times New Roman"/>
          <w:bCs/>
          <w:sz w:val="24"/>
          <w:szCs w:val="24"/>
        </w:rPr>
      </w:pPr>
      <w:r w:rsidRPr="007C6DCC">
        <w:rPr>
          <w:rFonts w:ascii="Times New Roman" w:hAnsi="Times New Roman" w:cs="Times New Roman"/>
          <w:bCs/>
          <w:sz w:val="24"/>
          <w:szCs w:val="24"/>
        </w:rPr>
        <w:tab/>
        <w:t xml:space="preserve">Предельные параметры разрешенного строительства, реконструкции указаны </w:t>
      </w:r>
      <w:r w:rsidRPr="007C6DCC">
        <w:rPr>
          <w:rFonts w:ascii="Times New Roman" w:hAnsi="Times New Roman" w:cs="Times New Roman"/>
          <w:sz w:val="24"/>
          <w:szCs w:val="24"/>
        </w:rPr>
        <w:t xml:space="preserve">в технической документации (градостроительный план земельного участка № РФ-59-2-07-0-00-2021-0083). Реквизиты проекта планировки территории - </w:t>
      </w:r>
      <w:r w:rsidRPr="007C6DCC">
        <w:rPr>
          <w:rFonts w:ascii="Times New Roman" w:hAnsi="Times New Roman" w:cs="Times New Roman"/>
          <w:bCs/>
          <w:sz w:val="24"/>
          <w:szCs w:val="24"/>
        </w:rPr>
        <w:t xml:space="preserve"> Проект планировки территории (в части установления красных линий) и межевания территории кадастрового квартала 59:07:0010612 в микрорайоне Новый поселок города Краснокамск», утвержденным постановлением администрации Краснокамского городского поселения Краснокамского муниципального района Пермского края от 26.09.2012 № 623</w:t>
      </w:r>
      <w:r w:rsidRPr="007C6DCC">
        <w:rPr>
          <w:rFonts w:ascii="Times New Roman" w:hAnsi="Times New Roman" w:cs="Times New Roman"/>
          <w:sz w:val="24"/>
          <w:szCs w:val="24"/>
        </w:rPr>
        <w:t>.</w:t>
      </w:r>
    </w:p>
    <w:p w:rsidR="00193BB6" w:rsidRPr="007C6DCC" w:rsidRDefault="00193BB6" w:rsidP="00193BB6">
      <w:pPr>
        <w:autoSpaceDE w:val="0"/>
        <w:autoSpaceDN w:val="0"/>
        <w:adjustRightInd w:val="0"/>
        <w:spacing w:after="0" w:line="280" w:lineRule="exact"/>
        <w:ind w:firstLine="708"/>
        <w:jc w:val="both"/>
        <w:rPr>
          <w:rFonts w:ascii="Times New Roman" w:hAnsi="Times New Roman" w:cs="Times New Roman"/>
          <w:bCs/>
          <w:sz w:val="24"/>
          <w:szCs w:val="24"/>
        </w:rPr>
      </w:pPr>
      <w:r w:rsidRPr="007C6DCC">
        <w:rPr>
          <w:rFonts w:ascii="Times New Roman" w:hAnsi="Times New Roman" w:cs="Times New Roman"/>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193BB6" w:rsidRPr="007C6DCC" w:rsidRDefault="00193BB6" w:rsidP="00193BB6">
      <w:pPr>
        <w:spacing w:after="0" w:line="280" w:lineRule="exact"/>
        <w:jc w:val="both"/>
        <w:rPr>
          <w:rFonts w:ascii="Times New Roman" w:hAnsi="Times New Roman" w:cs="Times New Roman"/>
          <w:sz w:val="24"/>
          <w:szCs w:val="24"/>
        </w:rPr>
      </w:pPr>
      <w:r w:rsidRPr="007C6DCC">
        <w:rPr>
          <w:rFonts w:ascii="Times New Roman" w:hAnsi="Times New Roman" w:cs="Times New Roman"/>
          <w:sz w:val="24"/>
          <w:szCs w:val="24"/>
        </w:rPr>
        <w:t>-письмо «О предоставлении информации» АО «Газпром газораспределение Пермь» от 11.05.2021 № 760/10;</w:t>
      </w:r>
    </w:p>
    <w:p w:rsidR="00193BB6" w:rsidRPr="007C6DCC" w:rsidRDefault="00193BB6" w:rsidP="00193BB6">
      <w:pPr>
        <w:spacing w:after="0" w:line="280" w:lineRule="exact"/>
        <w:jc w:val="both"/>
        <w:rPr>
          <w:rFonts w:ascii="Times New Roman" w:hAnsi="Times New Roman" w:cs="Times New Roman"/>
          <w:sz w:val="24"/>
          <w:szCs w:val="24"/>
        </w:rPr>
      </w:pPr>
      <w:r w:rsidRPr="007C6DCC">
        <w:rPr>
          <w:rFonts w:ascii="Times New Roman" w:hAnsi="Times New Roman" w:cs="Times New Roman"/>
          <w:sz w:val="24"/>
          <w:szCs w:val="24"/>
        </w:rPr>
        <w:t xml:space="preserve">- технические условия Филиала </w:t>
      </w:r>
      <w:r w:rsidR="008546D1" w:rsidRPr="007C6DCC">
        <w:rPr>
          <w:rFonts w:ascii="Times New Roman" w:hAnsi="Times New Roman" w:cs="Times New Roman"/>
          <w:sz w:val="24"/>
          <w:szCs w:val="24"/>
        </w:rPr>
        <w:t>ООО «Пермская сетевая компания»</w:t>
      </w:r>
      <w:r w:rsidRPr="007C6DCC">
        <w:rPr>
          <w:rFonts w:ascii="Times New Roman" w:hAnsi="Times New Roman" w:cs="Times New Roman"/>
          <w:sz w:val="24"/>
          <w:szCs w:val="24"/>
        </w:rPr>
        <w:t xml:space="preserve"> от 02.03.2021 № 510191-04-00879;</w:t>
      </w:r>
    </w:p>
    <w:p w:rsidR="00193BB6" w:rsidRPr="007C6DCC" w:rsidRDefault="00193BB6" w:rsidP="00193BB6">
      <w:pPr>
        <w:spacing w:after="0" w:line="280" w:lineRule="exact"/>
        <w:jc w:val="both"/>
        <w:rPr>
          <w:rFonts w:ascii="Times New Roman" w:hAnsi="Times New Roman" w:cs="Times New Roman"/>
          <w:sz w:val="24"/>
          <w:szCs w:val="24"/>
        </w:rPr>
      </w:pPr>
      <w:r w:rsidRPr="007C6DCC">
        <w:rPr>
          <w:rFonts w:ascii="Times New Roman" w:hAnsi="Times New Roman" w:cs="Times New Roman"/>
          <w:sz w:val="24"/>
          <w:szCs w:val="24"/>
        </w:rPr>
        <w:t>- письмо АО «Краснокамские электрические сети Кранокамского муниципального района» от 09.04.2021 № 356;</w:t>
      </w:r>
    </w:p>
    <w:p w:rsidR="00193BB6" w:rsidRPr="007C6DCC" w:rsidRDefault="00193BB6" w:rsidP="00193BB6">
      <w:pPr>
        <w:spacing w:after="0" w:line="280" w:lineRule="exact"/>
        <w:jc w:val="both"/>
        <w:rPr>
          <w:rFonts w:ascii="Times New Roman" w:hAnsi="Times New Roman" w:cs="Times New Roman"/>
          <w:sz w:val="24"/>
          <w:szCs w:val="24"/>
        </w:rPr>
      </w:pPr>
      <w:r w:rsidRPr="007C6DCC">
        <w:rPr>
          <w:rFonts w:ascii="Times New Roman" w:hAnsi="Times New Roman" w:cs="Times New Roman"/>
          <w:sz w:val="24"/>
          <w:szCs w:val="24"/>
        </w:rPr>
        <w:t>- письмо «О технологическом присоединении объекта капитального строительства к сетям водоснабжения и водоотведения» МУП «Краснокамский</w:t>
      </w:r>
      <w:r w:rsidR="008546D1" w:rsidRPr="007C6DCC">
        <w:rPr>
          <w:rFonts w:ascii="Times New Roman" w:hAnsi="Times New Roman" w:cs="Times New Roman"/>
          <w:sz w:val="24"/>
          <w:szCs w:val="24"/>
        </w:rPr>
        <w:t xml:space="preserve"> Водоканал» от 17.02.2021 № 253;</w:t>
      </w:r>
    </w:p>
    <w:p w:rsidR="008546D1" w:rsidRPr="007C6DCC" w:rsidRDefault="008546D1" w:rsidP="00193BB6">
      <w:pPr>
        <w:spacing w:after="0" w:line="280" w:lineRule="exact"/>
        <w:jc w:val="both"/>
        <w:rPr>
          <w:rFonts w:ascii="Times New Roman" w:hAnsi="Times New Roman" w:cs="Times New Roman"/>
          <w:sz w:val="24"/>
          <w:szCs w:val="24"/>
        </w:rPr>
      </w:pPr>
      <w:r w:rsidRPr="007C6DCC">
        <w:rPr>
          <w:rFonts w:ascii="Times New Roman" w:hAnsi="Times New Roman" w:cs="Times New Roman"/>
          <w:sz w:val="24"/>
          <w:szCs w:val="24"/>
        </w:rPr>
        <w:t>- письмо ПАО «Ростелеком» Пермский филиал от 29.04.2021 № 2908.</w:t>
      </w:r>
    </w:p>
    <w:p w:rsidR="008C4BC7" w:rsidRPr="007C6DCC" w:rsidRDefault="008C4BC7" w:rsidP="008C4BC7">
      <w:pPr>
        <w:spacing w:after="0" w:line="240" w:lineRule="auto"/>
        <w:ind w:firstLine="708"/>
        <w:jc w:val="both"/>
        <w:rPr>
          <w:rFonts w:ascii="Times New Roman" w:hAnsi="Times New Roman" w:cs="Times New Roman"/>
          <w:sz w:val="24"/>
          <w:szCs w:val="24"/>
        </w:rPr>
      </w:pPr>
      <w:r w:rsidRPr="007C6DCC">
        <w:rPr>
          <w:rFonts w:ascii="Times New Roman" w:hAnsi="Times New Roman" w:cs="Times New Roman"/>
          <w:sz w:val="24"/>
          <w:szCs w:val="24"/>
        </w:rPr>
        <w:t xml:space="preserve">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инженерно-технического  обеспечения, </w:t>
      </w:r>
      <w:r w:rsidRPr="007C6DCC">
        <w:rPr>
          <w:rStyle w:val="ab"/>
          <w:rFonts w:ascii="Times New Roman" w:hAnsi="Times New Roman"/>
          <w:b w:val="0"/>
          <w:sz w:val="24"/>
          <w:szCs w:val="24"/>
        </w:rPr>
        <w:t>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7C6DCC">
        <w:rPr>
          <w:rFonts w:ascii="Times New Roman" w:hAnsi="Times New Roman" w:cs="Times New Roman"/>
          <w:sz w:val="24"/>
          <w:szCs w:val="24"/>
        </w:rPr>
        <w:tab/>
      </w:r>
    </w:p>
    <w:p w:rsidR="008C4BC7" w:rsidRPr="007C6DCC" w:rsidRDefault="008C4BC7" w:rsidP="008C4BC7">
      <w:pPr>
        <w:spacing w:after="0" w:line="240" w:lineRule="auto"/>
        <w:ind w:firstLine="708"/>
        <w:jc w:val="both"/>
        <w:rPr>
          <w:rFonts w:ascii="Times New Roman" w:hAnsi="Times New Roman" w:cs="Times New Roman"/>
          <w:sz w:val="24"/>
          <w:szCs w:val="24"/>
        </w:rPr>
      </w:pPr>
      <w:r w:rsidRPr="007C6DCC">
        <w:rPr>
          <w:rFonts w:ascii="Times New Roman" w:hAnsi="Times New Roman" w:cs="Times New Roman"/>
          <w:sz w:val="24"/>
          <w:szCs w:val="24"/>
        </w:rPr>
        <w:lastRenderedPageBreak/>
        <w:t>Земельный участок предоставляется из земель государственная собственность на которые не разграничена.</w:t>
      </w:r>
    </w:p>
    <w:p w:rsidR="008C4BC7" w:rsidRPr="007C6DCC" w:rsidRDefault="008C4BC7" w:rsidP="008C4BC7">
      <w:pPr>
        <w:spacing w:after="0" w:line="240" w:lineRule="auto"/>
        <w:ind w:firstLine="708"/>
        <w:jc w:val="both"/>
        <w:rPr>
          <w:rFonts w:ascii="Times New Roman" w:hAnsi="Times New Roman" w:cs="Times New Roman"/>
          <w:sz w:val="24"/>
          <w:szCs w:val="24"/>
        </w:rPr>
      </w:pPr>
      <w:r w:rsidRPr="007C6DCC">
        <w:rPr>
          <w:rFonts w:ascii="Times New Roman" w:hAnsi="Times New Roman" w:cs="Times New Roman"/>
          <w:sz w:val="24"/>
          <w:szCs w:val="24"/>
        </w:rPr>
        <w:t xml:space="preserve">Граница участка:  </w:t>
      </w:r>
      <w:r w:rsidR="008D5DD5" w:rsidRPr="007C6DCC">
        <w:rPr>
          <w:rFonts w:ascii="Times New Roman" w:hAnsi="Times New Roman" w:cs="Times New Roman"/>
          <w:sz w:val="24"/>
          <w:szCs w:val="24"/>
        </w:rPr>
        <w:t>к</w:t>
      </w:r>
      <w:r w:rsidRPr="007C6DCC">
        <w:rPr>
          <w:rFonts w:ascii="Times New Roman" w:hAnsi="Times New Roman" w:cs="Times New Roman"/>
          <w:sz w:val="24"/>
          <w:szCs w:val="24"/>
        </w:rPr>
        <w:t xml:space="preserve">опии документов </w:t>
      </w:r>
      <w:r w:rsidR="008D5DD5" w:rsidRPr="007C6DCC">
        <w:rPr>
          <w:rFonts w:ascii="Times New Roman" w:hAnsi="Times New Roman" w:cs="Times New Roman"/>
          <w:sz w:val="24"/>
          <w:szCs w:val="24"/>
        </w:rPr>
        <w:t xml:space="preserve">размещены </w:t>
      </w:r>
      <w:r w:rsidRPr="007C6DCC">
        <w:rPr>
          <w:rFonts w:ascii="Times New Roman" w:hAnsi="Times New Roman" w:cs="Times New Roman"/>
          <w:sz w:val="24"/>
          <w:szCs w:val="24"/>
        </w:rPr>
        <w:t xml:space="preserve">на официальном сайте </w:t>
      </w:r>
      <w:hyperlink r:id="rId17" w:history="1">
        <w:r w:rsidRPr="007C6DCC">
          <w:rPr>
            <w:rStyle w:val="a3"/>
            <w:sz w:val="24"/>
            <w:szCs w:val="24"/>
            <w:lang w:val="en-US"/>
          </w:rPr>
          <w:t>http</w:t>
        </w:r>
        <w:r w:rsidRPr="007C6DCC">
          <w:rPr>
            <w:rStyle w:val="a3"/>
            <w:sz w:val="24"/>
            <w:szCs w:val="24"/>
          </w:rPr>
          <w:t>://</w:t>
        </w:r>
        <w:r w:rsidRPr="007C6DCC">
          <w:rPr>
            <w:rStyle w:val="a3"/>
            <w:sz w:val="24"/>
            <w:szCs w:val="24"/>
            <w:lang w:val="en-US"/>
          </w:rPr>
          <w:t>www</w:t>
        </w:r>
        <w:r w:rsidRPr="007C6DCC">
          <w:rPr>
            <w:rStyle w:val="a3"/>
            <w:sz w:val="24"/>
            <w:szCs w:val="24"/>
          </w:rPr>
          <w:t>.</w:t>
        </w:r>
        <w:r w:rsidRPr="007C6DCC">
          <w:rPr>
            <w:rStyle w:val="a3"/>
            <w:sz w:val="24"/>
            <w:szCs w:val="24"/>
            <w:lang w:val="en-US"/>
          </w:rPr>
          <w:t>torgi</w:t>
        </w:r>
        <w:r w:rsidRPr="007C6DCC">
          <w:rPr>
            <w:rStyle w:val="a3"/>
            <w:sz w:val="24"/>
            <w:szCs w:val="24"/>
          </w:rPr>
          <w:t>.</w:t>
        </w:r>
        <w:r w:rsidRPr="007C6DCC">
          <w:rPr>
            <w:rStyle w:val="a3"/>
            <w:sz w:val="24"/>
            <w:szCs w:val="24"/>
            <w:lang w:val="en-US"/>
          </w:rPr>
          <w:t>gov</w:t>
        </w:r>
        <w:r w:rsidRPr="007C6DCC">
          <w:rPr>
            <w:rStyle w:val="a3"/>
            <w:sz w:val="24"/>
            <w:szCs w:val="24"/>
          </w:rPr>
          <w:t>.</w:t>
        </w:r>
        <w:r w:rsidRPr="007C6DCC">
          <w:rPr>
            <w:rStyle w:val="a3"/>
            <w:sz w:val="24"/>
            <w:szCs w:val="24"/>
            <w:lang w:val="en-US"/>
          </w:rPr>
          <w:t>ru</w:t>
        </w:r>
      </w:hyperlink>
      <w:r w:rsidRPr="007C6DCC">
        <w:rPr>
          <w:rFonts w:ascii="Times New Roman" w:hAnsi="Times New Roman" w:cs="Times New Roman"/>
          <w:sz w:val="24"/>
          <w:szCs w:val="24"/>
        </w:rPr>
        <w:t xml:space="preserve">, </w:t>
      </w:r>
      <w:hyperlink r:id="rId18" w:history="1">
        <w:r w:rsidRPr="007C6DCC">
          <w:rPr>
            <w:rStyle w:val="a3"/>
            <w:rFonts w:eastAsia="Times New Roman"/>
            <w:sz w:val="24"/>
            <w:szCs w:val="24"/>
            <w:lang w:val="en-US"/>
          </w:rPr>
          <w:t>http</w:t>
        </w:r>
        <w:r w:rsidRPr="007C6DCC">
          <w:rPr>
            <w:rStyle w:val="a3"/>
            <w:rFonts w:eastAsia="Times New Roman"/>
            <w:sz w:val="24"/>
            <w:szCs w:val="24"/>
          </w:rPr>
          <w:t>://</w:t>
        </w:r>
        <w:r w:rsidRPr="007C6DCC">
          <w:rPr>
            <w:rStyle w:val="a3"/>
            <w:rFonts w:eastAsia="Times New Roman"/>
            <w:sz w:val="24"/>
            <w:szCs w:val="24"/>
            <w:lang w:val="en-US"/>
          </w:rPr>
          <w:t>krasnokamsk</w:t>
        </w:r>
        <w:r w:rsidRPr="007C6DCC">
          <w:rPr>
            <w:rStyle w:val="a3"/>
            <w:rFonts w:eastAsia="Times New Roman"/>
            <w:sz w:val="24"/>
            <w:szCs w:val="24"/>
          </w:rPr>
          <w:t>.</w:t>
        </w:r>
        <w:r w:rsidRPr="007C6DCC">
          <w:rPr>
            <w:rStyle w:val="a3"/>
            <w:rFonts w:eastAsia="Times New Roman"/>
            <w:sz w:val="24"/>
            <w:szCs w:val="24"/>
            <w:lang w:val="en-US"/>
          </w:rPr>
          <w:t>ru</w:t>
        </w:r>
      </w:hyperlink>
      <w:r w:rsidRPr="007C6DCC">
        <w:rPr>
          <w:rFonts w:ascii="Times New Roman" w:hAnsi="Times New Roman" w:cs="Times New Roman"/>
          <w:sz w:val="24"/>
          <w:szCs w:val="24"/>
        </w:rPr>
        <w:t xml:space="preserve">, </w:t>
      </w:r>
      <w:hyperlink r:id="rId19" w:history="1">
        <w:r w:rsidRPr="007C6DCC">
          <w:rPr>
            <w:rStyle w:val="a3"/>
            <w:sz w:val="24"/>
            <w:szCs w:val="24"/>
          </w:rPr>
          <w:t>www.rts-tender.ru</w:t>
        </w:r>
      </w:hyperlink>
      <w:r w:rsidRPr="007C6DCC">
        <w:rPr>
          <w:rFonts w:ascii="Times New Roman" w:hAnsi="Times New Roman" w:cs="Times New Roman"/>
          <w:sz w:val="24"/>
          <w:szCs w:val="24"/>
        </w:rPr>
        <w:t>.</w:t>
      </w:r>
    </w:p>
    <w:p w:rsidR="008C4BC7" w:rsidRPr="007C6DCC" w:rsidRDefault="008C4BC7" w:rsidP="008C4BC7">
      <w:pPr>
        <w:spacing w:after="0" w:line="240" w:lineRule="auto"/>
        <w:ind w:firstLine="851"/>
        <w:jc w:val="both"/>
        <w:rPr>
          <w:rFonts w:ascii="Times New Roman" w:hAnsi="Times New Roman" w:cs="Times New Roman"/>
          <w:sz w:val="24"/>
          <w:szCs w:val="24"/>
        </w:rPr>
      </w:pPr>
      <w:r w:rsidRPr="007C6DCC">
        <w:rPr>
          <w:rFonts w:ascii="Times New Roman" w:hAnsi="Times New Roman" w:cs="Times New Roman"/>
          <w:sz w:val="24"/>
          <w:szCs w:val="24"/>
        </w:rPr>
        <w:t>Осмотр земельного участка производится заявителем самостоятельно в любое время с даты опубликования настоящего извещения.</w:t>
      </w:r>
    </w:p>
    <w:p w:rsidR="00C936CE" w:rsidRPr="007C6DCC" w:rsidRDefault="00C936CE" w:rsidP="0075471A">
      <w:pPr>
        <w:widowControl w:val="0"/>
        <w:tabs>
          <w:tab w:val="left" w:pos="426"/>
          <w:tab w:val="left" w:pos="851"/>
        </w:tabs>
        <w:spacing w:after="0" w:line="240" w:lineRule="auto"/>
        <w:ind w:firstLine="709"/>
        <w:jc w:val="both"/>
        <w:rPr>
          <w:rFonts w:ascii="Times New Roman" w:eastAsia="Courier New" w:hAnsi="Times New Roman" w:cs="Times New Roman"/>
          <w:sz w:val="24"/>
          <w:szCs w:val="24"/>
          <w:lang w:bidi="ru-RU"/>
        </w:rPr>
      </w:pPr>
      <w:r w:rsidRPr="007C6DCC">
        <w:rPr>
          <w:rFonts w:ascii="Times New Roman" w:eastAsia="Times New Roman" w:hAnsi="Times New Roman" w:cs="Times New Roman"/>
          <w:b/>
          <w:sz w:val="24"/>
          <w:szCs w:val="24"/>
        </w:rPr>
        <w:t>Место проведения торгов:</w:t>
      </w:r>
      <w:r w:rsidRPr="007C6DCC">
        <w:rPr>
          <w:rFonts w:ascii="Times New Roman" w:eastAsia="Times New Roman" w:hAnsi="Times New Roman" w:cs="Times New Roman"/>
          <w:sz w:val="24"/>
          <w:szCs w:val="24"/>
        </w:rPr>
        <w:t xml:space="preserve"> электронная площадка </w:t>
      </w:r>
      <w:r w:rsidR="006272FF" w:rsidRPr="007C6DCC">
        <w:rPr>
          <w:rFonts w:ascii="Times New Roman" w:eastAsia="Times New Roman" w:hAnsi="Times New Roman" w:cs="Times New Roman"/>
          <w:sz w:val="24"/>
          <w:szCs w:val="24"/>
        </w:rPr>
        <w:t>России ООО «РТС-тендер»</w:t>
      </w:r>
      <w:r w:rsidRPr="007C6DCC">
        <w:rPr>
          <w:rFonts w:ascii="Times New Roman" w:eastAsia="Times New Roman" w:hAnsi="Times New Roman" w:cs="Times New Roman"/>
          <w:sz w:val="24"/>
          <w:szCs w:val="24"/>
        </w:rPr>
        <w:t>, размещенная на са</w:t>
      </w:r>
      <w:bookmarkStart w:id="3" w:name="_GoBack"/>
      <w:bookmarkEnd w:id="3"/>
      <w:r w:rsidRPr="007C6DCC">
        <w:rPr>
          <w:rFonts w:ascii="Times New Roman" w:eastAsia="Times New Roman" w:hAnsi="Times New Roman" w:cs="Times New Roman"/>
          <w:sz w:val="24"/>
          <w:szCs w:val="24"/>
        </w:rPr>
        <w:t xml:space="preserve">йте </w:t>
      </w:r>
      <w:hyperlink r:id="rId20" w:history="1">
        <w:r w:rsidR="006272FF" w:rsidRPr="007C6DCC">
          <w:rPr>
            <w:rStyle w:val="a3"/>
            <w:sz w:val="24"/>
            <w:szCs w:val="24"/>
          </w:rPr>
          <w:t>www.rts-tender.ru</w:t>
        </w:r>
      </w:hyperlink>
      <w:r w:rsidR="006272FF" w:rsidRPr="007C6DCC">
        <w:rPr>
          <w:rFonts w:ascii="Times New Roman" w:hAnsi="Times New Roman" w:cs="Times New Roman"/>
          <w:sz w:val="24"/>
          <w:szCs w:val="24"/>
        </w:rPr>
        <w:t xml:space="preserve">, </w:t>
      </w:r>
      <w:r w:rsidRPr="007C6DCC">
        <w:rPr>
          <w:rFonts w:ascii="Times New Roman" w:eastAsia="Times New Roman" w:hAnsi="Times New Roman" w:cs="Times New Roman"/>
          <w:sz w:val="24"/>
          <w:szCs w:val="24"/>
        </w:rPr>
        <w:t>в сети Интернет</w:t>
      </w:r>
      <w:r w:rsidR="008D5DD5" w:rsidRPr="007C6DCC">
        <w:rPr>
          <w:rFonts w:ascii="Times New Roman" w:eastAsia="Times New Roman" w:hAnsi="Times New Roman" w:cs="Times New Roman"/>
          <w:sz w:val="24"/>
          <w:szCs w:val="24"/>
        </w:rPr>
        <w:t>,</w:t>
      </w:r>
      <w:r w:rsidRPr="007C6DCC">
        <w:rPr>
          <w:rFonts w:ascii="Times New Roman" w:eastAsia="Times New Roman" w:hAnsi="Times New Roman" w:cs="Times New Roman"/>
          <w:sz w:val="24"/>
          <w:szCs w:val="24"/>
        </w:rPr>
        <w:t xml:space="preserve"> (торговая секция «</w:t>
      </w:r>
      <w:r w:rsidR="006272FF" w:rsidRPr="007C6DCC">
        <w:rPr>
          <w:rFonts w:ascii="Times New Roman" w:eastAsia="Times New Roman" w:hAnsi="Times New Roman" w:cs="Times New Roman"/>
          <w:sz w:val="24"/>
          <w:szCs w:val="24"/>
        </w:rPr>
        <w:t>Имущество</w:t>
      </w:r>
      <w:r w:rsidRPr="007C6DCC">
        <w:rPr>
          <w:rFonts w:ascii="Times New Roman" w:eastAsia="Times New Roman" w:hAnsi="Times New Roman" w:cs="Times New Roman"/>
          <w:sz w:val="24"/>
          <w:szCs w:val="24"/>
        </w:rPr>
        <w:t>»).</w:t>
      </w:r>
    </w:p>
    <w:p w:rsidR="00C936CE" w:rsidRPr="007C6DCC" w:rsidRDefault="00C936CE" w:rsidP="0075471A">
      <w:pPr>
        <w:spacing w:after="0" w:line="240" w:lineRule="auto"/>
        <w:ind w:firstLine="709"/>
        <w:jc w:val="both"/>
        <w:rPr>
          <w:rFonts w:ascii="Times New Roman" w:eastAsia="Times New Roman" w:hAnsi="Times New Roman" w:cs="Times New Roman"/>
          <w:sz w:val="24"/>
          <w:szCs w:val="24"/>
        </w:rPr>
      </w:pPr>
      <w:r w:rsidRPr="007C6DCC">
        <w:rPr>
          <w:rFonts w:ascii="Times New Roman" w:eastAsia="Times New Roman" w:hAnsi="Times New Roman" w:cs="Times New Roman"/>
          <w:bCs/>
          <w:sz w:val="24"/>
          <w:szCs w:val="24"/>
        </w:rPr>
        <w:t>Аукцион проводится в электронной форме</w:t>
      </w:r>
      <w:r w:rsidRPr="007C6DCC">
        <w:rPr>
          <w:rFonts w:ascii="Times New Roman" w:eastAsia="Times New Roman" w:hAnsi="Times New Roman" w:cs="Times New Roman"/>
          <w:sz w:val="24"/>
          <w:szCs w:val="24"/>
        </w:rPr>
        <w:t xml:space="preserve"> в соответствии с </w:t>
      </w:r>
      <w:r w:rsidR="008C4BC7" w:rsidRPr="007C6DCC">
        <w:rPr>
          <w:rFonts w:ascii="Times New Roman" w:hAnsi="Times New Roman" w:cs="Times New Roman"/>
          <w:sz w:val="24"/>
          <w:szCs w:val="24"/>
        </w:rPr>
        <w:t>Земельным</w:t>
      </w:r>
      <w:r w:rsidR="006272FF" w:rsidRPr="007C6DCC">
        <w:rPr>
          <w:rFonts w:ascii="Times New Roman" w:hAnsi="Times New Roman" w:cs="Times New Roman"/>
          <w:sz w:val="24"/>
          <w:szCs w:val="24"/>
        </w:rPr>
        <w:t xml:space="preserve"> кодекс</w:t>
      </w:r>
      <w:r w:rsidR="008C4BC7" w:rsidRPr="007C6DCC">
        <w:rPr>
          <w:rFonts w:ascii="Times New Roman" w:hAnsi="Times New Roman" w:cs="Times New Roman"/>
          <w:sz w:val="24"/>
          <w:szCs w:val="24"/>
        </w:rPr>
        <w:t>ом</w:t>
      </w:r>
      <w:r w:rsidR="006272FF" w:rsidRPr="007C6DCC">
        <w:rPr>
          <w:rFonts w:ascii="Times New Roman" w:hAnsi="Times New Roman" w:cs="Times New Roman"/>
          <w:sz w:val="24"/>
          <w:szCs w:val="24"/>
        </w:rPr>
        <w:t xml:space="preserve"> Российской Федерации,  Постановлени</w:t>
      </w:r>
      <w:r w:rsidR="008D5DD5" w:rsidRPr="007C6DCC">
        <w:rPr>
          <w:rFonts w:ascii="Times New Roman" w:hAnsi="Times New Roman" w:cs="Times New Roman"/>
          <w:sz w:val="24"/>
          <w:szCs w:val="24"/>
        </w:rPr>
        <w:t>ем</w:t>
      </w:r>
      <w:r w:rsidR="006272FF" w:rsidRPr="007C6DCC">
        <w:rPr>
          <w:rFonts w:ascii="Times New Roman" w:hAnsi="Times New Roman" w:cs="Times New Roman"/>
          <w:sz w:val="24"/>
          <w:szCs w:val="24"/>
        </w:rPr>
        <w:t xml:space="preserve"> администрации Краснокамского городского округа от 29.03.2022 № 217-п «Об утверждении положения по организации и проведении аукциона в электронной форме по продаже земельных участков, находящихся в муниципальной собственности, и земельных участков, государственная собственность на которые не разграничена, или на право заключения договоров аренды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Краснокамского городского округа</w:t>
      </w:r>
      <w:r w:rsidR="006272FF" w:rsidRPr="007C6DCC">
        <w:rPr>
          <w:rFonts w:ascii="Times New Roman" w:hAnsi="Times New Roman" w:cs="Times New Roman"/>
          <w:b/>
          <w:sz w:val="24"/>
          <w:szCs w:val="24"/>
        </w:rPr>
        <w:t xml:space="preserve">», </w:t>
      </w:r>
      <w:r w:rsidRPr="007C6DCC">
        <w:rPr>
          <w:rFonts w:ascii="Times New Roman" w:eastAsia="Times New Roman" w:hAnsi="Times New Roman" w:cs="Times New Roman"/>
          <w:sz w:val="24"/>
          <w:szCs w:val="24"/>
        </w:rPr>
        <w:t xml:space="preserve">Регламента электронной площадки </w:t>
      </w:r>
      <w:r w:rsidR="006272FF" w:rsidRPr="007C6DCC">
        <w:rPr>
          <w:rFonts w:ascii="Times New Roman" w:eastAsia="Times New Roman" w:hAnsi="Times New Roman" w:cs="Times New Roman"/>
          <w:sz w:val="24"/>
          <w:szCs w:val="24"/>
        </w:rPr>
        <w:t>ООО «РТС-тендер»</w:t>
      </w:r>
      <w:r w:rsidRPr="007C6DCC">
        <w:rPr>
          <w:rFonts w:ascii="Times New Roman" w:eastAsia="Times New Roman" w:hAnsi="Times New Roman" w:cs="Times New Roman"/>
          <w:sz w:val="24"/>
          <w:szCs w:val="24"/>
        </w:rPr>
        <w:t xml:space="preserve"> (далее — ЭП). </w:t>
      </w:r>
    </w:p>
    <w:p w:rsidR="00C936CE" w:rsidRPr="007C6DCC" w:rsidRDefault="00C936CE" w:rsidP="0075471A">
      <w:pPr>
        <w:pStyle w:val="ac"/>
        <w:spacing w:before="0" w:beforeAutospacing="0" w:after="0" w:afterAutospacing="0"/>
        <w:ind w:firstLine="709"/>
        <w:jc w:val="both"/>
      </w:pPr>
      <w:r w:rsidRPr="007C6DCC">
        <w:rPr>
          <w:rFonts w:eastAsia="Courier New"/>
          <w:b/>
          <w:lang w:bidi="ru-RU"/>
        </w:rPr>
        <w:t>Дата и время начала приема заявок на участие в аукционе:</w:t>
      </w:r>
      <w:r w:rsidR="009A7DFE" w:rsidRPr="007C6DCC">
        <w:rPr>
          <w:rFonts w:eastAsia="Courier New"/>
          <w:b/>
          <w:lang w:bidi="ru-RU"/>
        </w:rPr>
        <w:t xml:space="preserve"> </w:t>
      </w:r>
      <w:r w:rsidR="001B105D" w:rsidRPr="007C6DCC">
        <w:rPr>
          <w:b/>
          <w:color w:val="000000"/>
          <w:highlight w:val="green"/>
        </w:rPr>
        <w:t>14</w:t>
      </w:r>
      <w:r w:rsidR="009A7DFE" w:rsidRPr="007C6DCC">
        <w:rPr>
          <w:b/>
          <w:color w:val="000000"/>
          <w:highlight w:val="green"/>
        </w:rPr>
        <w:t>.04.2022 года с 10:00</w:t>
      </w:r>
      <w:r w:rsidR="009A7DFE" w:rsidRPr="007C6DCC">
        <w:rPr>
          <w:color w:val="000000"/>
          <w:highlight w:val="green"/>
        </w:rPr>
        <w:t xml:space="preserve"> часов по местному времени </w:t>
      </w:r>
      <w:r w:rsidR="00DD51F6" w:rsidRPr="007C6DCC">
        <w:rPr>
          <w:highlight w:val="green"/>
        </w:rPr>
        <w:t>(+</w:t>
      </w:r>
      <w:r w:rsidR="009A7DFE" w:rsidRPr="007C6DCC">
        <w:rPr>
          <w:highlight w:val="green"/>
        </w:rPr>
        <w:t>2 мск).</w:t>
      </w:r>
    </w:p>
    <w:p w:rsidR="00C936CE" w:rsidRPr="007C6DCC" w:rsidRDefault="00C936CE" w:rsidP="0075471A">
      <w:pPr>
        <w:pStyle w:val="ac"/>
        <w:spacing w:before="0" w:beforeAutospacing="0" w:after="0" w:afterAutospacing="0"/>
        <w:ind w:firstLine="709"/>
        <w:jc w:val="both"/>
      </w:pPr>
      <w:r w:rsidRPr="007C6DCC">
        <w:rPr>
          <w:rFonts w:eastAsia="Courier New"/>
          <w:b/>
          <w:lang w:bidi="ru-RU"/>
        </w:rPr>
        <w:t>Дата и время окончания приема заявок на участие в аукционе:</w:t>
      </w:r>
      <w:r w:rsidR="009A7DFE" w:rsidRPr="007C6DCC">
        <w:rPr>
          <w:rFonts w:eastAsia="Courier New"/>
          <w:b/>
          <w:lang w:bidi="ru-RU"/>
        </w:rPr>
        <w:t xml:space="preserve"> </w:t>
      </w:r>
      <w:r w:rsidR="001B105D" w:rsidRPr="007C6DCC">
        <w:rPr>
          <w:b/>
          <w:highlight w:val="green"/>
        </w:rPr>
        <w:t>23</w:t>
      </w:r>
      <w:r w:rsidR="009A7DFE" w:rsidRPr="007C6DCC">
        <w:rPr>
          <w:b/>
          <w:highlight w:val="green"/>
        </w:rPr>
        <w:t>.05.2022 года в 17:00</w:t>
      </w:r>
      <w:r w:rsidR="00DD51F6" w:rsidRPr="007C6DCC">
        <w:rPr>
          <w:highlight w:val="green"/>
        </w:rPr>
        <w:t xml:space="preserve"> часов по местному времени (+</w:t>
      </w:r>
      <w:r w:rsidR="009A7DFE" w:rsidRPr="007C6DCC">
        <w:rPr>
          <w:highlight w:val="green"/>
        </w:rPr>
        <w:t>2 мск).</w:t>
      </w:r>
    </w:p>
    <w:p w:rsidR="009A7DFE" w:rsidRPr="007C6DCC" w:rsidRDefault="009A7DFE" w:rsidP="0075471A">
      <w:pPr>
        <w:tabs>
          <w:tab w:val="num" w:pos="709"/>
        </w:tabs>
        <w:spacing w:after="0" w:line="240" w:lineRule="auto"/>
        <w:jc w:val="both"/>
        <w:rPr>
          <w:rFonts w:ascii="Times New Roman" w:hAnsi="Times New Roman" w:cs="Times New Roman"/>
          <w:color w:val="000000"/>
          <w:sz w:val="24"/>
          <w:szCs w:val="24"/>
        </w:rPr>
      </w:pPr>
      <w:r w:rsidRPr="007C6DCC">
        <w:rPr>
          <w:rFonts w:ascii="Times New Roman" w:hAnsi="Times New Roman" w:cs="Times New Roman"/>
          <w:b/>
          <w:sz w:val="24"/>
          <w:szCs w:val="24"/>
        </w:rPr>
        <w:tab/>
        <w:t>Дата, место и время рассмотрения заявок на участие в аукционе в электронной форме</w:t>
      </w:r>
      <w:r w:rsidRPr="007C6DCC">
        <w:rPr>
          <w:rFonts w:ascii="Times New Roman" w:hAnsi="Times New Roman" w:cs="Times New Roman"/>
          <w:b/>
          <w:bCs/>
          <w:sz w:val="24"/>
          <w:szCs w:val="24"/>
        </w:rPr>
        <w:t xml:space="preserve">: </w:t>
      </w:r>
      <w:r w:rsidR="001B105D" w:rsidRPr="007C6DCC">
        <w:rPr>
          <w:rFonts w:ascii="Times New Roman" w:hAnsi="Times New Roman" w:cs="Times New Roman"/>
          <w:b/>
          <w:sz w:val="24"/>
          <w:szCs w:val="24"/>
          <w:highlight w:val="green"/>
        </w:rPr>
        <w:t>24</w:t>
      </w:r>
      <w:r w:rsidRPr="007C6DCC">
        <w:rPr>
          <w:rFonts w:ascii="Times New Roman" w:hAnsi="Times New Roman" w:cs="Times New Roman"/>
          <w:b/>
          <w:sz w:val="24"/>
          <w:szCs w:val="24"/>
          <w:highlight w:val="green"/>
        </w:rPr>
        <w:t>.05.2022 года  в 10:00</w:t>
      </w:r>
      <w:r w:rsidR="00DD51F6" w:rsidRPr="007C6DCC">
        <w:rPr>
          <w:rFonts w:ascii="Times New Roman" w:hAnsi="Times New Roman" w:cs="Times New Roman"/>
          <w:sz w:val="24"/>
          <w:szCs w:val="24"/>
          <w:highlight w:val="green"/>
        </w:rPr>
        <w:t xml:space="preserve"> часов</w:t>
      </w:r>
      <w:r w:rsidR="00DD51F6" w:rsidRPr="007C6DCC">
        <w:rPr>
          <w:rFonts w:ascii="Times New Roman" w:hAnsi="Times New Roman" w:cs="Times New Roman"/>
          <w:sz w:val="24"/>
          <w:szCs w:val="24"/>
        </w:rPr>
        <w:t xml:space="preserve"> по местному времени (+</w:t>
      </w:r>
      <w:r w:rsidR="008D5DD5" w:rsidRPr="007C6DCC">
        <w:rPr>
          <w:rFonts w:ascii="Times New Roman" w:hAnsi="Times New Roman" w:cs="Times New Roman"/>
          <w:sz w:val="24"/>
          <w:szCs w:val="24"/>
        </w:rPr>
        <w:t>2 мск),</w:t>
      </w:r>
      <w:r w:rsidRPr="007C6DCC">
        <w:rPr>
          <w:rFonts w:ascii="Times New Roman" w:hAnsi="Times New Roman" w:cs="Times New Roman"/>
          <w:sz w:val="24"/>
          <w:szCs w:val="24"/>
        </w:rPr>
        <w:t xml:space="preserve"> </w:t>
      </w:r>
      <w:r w:rsidR="008D5DD5" w:rsidRPr="007C6DCC">
        <w:rPr>
          <w:rFonts w:ascii="Times New Roman" w:hAnsi="Times New Roman" w:cs="Times New Roman"/>
          <w:sz w:val="24"/>
          <w:szCs w:val="24"/>
        </w:rPr>
        <w:t>в</w:t>
      </w:r>
      <w:r w:rsidRPr="007C6DCC">
        <w:rPr>
          <w:rFonts w:ascii="Times New Roman" w:hAnsi="Times New Roman" w:cs="Times New Roman"/>
          <w:sz w:val="24"/>
          <w:szCs w:val="24"/>
        </w:rPr>
        <w:t xml:space="preserve"> здании администрации Краснокамского городского округа по адресу: 617060, Пермский край, г. Краснокамск, пр. Маяковского, д. 11, кабинет 319.</w:t>
      </w:r>
    </w:p>
    <w:p w:rsidR="00C936CE" w:rsidRPr="007C6DCC" w:rsidRDefault="00C936CE" w:rsidP="0075471A">
      <w:pPr>
        <w:pStyle w:val="ac"/>
        <w:shd w:val="clear" w:color="auto" w:fill="FFFFFF"/>
        <w:spacing w:before="0" w:beforeAutospacing="0" w:after="0" w:afterAutospacing="0"/>
        <w:ind w:firstLine="709"/>
        <w:jc w:val="both"/>
      </w:pPr>
      <w:r w:rsidRPr="007C6DCC">
        <w:rPr>
          <w:b/>
          <w:bCs/>
        </w:rPr>
        <w:t xml:space="preserve">Дата и время проведения аукциона: </w:t>
      </w:r>
      <w:r w:rsidR="001B105D" w:rsidRPr="007C6DCC">
        <w:rPr>
          <w:b/>
          <w:highlight w:val="green"/>
        </w:rPr>
        <w:t>25</w:t>
      </w:r>
      <w:r w:rsidR="009A7DFE" w:rsidRPr="007C6DCC">
        <w:rPr>
          <w:b/>
          <w:highlight w:val="green"/>
        </w:rPr>
        <w:t>.05.2022 года в 10</w:t>
      </w:r>
      <w:r w:rsidR="00DD51F6" w:rsidRPr="007C6DCC">
        <w:rPr>
          <w:b/>
          <w:highlight w:val="green"/>
        </w:rPr>
        <w:t>:00 часов</w:t>
      </w:r>
      <w:r w:rsidR="00DD51F6" w:rsidRPr="007C6DCC">
        <w:t xml:space="preserve"> по местному времени (+</w:t>
      </w:r>
      <w:r w:rsidR="009A7DFE" w:rsidRPr="007C6DCC">
        <w:t>2 мск)</w:t>
      </w:r>
      <w:r w:rsidRPr="007C6DCC">
        <w:t>.</w:t>
      </w:r>
      <w:r w:rsidR="00BF4E02" w:rsidRPr="007C6DCC">
        <w:t xml:space="preserve">  Открытый аукцион в электронной форме проводится оператором электронной площадки по адресу </w:t>
      </w:r>
      <w:hyperlink r:id="rId21" w:history="1">
        <w:r w:rsidR="00BF4E02" w:rsidRPr="007C6DCC">
          <w:rPr>
            <w:rStyle w:val="a3"/>
            <w:lang w:val="en-US"/>
          </w:rPr>
          <w:t>www</w:t>
        </w:r>
        <w:r w:rsidR="00BF4E02" w:rsidRPr="007C6DCC">
          <w:rPr>
            <w:rStyle w:val="a3"/>
          </w:rPr>
          <w:t>.rts-tender.ru</w:t>
        </w:r>
      </w:hyperlink>
      <w:r w:rsidR="00BF4E02" w:rsidRPr="007C6DCC">
        <w:t xml:space="preserve"> в Разделе «Имущество».</w:t>
      </w:r>
    </w:p>
    <w:p w:rsidR="00C936CE" w:rsidRPr="007C6DCC" w:rsidRDefault="00C936CE" w:rsidP="0075471A">
      <w:pPr>
        <w:pStyle w:val="ac"/>
        <w:shd w:val="clear" w:color="auto" w:fill="FFFFFF"/>
        <w:spacing w:before="0" w:beforeAutospacing="0" w:after="0" w:afterAutospacing="0"/>
        <w:ind w:firstLine="709"/>
        <w:jc w:val="both"/>
        <w:rPr>
          <w:b/>
          <w:bCs/>
        </w:rPr>
      </w:pPr>
      <w:r w:rsidRPr="007C6DCC">
        <w:rPr>
          <w:b/>
          <w:bCs/>
        </w:rPr>
        <w:t xml:space="preserve">Место и срок подведения итогов </w:t>
      </w:r>
      <w:r w:rsidR="00BF4E02" w:rsidRPr="007C6DCC">
        <w:rPr>
          <w:b/>
          <w:bCs/>
        </w:rPr>
        <w:t>аукциона</w:t>
      </w:r>
      <w:r w:rsidRPr="007C6DCC">
        <w:rPr>
          <w:b/>
          <w:bCs/>
        </w:rPr>
        <w:t>:</w:t>
      </w:r>
      <w:r w:rsidR="009A7DFE" w:rsidRPr="007C6DCC">
        <w:rPr>
          <w:b/>
          <w:bCs/>
        </w:rPr>
        <w:t xml:space="preserve"> </w:t>
      </w:r>
      <w:r w:rsidRPr="007C6DCC">
        <w:t>электронная площадка –</w:t>
      </w:r>
      <w:r w:rsidR="00BF4E02" w:rsidRPr="007C6DCC">
        <w:t xml:space="preserve"> </w:t>
      </w:r>
      <w:r w:rsidRPr="007C6DCC">
        <w:t xml:space="preserve">торговая платформа </w:t>
      </w:r>
      <w:r w:rsidR="00BF4E02" w:rsidRPr="007C6DCC">
        <w:t>ООО «РТС-тендер»</w:t>
      </w:r>
      <w:r w:rsidRPr="007C6DCC">
        <w:t xml:space="preserve">, размещенная на сайте </w:t>
      </w:r>
      <w:hyperlink r:id="rId22" w:history="1">
        <w:r w:rsidR="00BF4E02" w:rsidRPr="007C6DCC">
          <w:rPr>
            <w:rStyle w:val="a3"/>
            <w:lang w:val="en-US"/>
          </w:rPr>
          <w:t>www</w:t>
        </w:r>
        <w:r w:rsidR="00BF4E02" w:rsidRPr="007C6DCC">
          <w:rPr>
            <w:rStyle w:val="a3"/>
          </w:rPr>
          <w:t>.rts-tender.ru</w:t>
        </w:r>
      </w:hyperlink>
      <w:r w:rsidRPr="007C6DCC">
        <w:t xml:space="preserve"> в сети Интернет (торговая секция «</w:t>
      </w:r>
      <w:r w:rsidR="00BF4E02" w:rsidRPr="007C6DCC">
        <w:t>Имущество</w:t>
      </w:r>
      <w:r w:rsidRPr="007C6DCC">
        <w:t>»)</w:t>
      </w:r>
      <w:r w:rsidR="009A7DFE" w:rsidRPr="007C6DCC">
        <w:t xml:space="preserve"> </w:t>
      </w:r>
      <w:r w:rsidR="00515D16" w:rsidRPr="007C6DCC">
        <w:rPr>
          <w:b/>
          <w:highlight w:val="green"/>
        </w:rPr>
        <w:t>25</w:t>
      </w:r>
      <w:r w:rsidR="003A6DBA" w:rsidRPr="007C6DCC">
        <w:rPr>
          <w:b/>
          <w:highlight w:val="green"/>
        </w:rPr>
        <w:t>.05.2022 года</w:t>
      </w:r>
      <w:r w:rsidRPr="007C6DCC">
        <w:rPr>
          <w:b/>
          <w:bCs/>
        </w:rPr>
        <w:t>.</w:t>
      </w:r>
    </w:p>
    <w:p w:rsidR="00C936CE" w:rsidRPr="007C6DCC" w:rsidRDefault="00C936CE" w:rsidP="0075471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6DCC">
        <w:rPr>
          <w:rFonts w:ascii="Times New Roman" w:eastAsia="Times New Roman" w:hAnsi="Times New Roman" w:cs="Times New Roman"/>
          <w:b/>
          <w:sz w:val="24"/>
          <w:szCs w:val="24"/>
        </w:rPr>
        <w:t>Срок и порядок внесения задатка, реквизиты счетов:</w:t>
      </w:r>
    </w:p>
    <w:p w:rsidR="005D7564" w:rsidRPr="007C6DCC" w:rsidRDefault="00C936CE" w:rsidP="0075471A">
      <w:pPr>
        <w:spacing w:after="0" w:line="240" w:lineRule="auto"/>
        <w:ind w:firstLine="708"/>
        <w:jc w:val="both"/>
        <w:rPr>
          <w:rFonts w:ascii="Times New Roman" w:eastAsia="MS Mincho" w:hAnsi="Times New Roman" w:cs="Times New Roman"/>
          <w:i/>
          <w:sz w:val="24"/>
          <w:szCs w:val="24"/>
        </w:rPr>
      </w:pPr>
      <w:r w:rsidRPr="007C6DCC">
        <w:rPr>
          <w:rFonts w:ascii="Times New Roman" w:eastAsia="Times New Roman" w:hAnsi="Times New Roman" w:cs="Times New Roman"/>
          <w:sz w:val="24"/>
          <w:szCs w:val="24"/>
        </w:rPr>
        <w:t>Для участия в аукционе претендент вносит задаток</w:t>
      </w:r>
      <w:r w:rsidR="005D7564" w:rsidRPr="007C6DCC">
        <w:rPr>
          <w:rFonts w:ascii="Times New Roman" w:eastAsia="Times New Roman" w:hAnsi="Times New Roman" w:cs="Times New Roman"/>
          <w:sz w:val="24"/>
          <w:szCs w:val="24"/>
        </w:rPr>
        <w:t xml:space="preserve"> </w:t>
      </w:r>
      <w:r w:rsidRPr="007C6DCC">
        <w:rPr>
          <w:rFonts w:ascii="Times New Roman" w:eastAsia="Times New Roman" w:hAnsi="Times New Roman" w:cs="Times New Roman"/>
          <w:sz w:val="24"/>
          <w:szCs w:val="24"/>
        </w:rPr>
        <w:t xml:space="preserve">в размере </w:t>
      </w:r>
      <w:r w:rsidR="005D7564" w:rsidRPr="007C6DCC">
        <w:rPr>
          <w:rFonts w:ascii="Times New Roman" w:eastAsia="Times New Roman" w:hAnsi="Times New Roman" w:cs="Times New Roman"/>
          <w:sz w:val="24"/>
          <w:szCs w:val="24"/>
        </w:rPr>
        <w:t>10</w:t>
      </w:r>
      <w:r w:rsidRPr="007C6DCC">
        <w:rPr>
          <w:rFonts w:ascii="Times New Roman" w:eastAsia="Times New Roman" w:hAnsi="Times New Roman" w:cs="Times New Roman"/>
          <w:sz w:val="24"/>
          <w:szCs w:val="24"/>
        </w:rPr>
        <w:t xml:space="preserve">0%  </w:t>
      </w:r>
      <w:r w:rsidR="005D7564" w:rsidRPr="007C6DCC">
        <w:rPr>
          <w:rFonts w:ascii="Times New Roman" w:hAnsi="Times New Roman" w:cs="Times New Roman"/>
          <w:sz w:val="24"/>
          <w:szCs w:val="24"/>
        </w:rPr>
        <w:t>от начальной цены предмета аукциона</w:t>
      </w:r>
      <w:r w:rsidR="005D7564" w:rsidRPr="007C6DCC">
        <w:rPr>
          <w:rFonts w:ascii="Times New Roman" w:hAnsi="Times New Roman" w:cs="Times New Roman"/>
          <w:i/>
          <w:sz w:val="24"/>
          <w:szCs w:val="24"/>
        </w:rPr>
        <w:t xml:space="preserve"> в электронной форме</w:t>
      </w:r>
      <w:r w:rsidR="005D7564" w:rsidRPr="007C6DCC">
        <w:rPr>
          <w:rFonts w:ascii="Times New Roman" w:eastAsia="Times New Roman" w:hAnsi="Times New Roman" w:cs="Times New Roman"/>
          <w:sz w:val="24"/>
          <w:szCs w:val="24"/>
        </w:rPr>
        <w:t xml:space="preserve">. </w:t>
      </w:r>
      <w:r w:rsidR="005D7564" w:rsidRPr="007C6DCC">
        <w:rPr>
          <w:rFonts w:ascii="Times New Roman" w:hAnsi="Times New Roman" w:cs="Times New Roman"/>
          <w:sz w:val="24"/>
          <w:szCs w:val="24"/>
        </w:rPr>
        <w:t xml:space="preserve">Задаток перечисляется на реквизиты указанные в условиях извещения на электронно-торговой площадке ООО «РТС-тендер». </w:t>
      </w:r>
      <w:r w:rsidR="005D7564" w:rsidRPr="007C6DCC">
        <w:rPr>
          <w:rFonts w:ascii="Times New Roman" w:eastAsia="MS Mincho" w:hAnsi="Times New Roman" w:cs="Times New Roman"/>
          <w:i/>
          <w:sz w:val="24"/>
          <w:szCs w:val="24"/>
        </w:rPr>
        <w:t>Задаток должен быть внесен Претендентом и поступить на указанный счет не позднее времени, даты рассмотрения заявок на участие в аукционе.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CellMar>
          <w:top w:w="15" w:type="dxa"/>
          <w:left w:w="15" w:type="dxa"/>
          <w:bottom w:w="15" w:type="dxa"/>
          <w:right w:w="15" w:type="dxa"/>
        </w:tblCellMar>
        <w:tblLook w:val="04A0"/>
      </w:tblPr>
      <w:tblGrid>
        <w:gridCol w:w="4163"/>
        <w:gridCol w:w="6454"/>
      </w:tblGrid>
      <w:tr w:rsidR="00932DEA" w:rsidRPr="007C6DCC"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Получатель</w:t>
            </w:r>
          </w:p>
        </w:tc>
        <w:tc>
          <w:tcPr>
            <w:tcW w:w="0" w:type="auto"/>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ООО «РТС-тендер»</w:t>
            </w:r>
          </w:p>
        </w:tc>
      </w:tr>
      <w:tr w:rsidR="00932DEA" w:rsidRPr="007C6DCC"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Наименование банка</w:t>
            </w:r>
          </w:p>
        </w:tc>
        <w:tc>
          <w:tcPr>
            <w:tcW w:w="0" w:type="auto"/>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Филиал «Корпоративный» ПАО «Совкомбанк»</w:t>
            </w:r>
          </w:p>
        </w:tc>
      </w:tr>
      <w:tr w:rsidR="00932DEA" w:rsidRPr="007C6DCC"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Расчетный счёт</w:t>
            </w:r>
          </w:p>
        </w:tc>
        <w:tc>
          <w:tcPr>
            <w:tcW w:w="0" w:type="auto"/>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40702810512030016362</w:t>
            </w:r>
          </w:p>
        </w:tc>
      </w:tr>
      <w:tr w:rsidR="00932DEA" w:rsidRPr="007C6DCC"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Корр. счёт</w:t>
            </w:r>
          </w:p>
        </w:tc>
        <w:tc>
          <w:tcPr>
            <w:tcW w:w="0" w:type="auto"/>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30101810445250000360</w:t>
            </w:r>
          </w:p>
        </w:tc>
      </w:tr>
      <w:tr w:rsidR="00932DEA" w:rsidRPr="007C6DCC"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БИК</w:t>
            </w:r>
          </w:p>
        </w:tc>
        <w:tc>
          <w:tcPr>
            <w:tcW w:w="0" w:type="auto"/>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044525360</w:t>
            </w:r>
          </w:p>
        </w:tc>
      </w:tr>
      <w:tr w:rsidR="00932DEA" w:rsidRPr="007C6DCC"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ИНН</w:t>
            </w:r>
          </w:p>
        </w:tc>
        <w:tc>
          <w:tcPr>
            <w:tcW w:w="0" w:type="auto"/>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7710357167</w:t>
            </w:r>
          </w:p>
        </w:tc>
      </w:tr>
      <w:tr w:rsidR="00932DEA" w:rsidRPr="007C6DCC"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КПП</w:t>
            </w:r>
          </w:p>
        </w:tc>
        <w:tc>
          <w:tcPr>
            <w:tcW w:w="0" w:type="auto"/>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773001001</w:t>
            </w:r>
          </w:p>
        </w:tc>
      </w:tr>
      <w:tr w:rsidR="00932DEA" w:rsidRPr="007C6DCC" w:rsidTr="00932DEA">
        <w:trPr>
          <w:trHeight w:val="600"/>
          <w:tblCellSpacing w:w="15" w:type="dxa"/>
        </w:trPr>
        <w:tc>
          <w:tcPr>
            <w:tcW w:w="4118" w:type="dxa"/>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Назначение платежа</w:t>
            </w:r>
          </w:p>
        </w:tc>
        <w:tc>
          <w:tcPr>
            <w:tcW w:w="0" w:type="auto"/>
            <w:shd w:val="clear" w:color="auto" w:fill="FBFBFB"/>
            <w:tcMar>
              <w:top w:w="15" w:type="dxa"/>
              <w:left w:w="600" w:type="dxa"/>
              <w:bottom w:w="15" w:type="dxa"/>
              <w:right w:w="15" w:type="dxa"/>
            </w:tcMar>
            <w:vAlign w:val="center"/>
            <w:hideMark/>
          </w:tcPr>
          <w:p w:rsidR="00932DEA" w:rsidRPr="007C6DCC" w:rsidRDefault="00932DEA" w:rsidP="0075471A">
            <w:pPr>
              <w:spacing w:after="0" w:line="240" w:lineRule="auto"/>
              <w:jc w:val="both"/>
              <w:rPr>
                <w:rFonts w:ascii="Times New Roman" w:eastAsia="Times New Roman" w:hAnsi="Times New Roman" w:cs="Times New Roman"/>
                <w:color w:val="444444"/>
                <w:sz w:val="24"/>
                <w:szCs w:val="24"/>
              </w:rPr>
            </w:pPr>
            <w:r w:rsidRPr="007C6DCC">
              <w:rPr>
                <w:rFonts w:ascii="Times New Roman" w:eastAsia="Times New Roman" w:hAnsi="Times New Roman" w:cs="Times New Roman"/>
                <w:color w:val="202020"/>
                <w:sz w:val="24"/>
                <w:szCs w:val="24"/>
              </w:rPr>
              <w:t>Внесение гарантийного обеспечения по Соглашению о внесении гарантийного</w:t>
            </w:r>
            <w:r w:rsidRPr="007C6DCC">
              <w:rPr>
                <w:rFonts w:ascii="Times New Roman" w:eastAsia="Times New Roman" w:hAnsi="Times New Roman" w:cs="Times New Roman"/>
                <w:color w:val="202020"/>
                <w:sz w:val="24"/>
                <w:szCs w:val="24"/>
                <w:bdr w:val="none" w:sz="0" w:space="0" w:color="auto" w:frame="1"/>
              </w:rPr>
              <w:br/>
            </w:r>
            <w:r w:rsidRPr="007C6DCC">
              <w:rPr>
                <w:rFonts w:ascii="Times New Roman" w:eastAsia="Times New Roman" w:hAnsi="Times New Roman" w:cs="Times New Roman"/>
                <w:color w:val="202020"/>
                <w:sz w:val="24"/>
                <w:szCs w:val="24"/>
              </w:rPr>
              <w:lastRenderedPageBreak/>
              <w:t>обеспечения, № аналитического счета _________, без НДС.</w:t>
            </w:r>
          </w:p>
        </w:tc>
      </w:tr>
    </w:tbl>
    <w:p w:rsidR="00932DEA" w:rsidRPr="007C6DCC" w:rsidRDefault="00932DEA" w:rsidP="0075471A">
      <w:pPr>
        <w:spacing w:after="0" w:line="240" w:lineRule="auto"/>
        <w:jc w:val="both"/>
        <w:rPr>
          <w:rFonts w:ascii="Times New Roman" w:eastAsia="MS Mincho" w:hAnsi="Times New Roman" w:cs="Times New Roman"/>
          <w:i/>
          <w:sz w:val="24"/>
          <w:szCs w:val="24"/>
        </w:rPr>
      </w:pPr>
    </w:p>
    <w:p w:rsidR="00C936CE" w:rsidRPr="007C6DCC" w:rsidRDefault="00C936CE" w:rsidP="0075471A">
      <w:pPr>
        <w:spacing w:after="0" w:line="240" w:lineRule="auto"/>
        <w:ind w:firstLine="709"/>
        <w:jc w:val="both"/>
        <w:textAlignment w:val="top"/>
        <w:rPr>
          <w:rFonts w:ascii="Times New Roman" w:eastAsia="Times New Roman" w:hAnsi="Times New Roman" w:cs="Times New Roman"/>
          <w:b/>
          <w:sz w:val="24"/>
          <w:szCs w:val="24"/>
        </w:rPr>
      </w:pPr>
      <w:r w:rsidRPr="007C6DCC">
        <w:rPr>
          <w:rFonts w:ascii="Times New Roman" w:eastAsia="Times New Roman" w:hAnsi="Times New Roman" w:cs="Times New Roman"/>
          <w:b/>
          <w:sz w:val="24"/>
          <w:szCs w:val="24"/>
        </w:rPr>
        <w:t xml:space="preserve">Банковские реквизиты оператора электронной площадки </w:t>
      </w:r>
      <w:r w:rsidR="00932DEA" w:rsidRPr="007C6DCC">
        <w:rPr>
          <w:rFonts w:ascii="Times New Roman" w:eastAsia="Times New Roman" w:hAnsi="Times New Roman" w:cs="Times New Roman"/>
          <w:b/>
          <w:sz w:val="24"/>
          <w:szCs w:val="24"/>
        </w:rPr>
        <w:t xml:space="preserve">ООО «РТС –тендер» </w:t>
      </w:r>
      <w:r w:rsidRPr="007C6DCC">
        <w:rPr>
          <w:rFonts w:ascii="Times New Roman" w:eastAsia="Times New Roman" w:hAnsi="Times New Roman" w:cs="Times New Roman"/>
          <w:b/>
          <w:sz w:val="24"/>
          <w:szCs w:val="24"/>
        </w:rPr>
        <w:t>размещены в торговой секции «</w:t>
      </w:r>
      <w:r w:rsidR="00932DEA" w:rsidRPr="007C6DCC">
        <w:rPr>
          <w:rFonts w:ascii="Times New Roman" w:eastAsia="Times New Roman" w:hAnsi="Times New Roman" w:cs="Times New Roman"/>
          <w:b/>
          <w:sz w:val="24"/>
          <w:szCs w:val="24"/>
        </w:rPr>
        <w:t>Имущество</w:t>
      </w:r>
      <w:r w:rsidRPr="007C6DCC">
        <w:rPr>
          <w:rFonts w:ascii="Times New Roman" w:eastAsia="Times New Roman" w:hAnsi="Times New Roman" w:cs="Times New Roman"/>
          <w:b/>
          <w:sz w:val="24"/>
          <w:szCs w:val="24"/>
        </w:rPr>
        <w:t>» в разделе меню «</w:t>
      </w:r>
      <w:hyperlink r:id="rId23" w:history="1">
        <w:r w:rsidR="00932DEA" w:rsidRPr="007C6DCC">
          <w:rPr>
            <w:rFonts w:ascii="Times New Roman" w:eastAsia="Times New Roman" w:hAnsi="Times New Roman" w:cs="Times New Roman"/>
            <w:b/>
            <w:sz w:val="24"/>
            <w:szCs w:val="24"/>
            <w:bdr w:val="none" w:sz="0" w:space="0" w:color="auto" w:frame="1"/>
          </w:rPr>
          <w:t>Покупателям</w:t>
        </w:r>
      </w:hyperlink>
      <w:r w:rsidR="00932DEA" w:rsidRPr="007C6DCC">
        <w:rPr>
          <w:rFonts w:ascii="Times New Roman" w:hAnsi="Times New Roman" w:cs="Times New Roman"/>
          <w:b/>
          <w:sz w:val="24"/>
          <w:szCs w:val="24"/>
        </w:rPr>
        <w:t>/Арендаторам</w:t>
      </w:r>
      <w:r w:rsidRPr="007C6DCC">
        <w:rPr>
          <w:rFonts w:ascii="Times New Roman" w:eastAsia="Times New Roman" w:hAnsi="Times New Roman" w:cs="Times New Roman"/>
          <w:b/>
          <w:sz w:val="24"/>
          <w:szCs w:val="24"/>
        </w:rPr>
        <w:t>».</w:t>
      </w:r>
    </w:p>
    <w:p w:rsidR="00932DEA" w:rsidRPr="007C6DCC" w:rsidRDefault="00932DEA" w:rsidP="0075471A">
      <w:pPr>
        <w:spacing w:after="0" w:line="240" w:lineRule="auto"/>
        <w:ind w:firstLine="708"/>
        <w:jc w:val="both"/>
        <w:rPr>
          <w:rFonts w:ascii="Times New Roman" w:hAnsi="Times New Roman" w:cs="Times New Roman"/>
          <w:sz w:val="24"/>
          <w:szCs w:val="24"/>
        </w:rPr>
      </w:pPr>
      <w:bookmarkStart w:id="4" w:name="sub_101"/>
      <w:r w:rsidRPr="007C6DCC">
        <w:rPr>
          <w:rFonts w:ascii="Times New Roman" w:hAnsi="Times New Roman" w:cs="Times New Roman"/>
          <w:sz w:val="24"/>
          <w:szCs w:val="24"/>
        </w:rPr>
        <w:t>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w:t>
      </w:r>
    </w:p>
    <w:p w:rsidR="00932DEA" w:rsidRPr="007C6DCC" w:rsidRDefault="00932DEA" w:rsidP="0075471A">
      <w:pPr>
        <w:spacing w:after="0" w:line="240" w:lineRule="auto"/>
        <w:ind w:firstLine="708"/>
        <w:jc w:val="both"/>
        <w:rPr>
          <w:rFonts w:ascii="Times New Roman" w:hAnsi="Times New Roman" w:cs="Times New Roman"/>
          <w:sz w:val="24"/>
          <w:szCs w:val="24"/>
        </w:rPr>
      </w:pPr>
      <w:bookmarkStart w:id="5" w:name="sub_102"/>
      <w:bookmarkEnd w:id="4"/>
      <w:r w:rsidRPr="007C6DCC">
        <w:rPr>
          <w:rFonts w:ascii="Times New Roman" w:hAnsi="Times New Roman" w:cs="Times New Roman"/>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932DEA" w:rsidRPr="007C6DCC" w:rsidRDefault="00932DEA" w:rsidP="0075471A">
      <w:pPr>
        <w:spacing w:after="0" w:line="240" w:lineRule="auto"/>
        <w:ind w:firstLine="708"/>
        <w:jc w:val="both"/>
        <w:rPr>
          <w:rFonts w:ascii="Times New Roman" w:hAnsi="Times New Roman" w:cs="Times New Roman"/>
          <w:sz w:val="24"/>
          <w:szCs w:val="24"/>
        </w:rPr>
      </w:pPr>
      <w:bookmarkStart w:id="6" w:name="sub_103"/>
      <w:bookmarkEnd w:id="5"/>
      <w:r w:rsidRPr="007C6DCC">
        <w:rPr>
          <w:rFonts w:ascii="Times New Roman" w:hAnsi="Times New Roman" w:cs="Times New Roman"/>
          <w:sz w:val="24"/>
          <w:szCs w:val="24"/>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932DEA" w:rsidRPr="007C6DCC" w:rsidRDefault="00932DEA" w:rsidP="0075471A">
      <w:pPr>
        <w:spacing w:after="0" w:line="240" w:lineRule="auto"/>
        <w:ind w:firstLine="708"/>
        <w:jc w:val="both"/>
        <w:rPr>
          <w:rFonts w:ascii="Times New Roman" w:hAnsi="Times New Roman" w:cs="Times New Roman"/>
          <w:sz w:val="24"/>
          <w:szCs w:val="24"/>
        </w:rPr>
      </w:pPr>
      <w:bookmarkStart w:id="7" w:name="sub_104"/>
      <w:bookmarkEnd w:id="6"/>
      <w:r w:rsidRPr="007C6DCC">
        <w:rPr>
          <w:rFonts w:ascii="Times New Roman" w:hAnsi="Times New Roman" w:cs="Times New Roman"/>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932DEA" w:rsidRPr="007C6DCC" w:rsidRDefault="00932DEA" w:rsidP="0075471A">
      <w:pPr>
        <w:spacing w:after="0" w:line="240" w:lineRule="auto"/>
        <w:ind w:firstLine="708"/>
        <w:jc w:val="both"/>
        <w:rPr>
          <w:rFonts w:ascii="Times New Roman" w:hAnsi="Times New Roman" w:cs="Times New Roman"/>
          <w:sz w:val="24"/>
          <w:szCs w:val="24"/>
        </w:rPr>
      </w:pPr>
      <w:bookmarkStart w:id="8" w:name="sub_105"/>
      <w:bookmarkEnd w:id="7"/>
      <w:r w:rsidRPr="007C6DCC">
        <w:rPr>
          <w:rFonts w:ascii="Times New Roman" w:hAnsi="Times New Roman" w:cs="Times New Roman"/>
          <w:sz w:val="24"/>
          <w:szCs w:val="24"/>
        </w:rPr>
        <w:t>В течении трех рабочих дней со дня подписания протокола о результатах аукциона оператор электронной площадки прекращает блокирование денежных средств участников в размере задатка в случае, если они не приняли участие в аукционе, лицам, участвовавшим в аукционе, но не победившим в нем по факту публикации протокола проведения аукциона</w:t>
      </w:r>
      <w:bookmarkStart w:id="9" w:name="sub_106"/>
      <w:bookmarkEnd w:id="8"/>
      <w:r w:rsidRPr="007C6DCC">
        <w:rPr>
          <w:rFonts w:ascii="Times New Roman" w:hAnsi="Times New Roman" w:cs="Times New Roman"/>
          <w:sz w:val="24"/>
          <w:szCs w:val="24"/>
        </w:rPr>
        <w:t>.</w:t>
      </w:r>
    </w:p>
    <w:p w:rsidR="00932DEA" w:rsidRPr="007C6DCC" w:rsidRDefault="00932DEA" w:rsidP="0075471A">
      <w:pPr>
        <w:spacing w:after="0" w:line="240" w:lineRule="auto"/>
        <w:ind w:firstLine="708"/>
        <w:jc w:val="both"/>
        <w:rPr>
          <w:rFonts w:ascii="Times New Roman" w:hAnsi="Times New Roman" w:cs="Times New Roman"/>
          <w:sz w:val="24"/>
          <w:szCs w:val="24"/>
        </w:rPr>
      </w:pPr>
      <w:r w:rsidRPr="007C6DCC">
        <w:rPr>
          <w:rFonts w:ascii="Times New Roman" w:hAnsi="Times New Roman" w:cs="Times New Roman"/>
          <w:sz w:val="24"/>
          <w:szCs w:val="24"/>
        </w:rPr>
        <w:t xml:space="preserve"> При заключении договора купли-продажи или договора аренды земельного участка с победителем аукциона, сумма внесенного им задатка засчитывается в оплату приобретаемого земельного участка или в счет арендной платы за него.</w:t>
      </w:r>
    </w:p>
    <w:bookmarkEnd w:id="9"/>
    <w:p w:rsidR="00932DEA" w:rsidRPr="007C6DCC" w:rsidRDefault="00932DEA" w:rsidP="0075471A">
      <w:pPr>
        <w:spacing w:after="0" w:line="240" w:lineRule="auto"/>
        <w:ind w:firstLine="709"/>
        <w:jc w:val="both"/>
        <w:rPr>
          <w:rFonts w:ascii="Times New Roman" w:eastAsia="Times New Roman" w:hAnsi="Times New Roman" w:cs="Times New Roman"/>
          <w:sz w:val="24"/>
          <w:szCs w:val="24"/>
        </w:rPr>
      </w:pPr>
      <w:r w:rsidRPr="007C6DCC">
        <w:rPr>
          <w:rFonts w:ascii="Times New Roman" w:hAnsi="Times New Roman" w:cs="Times New Roman"/>
          <w:sz w:val="24"/>
          <w:szCs w:val="24"/>
        </w:rPr>
        <w:t>Оператор электронной площадки осуществляет перевод задатка, внесенного участником электронного аукциона, признанным его победителем, на лицевой счет, открытый оператором,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 содержащего требование о переводе денежных средств победителя аукциона.</w:t>
      </w:r>
    </w:p>
    <w:p w:rsidR="00932DEA" w:rsidRPr="007C6DCC" w:rsidRDefault="00932DEA" w:rsidP="0075471A">
      <w:pPr>
        <w:spacing w:after="0" w:line="240" w:lineRule="auto"/>
        <w:ind w:firstLine="851"/>
        <w:jc w:val="both"/>
        <w:rPr>
          <w:rFonts w:ascii="Times New Roman" w:hAnsi="Times New Roman" w:cs="Times New Roman"/>
          <w:sz w:val="24"/>
          <w:szCs w:val="24"/>
        </w:rPr>
      </w:pPr>
      <w:r w:rsidRPr="007C6DCC">
        <w:rPr>
          <w:rFonts w:ascii="Times New Roman" w:hAnsi="Times New Roman" w:cs="Times New Roman"/>
          <w:sz w:val="24"/>
          <w:szCs w:val="24"/>
        </w:rPr>
        <w:t>Информационное извещение является публичной офертой для заключения договора о задатке в соответствии со статьей 437 Гражданского кодекса Российской Федерации, а предоставление заявителем документов, подтверждающих  внесение задатка, признается  заключением соглашения о задатке.</w:t>
      </w:r>
    </w:p>
    <w:p w:rsidR="00C936CE" w:rsidRPr="007C6DCC" w:rsidRDefault="00C936CE" w:rsidP="0075471A">
      <w:pPr>
        <w:spacing w:after="0" w:line="240" w:lineRule="auto"/>
        <w:ind w:firstLine="709"/>
        <w:jc w:val="both"/>
        <w:textAlignment w:val="top"/>
        <w:rPr>
          <w:rFonts w:ascii="Times New Roman" w:eastAsia="Times New Roman" w:hAnsi="Times New Roman" w:cs="Times New Roman"/>
          <w:b/>
          <w:sz w:val="24"/>
          <w:szCs w:val="24"/>
        </w:rPr>
      </w:pPr>
      <w:r w:rsidRPr="007C6DCC">
        <w:rPr>
          <w:rFonts w:ascii="Times New Roman" w:eastAsia="Times New Roman" w:hAnsi="Times New Roman" w:cs="Times New Roman"/>
          <w:b/>
          <w:sz w:val="24"/>
          <w:szCs w:val="24"/>
        </w:rPr>
        <w:t>Порядок возврата задатка:</w:t>
      </w:r>
    </w:p>
    <w:p w:rsidR="00C936CE" w:rsidRPr="007C6DCC" w:rsidRDefault="00C936CE" w:rsidP="0075471A">
      <w:pPr>
        <w:spacing w:after="0" w:line="240" w:lineRule="auto"/>
        <w:ind w:firstLine="709"/>
        <w:jc w:val="both"/>
        <w:textAlignment w:val="top"/>
        <w:rPr>
          <w:rFonts w:ascii="Times New Roman" w:eastAsia="Times New Roman" w:hAnsi="Times New Roman" w:cs="Times New Roman"/>
          <w:sz w:val="24"/>
          <w:szCs w:val="24"/>
        </w:rPr>
      </w:pPr>
      <w:r w:rsidRPr="007C6DCC">
        <w:rPr>
          <w:rFonts w:ascii="Times New Roman" w:eastAsia="Times New Roman" w:hAnsi="Times New Roman" w:cs="Times New Roman"/>
          <w:sz w:val="24"/>
          <w:szCs w:val="24"/>
        </w:rPr>
        <w:t>Лицам, пере</w:t>
      </w:r>
      <w:r w:rsidR="00932DEA" w:rsidRPr="007C6DCC">
        <w:rPr>
          <w:rFonts w:ascii="Times New Roman" w:eastAsia="Times New Roman" w:hAnsi="Times New Roman" w:cs="Times New Roman"/>
          <w:sz w:val="24"/>
          <w:szCs w:val="24"/>
        </w:rPr>
        <w:t>числившим задаток для участия в аукционе в электронной форме на право заключения договора аренды земельного участка</w:t>
      </w:r>
      <w:r w:rsidRPr="007C6DCC">
        <w:rPr>
          <w:rFonts w:ascii="Times New Roman" w:eastAsia="Times New Roman" w:hAnsi="Times New Roman" w:cs="Times New Roman"/>
          <w:sz w:val="24"/>
          <w:szCs w:val="24"/>
        </w:rPr>
        <w:t xml:space="preserve">, денежные средства возвращаются в следующем порядке: </w:t>
      </w:r>
    </w:p>
    <w:p w:rsidR="00A264C6" w:rsidRPr="007C6DCC" w:rsidRDefault="00A264C6" w:rsidP="0075471A">
      <w:pPr>
        <w:tabs>
          <w:tab w:val="left" w:pos="577"/>
        </w:tabs>
        <w:spacing w:after="0" w:line="240" w:lineRule="auto"/>
        <w:jc w:val="both"/>
        <w:rPr>
          <w:rFonts w:ascii="Times New Roman" w:hAnsi="Times New Roman" w:cs="Times New Roman"/>
          <w:bCs/>
          <w:sz w:val="24"/>
          <w:szCs w:val="24"/>
        </w:rPr>
      </w:pPr>
      <w:r w:rsidRPr="007C6DCC">
        <w:rPr>
          <w:rFonts w:ascii="Times New Roman" w:hAnsi="Times New Roman" w:cs="Times New Roman"/>
          <w:bCs/>
          <w:sz w:val="24"/>
          <w:szCs w:val="24"/>
        </w:rPr>
        <w:t>- возврат задатка в течение 3 (трех) рабочих дней со дня поступления уведомления об отзыве заявки.</w:t>
      </w:r>
    </w:p>
    <w:p w:rsidR="00A264C6" w:rsidRPr="007C6DCC" w:rsidRDefault="00A264C6" w:rsidP="0075471A">
      <w:pPr>
        <w:tabs>
          <w:tab w:val="left" w:pos="577"/>
        </w:tabs>
        <w:spacing w:after="0" w:line="240" w:lineRule="auto"/>
        <w:jc w:val="both"/>
        <w:rPr>
          <w:rFonts w:ascii="Times New Roman" w:hAnsi="Times New Roman" w:cs="Times New Roman"/>
          <w:bCs/>
          <w:sz w:val="24"/>
          <w:szCs w:val="24"/>
        </w:rPr>
      </w:pPr>
      <w:r w:rsidRPr="007C6DCC">
        <w:rPr>
          <w:rFonts w:ascii="Times New Roman" w:hAnsi="Times New Roman" w:cs="Times New Roman"/>
          <w:bCs/>
          <w:sz w:val="24"/>
          <w:szCs w:val="24"/>
        </w:rPr>
        <w:t xml:space="preserve">- 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rsidR="00A264C6" w:rsidRPr="007C6DCC" w:rsidRDefault="00A264C6" w:rsidP="0075471A">
      <w:pPr>
        <w:spacing w:after="0" w:line="240" w:lineRule="auto"/>
        <w:jc w:val="both"/>
        <w:textAlignment w:val="top"/>
        <w:rPr>
          <w:rFonts w:ascii="Times New Roman" w:hAnsi="Times New Roman" w:cs="Times New Roman"/>
          <w:bCs/>
          <w:sz w:val="24"/>
          <w:szCs w:val="24"/>
        </w:rPr>
      </w:pPr>
      <w:r w:rsidRPr="007C6DCC">
        <w:rPr>
          <w:rFonts w:ascii="Times New Roman" w:hAnsi="Times New Roman" w:cs="Times New Roman"/>
          <w:bCs/>
          <w:sz w:val="24"/>
          <w:szCs w:val="24"/>
        </w:rPr>
        <w:t xml:space="preserve">- 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p w:rsidR="00A264C6" w:rsidRPr="007C6DCC" w:rsidRDefault="00242CC1" w:rsidP="0075471A">
      <w:pPr>
        <w:spacing w:after="0" w:line="240" w:lineRule="auto"/>
        <w:ind w:firstLine="708"/>
        <w:jc w:val="both"/>
        <w:textAlignment w:val="top"/>
        <w:rPr>
          <w:rFonts w:ascii="Times New Roman" w:eastAsia="Times New Roman" w:hAnsi="Times New Roman" w:cs="Times New Roman"/>
          <w:b/>
          <w:sz w:val="24"/>
          <w:szCs w:val="24"/>
        </w:rPr>
      </w:pPr>
      <w:r w:rsidRPr="007C6DCC">
        <w:rPr>
          <w:rFonts w:ascii="Times New Roman" w:hAnsi="Times New Roman" w:cs="Times New Roman"/>
          <w:b/>
          <w:sz w:val="24"/>
          <w:szCs w:val="24"/>
        </w:rPr>
        <w:t>Порядок подачи заявок на участие в аукционе в электронной форме.</w:t>
      </w:r>
    </w:p>
    <w:p w:rsidR="00242CC1" w:rsidRPr="007C6DCC" w:rsidRDefault="00242CC1" w:rsidP="0075471A">
      <w:pPr>
        <w:pStyle w:val="af0"/>
        <w:ind w:left="65" w:firstLine="708"/>
        <w:jc w:val="both"/>
        <w:rPr>
          <w:bCs/>
        </w:rPr>
      </w:pPr>
      <w:r w:rsidRPr="007C6DCC">
        <w:rPr>
          <w:bCs/>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rsidR="00242CC1" w:rsidRPr="007C6DCC" w:rsidRDefault="00242CC1" w:rsidP="0075471A">
      <w:pPr>
        <w:pStyle w:val="af0"/>
        <w:ind w:left="65" w:firstLine="708"/>
        <w:jc w:val="both"/>
        <w:rPr>
          <w:bCs/>
        </w:rPr>
      </w:pPr>
      <w:r w:rsidRPr="007C6DCC">
        <w:rPr>
          <w:bCs/>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rsidR="00242CC1" w:rsidRPr="007C6DCC" w:rsidRDefault="00242CC1" w:rsidP="0075471A">
      <w:pPr>
        <w:pStyle w:val="af0"/>
        <w:ind w:left="65" w:firstLine="708"/>
        <w:jc w:val="both"/>
        <w:rPr>
          <w:bCs/>
        </w:rPr>
      </w:pPr>
      <w:r w:rsidRPr="007C6DCC">
        <w:rPr>
          <w:bCs/>
        </w:rPr>
        <w:t>Заявка на участие в аукционе в электронной форме направляется участником оператору электронной площадки.</w:t>
      </w:r>
    </w:p>
    <w:p w:rsidR="00A264C6" w:rsidRPr="007C6DCC" w:rsidRDefault="00242CC1" w:rsidP="0075471A">
      <w:pPr>
        <w:spacing w:after="0" w:line="240" w:lineRule="auto"/>
        <w:ind w:firstLine="708"/>
        <w:jc w:val="both"/>
        <w:textAlignment w:val="top"/>
        <w:rPr>
          <w:rFonts w:ascii="Times New Roman" w:hAnsi="Times New Roman" w:cs="Times New Roman"/>
          <w:bCs/>
          <w:sz w:val="24"/>
          <w:szCs w:val="24"/>
        </w:rPr>
      </w:pPr>
      <w:r w:rsidRPr="007C6DCC">
        <w:rPr>
          <w:rFonts w:ascii="Times New Roman" w:hAnsi="Times New Roman" w:cs="Times New Roman"/>
          <w:bCs/>
          <w:sz w:val="24"/>
          <w:szCs w:val="24"/>
        </w:rPr>
        <w:t xml:space="preserve">Подача участником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w:t>
      </w:r>
      <w:r w:rsidRPr="007C6DCC">
        <w:rPr>
          <w:rFonts w:ascii="Times New Roman" w:hAnsi="Times New Roman" w:cs="Times New Roman"/>
          <w:bCs/>
          <w:sz w:val="24"/>
          <w:szCs w:val="24"/>
        </w:rPr>
        <w:lastRenderedPageBreak/>
        <w:t>аукционе предусмотрена регламентом электронной площадки, в порядке и по основаниям, установленным таким регламентом электронной площадки.</w:t>
      </w:r>
    </w:p>
    <w:p w:rsidR="00877B5C" w:rsidRPr="007C6DCC" w:rsidRDefault="00877B5C" w:rsidP="0075471A">
      <w:pPr>
        <w:spacing w:after="0" w:line="240" w:lineRule="auto"/>
        <w:ind w:firstLine="708"/>
        <w:jc w:val="both"/>
        <w:textAlignment w:val="top"/>
        <w:rPr>
          <w:rFonts w:ascii="Times New Roman" w:hAnsi="Times New Roman" w:cs="Times New Roman"/>
          <w:sz w:val="24"/>
          <w:szCs w:val="24"/>
        </w:rPr>
      </w:pPr>
      <w:r w:rsidRPr="007C6DCC">
        <w:rPr>
          <w:rFonts w:ascii="Times New Roman" w:hAnsi="Times New Roman" w:cs="Times New Roman"/>
          <w:sz w:val="24"/>
          <w:szCs w:val="24"/>
        </w:rPr>
        <w:t>Участник вправе подать только одну заявку на участие в аукционе в электронной форме.</w:t>
      </w:r>
    </w:p>
    <w:p w:rsidR="0093757E" w:rsidRPr="007C6DCC" w:rsidRDefault="0093757E" w:rsidP="0075471A">
      <w:pPr>
        <w:spacing w:after="0" w:line="240" w:lineRule="auto"/>
        <w:ind w:firstLine="708"/>
        <w:jc w:val="both"/>
        <w:textAlignment w:val="top"/>
        <w:rPr>
          <w:rFonts w:ascii="Times New Roman" w:eastAsia="Times New Roman" w:hAnsi="Times New Roman" w:cs="Times New Roman"/>
          <w:sz w:val="24"/>
          <w:szCs w:val="24"/>
        </w:rPr>
      </w:pPr>
      <w:r w:rsidRPr="007C6DCC">
        <w:rPr>
          <w:rFonts w:ascii="Times New Roman" w:hAnsi="Times New Roman" w:cs="Times New Roman"/>
          <w:sz w:val="24"/>
          <w:szCs w:val="24"/>
        </w:rPr>
        <w:t>Участник,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w:t>
      </w:r>
    </w:p>
    <w:p w:rsidR="002F1651" w:rsidRPr="007C6DCC" w:rsidRDefault="002F1651" w:rsidP="0075471A">
      <w:pPr>
        <w:spacing w:after="0" w:line="240" w:lineRule="auto"/>
        <w:ind w:firstLine="708"/>
        <w:jc w:val="both"/>
        <w:rPr>
          <w:rFonts w:ascii="Times New Roman" w:hAnsi="Times New Roman" w:cs="Times New Roman"/>
          <w:b/>
          <w:sz w:val="24"/>
          <w:szCs w:val="24"/>
        </w:rPr>
      </w:pPr>
      <w:r w:rsidRPr="007C6DCC">
        <w:rPr>
          <w:rFonts w:ascii="Times New Roman" w:hAnsi="Times New Roman" w:cs="Times New Roman"/>
          <w:b/>
          <w:sz w:val="24"/>
          <w:szCs w:val="24"/>
        </w:rPr>
        <w:t>Перечень документов, прилагаемых претендентом к заявке для участия в аукционе электронной форме.</w:t>
      </w:r>
    </w:p>
    <w:p w:rsidR="002F1651" w:rsidRPr="007C6DCC" w:rsidRDefault="00877B5C" w:rsidP="0075471A">
      <w:pPr>
        <w:autoSpaceDE w:val="0"/>
        <w:autoSpaceDN w:val="0"/>
        <w:adjustRightInd w:val="0"/>
        <w:spacing w:after="0" w:line="240" w:lineRule="auto"/>
        <w:ind w:firstLine="708"/>
        <w:jc w:val="both"/>
        <w:rPr>
          <w:rFonts w:ascii="Times New Roman" w:hAnsi="Times New Roman" w:cs="Times New Roman"/>
          <w:bCs/>
          <w:sz w:val="24"/>
          <w:szCs w:val="24"/>
        </w:rPr>
      </w:pPr>
      <w:r w:rsidRPr="007C6DCC">
        <w:rPr>
          <w:rFonts w:ascii="Times New Roman" w:hAnsi="Times New Roman" w:cs="Times New Roman"/>
          <w:bCs/>
          <w:sz w:val="24"/>
          <w:szCs w:val="24"/>
        </w:rPr>
        <w:t xml:space="preserve"> </w:t>
      </w:r>
      <w:r w:rsidR="002F1651" w:rsidRPr="007C6DCC">
        <w:rPr>
          <w:rFonts w:ascii="Times New Roman" w:hAnsi="Times New Roman" w:cs="Times New Roman"/>
          <w:bCs/>
          <w:sz w:val="24"/>
          <w:szCs w:val="24"/>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rsidR="002F1651" w:rsidRPr="007C6DCC" w:rsidRDefault="002F1651" w:rsidP="0075471A">
      <w:pPr>
        <w:pStyle w:val="af0"/>
        <w:numPr>
          <w:ilvl w:val="0"/>
          <w:numId w:val="2"/>
        </w:numPr>
        <w:ind w:left="0" w:firstLine="708"/>
        <w:jc w:val="both"/>
        <w:rPr>
          <w:bCs/>
        </w:rPr>
      </w:pPr>
      <w:r w:rsidRPr="007C6DCC">
        <w:rPr>
          <w:bCs/>
        </w:rPr>
        <w:t xml:space="preserve">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2F1651" w:rsidRPr="007C6DCC" w:rsidRDefault="00877B5C" w:rsidP="0075471A">
      <w:pPr>
        <w:spacing w:after="0" w:line="240" w:lineRule="auto"/>
        <w:ind w:firstLine="708"/>
        <w:jc w:val="both"/>
        <w:rPr>
          <w:rFonts w:ascii="Times New Roman" w:hAnsi="Times New Roman" w:cs="Times New Roman"/>
          <w:bCs/>
          <w:sz w:val="24"/>
          <w:szCs w:val="24"/>
        </w:rPr>
      </w:pPr>
      <w:r w:rsidRPr="007C6DCC">
        <w:rPr>
          <w:rFonts w:ascii="Times New Roman" w:hAnsi="Times New Roman" w:cs="Times New Roman"/>
          <w:bCs/>
          <w:sz w:val="24"/>
          <w:szCs w:val="24"/>
        </w:rPr>
        <w:t xml:space="preserve">- </w:t>
      </w:r>
      <w:r w:rsidR="002F1651" w:rsidRPr="007C6DCC">
        <w:rPr>
          <w:rFonts w:ascii="Times New Roman" w:hAnsi="Times New Roman" w:cs="Times New Roman"/>
          <w:bCs/>
          <w:sz w:val="24"/>
          <w:szCs w:val="24"/>
        </w:rPr>
        <w:t>на обработку персональных данных;</w:t>
      </w:r>
    </w:p>
    <w:p w:rsidR="002F1651" w:rsidRPr="007C6DCC" w:rsidRDefault="00877B5C" w:rsidP="0075471A">
      <w:pPr>
        <w:pStyle w:val="af0"/>
        <w:ind w:left="708"/>
        <w:contextualSpacing w:val="0"/>
        <w:jc w:val="both"/>
        <w:rPr>
          <w:bCs/>
        </w:rPr>
      </w:pPr>
      <w:r w:rsidRPr="007C6DCC">
        <w:t xml:space="preserve">- </w:t>
      </w:r>
      <w:r w:rsidR="002F1651" w:rsidRPr="007C6DCC">
        <w:t xml:space="preserve">о принятии на себя обязательства в случае признания победителем аукциона в электронной форме заключить с уполномоченным органом договор аренды (купли-продажи) земельного участка не ранее чем через 10 (десять) дней со дня размещения информации о результатах такого аукциона на официальном сайте Российской Федерации </w:t>
      </w:r>
      <w:hyperlink r:id="rId24" w:history="1">
        <w:r w:rsidR="002F1651" w:rsidRPr="007C6DCC">
          <w:rPr>
            <w:rStyle w:val="af"/>
          </w:rPr>
          <w:t>www.torgi.gov</w:t>
        </w:r>
      </w:hyperlink>
      <w:r w:rsidR="002F1651" w:rsidRPr="007C6DCC">
        <w:t xml:space="preserve">, на официальном сайте </w:t>
      </w:r>
      <w:r w:rsidR="002F1651" w:rsidRPr="007C6DCC">
        <w:rPr>
          <w:spacing w:val="-6"/>
        </w:rPr>
        <w:t xml:space="preserve">Краснокамского городского округа </w:t>
      </w:r>
      <w:hyperlink r:id="rId25" w:history="1">
        <w:r w:rsidR="002F1651" w:rsidRPr="007C6DCC">
          <w:rPr>
            <w:rStyle w:val="a3"/>
            <w:spacing w:val="-6"/>
            <w:lang w:val="en-US"/>
          </w:rPr>
          <w:t>http</w:t>
        </w:r>
        <w:r w:rsidR="002F1651" w:rsidRPr="007C6DCC">
          <w:rPr>
            <w:rStyle w:val="a3"/>
            <w:spacing w:val="-6"/>
          </w:rPr>
          <w:t>://</w:t>
        </w:r>
        <w:r w:rsidR="002F1651" w:rsidRPr="007C6DCC">
          <w:rPr>
            <w:rStyle w:val="a3"/>
            <w:spacing w:val="-6"/>
            <w:lang w:val="en-US"/>
          </w:rPr>
          <w:t>krasnokamsk</w:t>
        </w:r>
        <w:r w:rsidR="002F1651" w:rsidRPr="007C6DCC">
          <w:rPr>
            <w:rStyle w:val="a3"/>
            <w:spacing w:val="-6"/>
          </w:rPr>
          <w:t>.</w:t>
        </w:r>
        <w:r w:rsidR="002F1651" w:rsidRPr="007C6DCC">
          <w:rPr>
            <w:rStyle w:val="a3"/>
            <w:spacing w:val="-6"/>
            <w:lang w:val="en-US"/>
          </w:rPr>
          <w:t>ru</w:t>
        </w:r>
      </w:hyperlink>
      <w:r w:rsidR="002F1651" w:rsidRPr="007C6DCC">
        <w:t xml:space="preserve"> и на электронно-торговой площадке, на которой проводились торги</w:t>
      </w:r>
      <w:r w:rsidR="002F1651" w:rsidRPr="007C6DCC">
        <w:rPr>
          <w:bCs/>
        </w:rPr>
        <w:t>;</w:t>
      </w:r>
    </w:p>
    <w:p w:rsidR="002F1651" w:rsidRPr="007C6DCC" w:rsidRDefault="002F1651" w:rsidP="0075471A">
      <w:pPr>
        <w:pStyle w:val="af0"/>
        <w:numPr>
          <w:ilvl w:val="0"/>
          <w:numId w:val="2"/>
        </w:numPr>
        <w:ind w:left="0" w:firstLine="708"/>
        <w:jc w:val="both"/>
        <w:rPr>
          <w:bCs/>
        </w:rPr>
      </w:pPr>
      <w:r w:rsidRPr="007C6DCC">
        <w:rPr>
          <w:bCs/>
        </w:rPr>
        <w:t>копии документов, удостоверяющих личность заявителя (для физических лиц);</w:t>
      </w:r>
    </w:p>
    <w:p w:rsidR="002F1651" w:rsidRPr="007C6DCC" w:rsidRDefault="002F1651" w:rsidP="0075471A">
      <w:pPr>
        <w:pStyle w:val="af0"/>
        <w:numPr>
          <w:ilvl w:val="0"/>
          <w:numId w:val="2"/>
        </w:numPr>
        <w:ind w:left="0" w:firstLine="708"/>
        <w:jc w:val="both"/>
        <w:rPr>
          <w:bCs/>
        </w:rPr>
      </w:pPr>
      <w:r w:rsidRPr="007C6DCC">
        <w:rPr>
          <w:bC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2F1651" w:rsidRPr="007C6DCC" w:rsidRDefault="002F1651" w:rsidP="0075471A">
      <w:pPr>
        <w:spacing w:after="0" w:line="240" w:lineRule="auto"/>
        <w:ind w:firstLine="708"/>
        <w:jc w:val="both"/>
        <w:rPr>
          <w:rFonts w:ascii="Times New Roman" w:hAnsi="Times New Roman" w:cs="Times New Roman"/>
          <w:bCs/>
          <w:sz w:val="24"/>
          <w:szCs w:val="24"/>
        </w:rPr>
      </w:pPr>
      <w:r w:rsidRPr="007C6DCC">
        <w:rPr>
          <w:rFonts w:ascii="Times New Roman" w:hAnsi="Times New Roman" w:cs="Times New Roman"/>
          <w:bCs/>
          <w:sz w:val="24"/>
          <w:szCs w:val="24"/>
        </w:rPr>
        <w:t>г)         документы, подтверждающие внесение задатка.</w:t>
      </w:r>
    </w:p>
    <w:p w:rsidR="002F1651" w:rsidRPr="007C6DCC" w:rsidRDefault="002F1651" w:rsidP="0075471A">
      <w:pPr>
        <w:spacing w:after="0" w:line="240" w:lineRule="auto"/>
        <w:ind w:firstLine="708"/>
        <w:jc w:val="both"/>
        <w:rPr>
          <w:rFonts w:ascii="Times New Roman" w:hAnsi="Times New Roman" w:cs="Times New Roman"/>
          <w:b/>
          <w:sz w:val="24"/>
          <w:szCs w:val="24"/>
        </w:rPr>
      </w:pPr>
      <w:r w:rsidRPr="007C6DCC">
        <w:rPr>
          <w:rFonts w:ascii="Times New Roman" w:hAnsi="Times New Roman" w:cs="Times New Roman"/>
          <w:b/>
          <w:sz w:val="24"/>
          <w:szCs w:val="24"/>
        </w:rPr>
        <w:t xml:space="preserve">Рассмотрения заявок. </w:t>
      </w:r>
    </w:p>
    <w:p w:rsidR="002F1651" w:rsidRPr="007C6DCC" w:rsidRDefault="002F1651" w:rsidP="0075471A">
      <w:pPr>
        <w:autoSpaceDE w:val="0"/>
        <w:autoSpaceDN w:val="0"/>
        <w:adjustRightInd w:val="0"/>
        <w:spacing w:after="0" w:line="240" w:lineRule="auto"/>
        <w:ind w:firstLine="708"/>
        <w:jc w:val="both"/>
        <w:rPr>
          <w:rFonts w:ascii="Times New Roman" w:hAnsi="Times New Roman" w:cs="Times New Roman"/>
          <w:bCs/>
          <w:sz w:val="24"/>
          <w:szCs w:val="24"/>
        </w:rPr>
      </w:pPr>
      <w:r w:rsidRPr="007C6DCC">
        <w:rPr>
          <w:rFonts w:ascii="Times New Roman" w:hAnsi="Times New Roman" w:cs="Times New Roman"/>
          <w:bCs/>
          <w:sz w:val="24"/>
          <w:szCs w:val="24"/>
        </w:rPr>
        <w:t xml:space="preserve">Комиссией принимается решение об отказе к участию в аукционе </w:t>
      </w:r>
      <w:r w:rsidRPr="007C6DCC">
        <w:rPr>
          <w:rFonts w:ascii="Times New Roman" w:eastAsia="Calibri" w:hAnsi="Times New Roman" w:cs="Times New Roman"/>
          <w:sz w:val="24"/>
          <w:szCs w:val="24"/>
        </w:rPr>
        <w:t xml:space="preserve">в следующих </w:t>
      </w:r>
      <w:r w:rsidRPr="007C6DCC">
        <w:rPr>
          <w:rFonts w:ascii="Times New Roman" w:hAnsi="Times New Roman" w:cs="Times New Roman"/>
          <w:bCs/>
          <w:sz w:val="24"/>
          <w:szCs w:val="24"/>
        </w:rPr>
        <w:t>случаях:</w:t>
      </w:r>
    </w:p>
    <w:p w:rsidR="002F1651" w:rsidRPr="007C6DCC" w:rsidRDefault="002F1651" w:rsidP="0075471A">
      <w:pPr>
        <w:pStyle w:val="af0"/>
        <w:numPr>
          <w:ilvl w:val="0"/>
          <w:numId w:val="4"/>
        </w:numPr>
        <w:ind w:left="0" w:firstLine="708"/>
        <w:jc w:val="both"/>
        <w:rPr>
          <w:bCs/>
        </w:rPr>
      </w:pPr>
      <w:r w:rsidRPr="007C6DCC">
        <w:rPr>
          <w:bCs/>
        </w:rPr>
        <w:t>Непредоставления необходимых для участия в аукционе в электронной форме документов в электронной форме или представление недостоверных сведений;</w:t>
      </w:r>
    </w:p>
    <w:p w:rsidR="002F1651" w:rsidRPr="007C6DCC" w:rsidRDefault="002F1651" w:rsidP="0075471A">
      <w:pPr>
        <w:pStyle w:val="af0"/>
        <w:numPr>
          <w:ilvl w:val="0"/>
          <w:numId w:val="4"/>
        </w:numPr>
        <w:ind w:left="0" w:firstLine="708"/>
        <w:jc w:val="both"/>
        <w:rPr>
          <w:bCs/>
        </w:rPr>
      </w:pPr>
      <w:r w:rsidRPr="007C6DCC">
        <w:rPr>
          <w:bCs/>
        </w:rPr>
        <w:t>Непоступления задатка на дату рассмотрения заявок на участие в аукционе в электронной форме;</w:t>
      </w:r>
    </w:p>
    <w:p w:rsidR="002F1651" w:rsidRPr="007C6DCC" w:rsidRDefault="002F1651" w:rsidP="0075471A">
      <w:pPr>
        <w:pStyle w:val="af0"/>
        <w:numPr>
          <w:ilvl w:val="0"/>
          <w:numId w:val="4"/>
        </w:numPr>
        <w:ind w:left="0" w:firstLine="708"/>
        <w:jc w:val="both"/>
        <w:rPr>
          <w:bCs/>
        </w:rPr>
      </w:pPr>
      <w:r w:rsidRPr="007C6DCC">
        <w:rPr>
          <w:bCs/>
        </w:rPr>
        <w:t>Подачи заявки на участие в аукционе в электронной форме лицом,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 покупателем земельного участка или приобрести земельный участок в аренду;</w:t>
      </w:r>
    </w:p>
    <w:p w:rsidR="002F1651" w:rsidRPr="007C6DCC" w:rsidRDefault="002F1651" w:rsidP="0075471A">
      <w:pPr>
        <w:spacing w:after="0" w:line="240" w:lineRule="auto"/>
        <w:ind w:firstLine="709"/>
        <w:jc w:val="both"/>
        <w:rPr>
          <w:rFonts w:ascii="Times New Roman" w:hAnsi="Times New Roman" w:cs="Times New Roman"/>
          <w:bCs/>
          <w:sz w:val="24"/>
          <w:szCs w:val="24"/>
        </w:rPr>
      </w:pPr>
      <w:r w:rsidRPr="007C6DCC">
        <w:rPr>
          <w:rFonts w:ascii="Times New Roman" w:hAnsi="Times New Roman" w:cs="Times New Roman"/>
          <w:bCs/>
          <w:sz w:val="24"/>
          <w:szCs w:val="24"/>
        </w:rPr>
        <w:t>4. Наличия сведений о заявителе, об учредителях (участниках), о членах коллегиальных исполнительных органов</w:t>
      </w:r>
      <w:r w:rsidRPr="007C6DCC">
        <w:rPr>
          <w:rFonts w:ascii="Times New Roman" w:hAnsi="Times New Roman" w:cs="Times New Roman"/>
          <w:sz w:val="24"/>
          <w:szCs w:val="24"/>
        </w:rPr>
        <w:t xml:space="preserve"> заявителя, лицах, </w:t>
      </w:r>
      <w:r w:rsidRPr="007C6DCC">
        <w:rPr>
          <w:rFonts w:ascii="Times New Roman" w:hAnsi="Times New Roman" w:cs="Times New Roman"/>
          <w:bCs/>
          <w:sz w:val="24"/>
          <w:szCs w:val="24"/>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7168E" w:rsidRPr="007C6DCC" w:rsidRDefault="0097168E" w:rsidP="0075471A">
      <w:pPr>
        <w:spacing w:after="0" w:line="240" w:lineRule="auto"/>
        <w:ind w:firstLine="708"/>
        <w:jc w:val="both"/>
        <w:textAlignment w:val="top"/>
        <w:rPr>
          <w:rFonts w:ascii="Times New Roman" w:hAnsi="Times New Roman" w:cs="Times New Roman"/>
          <w:sz w:val="24"/>
          <w:szCs w:val="24"/>
        </w:rPr>
      </w:pPr>
      <w:r w:rsidRPr="007C6DCC">
        <w:rPr>
          <w:rFonts w:ascii="Times New Roman" w:hAnsi="Times New Roman" w:cs="Times New Roman"/>
          <w:sz w:val="24"/>
          <w:szCs w:val="24"/>
        </w:rPr>
        <w:t>Оператор электронной площадки обязан направить каждому участнику уведомление о решении, принятом в отношении поданной таким участником заявки на участие в аукционе, после размещения соответствующего протокола, организатором торгов.</w:t>
      </w:r>
    </w:p>
    <w:p w:rsidR="00861CC1" w:rsidRPr="007C6DCC" w:rsidRDefault="00861CC1" w:rsidP="0075471A">
      <w:pPr>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bCs/>
          <w:color w:val="000000"/>
          <w:sz w:val="24"/>
          <w:szCs w:val="24"/>
        </w:rPr>
        <w:t>В случае,</w:t>
      </w:r>
      <w:r w:rsidRPr="007C6DCC">
        <w:rPr>
          <w:rFonts w:ascii="Times New Roman" w:hAnsi="Times New Roman" w:cs="Times New Roman"/>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61CC1" w:rsidRPr="007C6DCC" w:rsidRDefault="00861CC1" w:rsidP="0075471A">
      <w:pPr>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bCs/>
          <w:color w:val="000000"/>
          <w:sz w:val="24"/>
          <w:szCs w:val="24"/>
        </w:rPr>
        <w:t>В случае,</w:t>
      </w:r>
      <w:r w:rsidRPr="007C6DCC">
        <w:rPr>
          <w:rFonts w:ascii="Times New Roman" w:hAnsi="Times New Roman" w:cs="Times New Roman"/>
          <w:color w:val="000000"/>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61CC1" w:rsidRPr="007C6DCC" w:rsidRDefault="00861CC1" w:rsidP="0075471A">
      <w:pPr>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bCs/>
          <w:color w:val="000000"/>
          <w:sz w:val="24"/>
          <w:szCs w:val="24"/>
        </w:rPr>
        <w:t>В случае,</w:t>
      </w:r>
      <w:r w:rsidRPr="007C6DCC">
        <w:rPr>
          <w:rFonts w:ascii="Times New Roman" w:hAnsi="Times New Roman" w:cs="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w:t>
      </w:r>
      <w:r w:rsidRPr="007C6DCC">
        <w:rPr>
          <w:rFonts w:ascii="Times New Roman" w:hAnsi="Times New Roman" w:cs="Times New Roman"/>
          <w:color w:val="000000"/>
          <w:sz w:val="24"/>
          <w:szCs w:val="24"/>
        </w:rPr>
        <w:lastRenderedPageBreak/>
        <w:t>арендной платы по договору аренды земельного участка определяется в размере, равном начальной цене предмета аукциона.</w:t>
      </w:r>
    </w:p>
    <w:p w:rsidR="00861CC1" w:rsidRPr="007C6DCC" w:rsidRDefault="00861CC1" w:rsidP="0075471A">
      <w:pPr>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bCs/>
          <w:color w:val="000000"/>
          <w:sz w:val="24"/>
          <w:szCs w:val="24"/>
        </w:rPr>
        <w:t>В случае</w:t>
      </w:r>
      <w:r w:rsidRPr="007C6DCC">
        <w:rPr>
          <w:rFonts w:ascii="Times New Roman" w:hAnsi="Times New Roman" w:cs="Times New Roman"/>
          <w:color w:val="000000"/>
          <w:sz w:val="24"/>
          <w:szCs w:val="24"/>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61CC1" w:rsidRPr="007C6DCC" w:rsidRDefault="00861CC1" w:rsidP="0075471A">
      <w:pPr>
        <w:spacing w:after="0" w:line="240" w:lineRule="auto"/>
        <w:ind w:firstLine="851"/>
        <w:jc w:val="both"/>
        <w:rPr>
          <w:rFonts w:ascii="Times New Roman" w:hAnsi="Times New Roman" w:cs="Times New Roman"/>
          <w:sz w:val="24"/>
          <w:szCs w:val="24"/>
        </w:rPr>
      </w:pPr>
      <w:r w:rsidRPr="007C6DCC">
        <w:rPr>
          <w:rFonts w:ascii="Times New Roman" w:hAnsi="Times New Roman" w:cs="Times New Roman"/>
          <w:sz w:val="24"/>
          <w:szCs w:val="24"/>
        </w:rPr>
        <w:t>Победителем аукциона признается  участник, предложивший более высокую цену за продаваемый объект.</w:t>
      </w:r>
    </w:p>
    <w:p w:rsidR="00861CC1" w:rsidRPr="007C6DCC" w:rsidRDefault="00861CC1" w:rsidP="0075471A">
      <w:pPr>
        <w:spacing w:after="0" w:line="240" w:lineRule="auto"/>
        <w:ind w:firstLine="851"/>
        <w:jc w:val="both"/>
        <w:rPr>
          <w:rFonts w:ascii="Times New Roman" w:hAnsi="Times New Roman" w:cs="Times New Roman"/>
          <w:sz w:val="24"/>
          <w:szCs w:val="24"/>
        </w:rPr>
      </w:pPr>
      <w:r w:rsidRPr="007C6DCC">
        <w:rPr>
          <w:rFonts w:ascii="Times New Roman" w:hAnsi="Times New Roman" w:cs="Times New Roman"/>
          <w:sz w:val="24"/>
          <w:szCs w:val="24"/>
        </w:rPr>
        <w:t>Последствия уклонения победителя аукциона от заключения договора  определяются в соответствии с гражданским законодательством Российской Федерации. Кроме того сведения о победителе аукциона, уклонившемся от  заключения договора аренды, включаются в реестр недобросовестных участников аукциона в установленном порядке.</w:t>
      </w:r>
    </w:p>
    <w:p w:rsidR="00861CC1" w:rsidRPr="007C6DCC" w:rsidRDefault="00861CC1" w:rsidP="0075471A">
      <w:pPr>
        <w:spacing w:after="0" w:line="240" w:lineRule="auto"/>
        <w:ind w:firstLine="851"/>
        <w:jc w:val="both"/>
        <w:rPr>
          <w:rFonts w:ascii="Times New Roman" w:hAnsi="Times New Roman" w:cs="Times New Roman"/>
          <w:sz w:val="24"/>
          <w:szCs w:val="24"/>
        </w:rPr>
      </w:pPr>
      <w:r w:rsidRPr="007C6DCC">
        <w:rPr>
          <w:rFonts w:ascii="Times New Roman" w:hAnsi="Times New Roman" w:cs="Times New Roman"/>
          <w:sz w:val="24"/>
          <w:szCs w:val="24"/>
        </w:rPr>
        <w:t>В случае уклонения или прямого отказа от заключения договора купли-продажи (договора аренды) земельного участка в установленные сроки сумма задатка победителю аукциона не возвращается.</w:t>
      </w:r>
    </w:p>
    <w:p w:rsidR="00861CC1" w:rsidRPr="007C6DCC" w:rsidRDefault="00861CC1" w:rsidP="0075471A">
      <w:pPr>
        <w:spacing w:after="0" w:line="240" w:lineRule="auto"/>
        <w:ind w:firstLine="851"/>
        <w:jc w:val="both"/>
        <w:rPr>
          <w:rFonts w:ascii="Times New Roman" w:hAnsi="Times New Roman" w:cs="Times New Roman"/>
          <w:sz w:val="24"/>
          <w:szCs w:val="24"/>
        </w:rPr>
      </w:pPr>
      <w:r w:rsidRPr="007C6DCC">
        <w:rPr>
          <w:rFonts w:ascii="Times New Roman" w:hAnsi="Times New Roman" w:cs="Times New Roman"/>
          <w:sz w:val="24"/>
          <w:szCs w:val="24"/>
        </w:rPr>
        <w:t>В случае уклонения или прямого отказа победителя аукциона  от заключения договора купли-продажи (договора аренды) земельного участка организатор аукциона имеет право предложить заключить соответствующий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242CC1" w:rsidRPr="007C6DCC" w:rsidRDefault="002F1651" w:rsidP="0075471A">
      <w:pPr>
        <w:spacing w:after="0" w:line="240" w:lineRule="auto"/>
        <w:ind w:firstLine="708"/>
        <w:jc w:val="both"/>
        <w:textAlignment w:val="top"/>
        <w:rPr>
          <w:rFonts w:ascii="Times New Roman" w:eastAsia="Times New Roman" w:hAnsi="Times New Roman" w:cs="Times New Roman"/>
          <w:b/>
          <w:sz w:val="24"/>
          <w:szCs w:val="24"/>
        </w:rPr>
      </w:pPr>
      <w:r w:rsidRPr="007C6DCC">
        <w:rPr>
          <w:rFonts w:ascii="Times New Roman" w:hAnsi="Times New Roman" w:cs="Times New Roman"/>
          <w:b/>
          <w:sz w:val="24"/>
          <w:szCs w:val="24"/>
        </w:rPr>
        <w:t>Сведения об определении лица, выигравшего торги.</w:t>
      </w:r>
    </w:p>
    <w:p w:rsidR="002F1651" w:rsidRPr="007C6DCC" w:rsidRDefault="002F1651" w:rsidP="0075471A">
      <w:pPr>
        <w:spacing w:after="0" w:line="240" w:lineRule="auto"/>
        <w:ind w:firstLine="708"/>
        <w:jc w:val="both"/>
        <w:rPr>
          <w:rFonts w:ascii="Times New Roman" w:hAnsi="Times New Roman" w:cs="Times New Roman"/>
          <w:sz w:val="24"/>
          <w:szCs w:val="24"/>
        </w:rPr>
      </w:pPr>
      <w:r w:rsidRPr="007C6DCC">
        <w:rPr>
          <w:rFonts w:ascii="Times New Roman" w:hAnsi="Times New Roman" w:cs="Times New Roman"/>
          <w:sz w:val="24"/>
          <w:szCs w:val="24"/>
        </w:rPr>
        <w:t>Выигравшим торги на аукционе в электронной форме признается лицо, предложившее наиболее высокую цену.</w:t>
      </w:r>
    </w:p>
    <w:p w:rsidR="0075471A" w:rsidRPr="007C6DCC" w:rsidRDefault="002F1651" w:rsidP="002825CD">
      <w:pPr>
        <w:pStyle w:val="af0"/>
        <w:ind w:left="0" w:firstLine="708"/>
        <w:jc w:val="both"/>
      </w:pPr>
      <w:r w:rsidRPr="007C6DCC">
        <w:t>*</w:t>
      </w:r>
      <w:r w:rsidRPr="007C6DCC">
        <w:rPr>
          <w:i/>
        </w:rPr>
        <w:t>В случае,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rsidR="00242CC1" w:rsidRPr="007C6DCC" w:rsidRDefault="00DD51F6" w:rsidP="0075471A">
      <w:pPr>
        <w:spacing w:after="0" w:line="240" w:lineRule="auto"/>
        <w:ind w:firstLine="708"/>
        <w:jc w:val="both"/>
        <w:textAlignment w:val="top"/>
        <w:rPr>
          <w:rFonts w:ascii="Times New Roman" w:hAnsi="Times New Roman" w:cs="Times New Roman"/>
          <w:b/>
          <w:sz w:val="24"/>
          <w:szCs w:val="24"/>
        </w:rPr>
      </w:pPr>
      <w:r w:rsidRPr="007C6DCC">
        <w:rPr>
          <w:rFonts w:ascii="Times New Roman" w:hAnsi="Times New Roman" w:cs="Times New Roman"/>
          <w:b/>
          <w:sz w:val="24"/>
          <w:szCs w:val="24"/>
        </w:rPr>
        <w:t xml:space="preserve">Условия заключения договора </w:t>
      </w:r>
      <w:r w:rsidR="00DA05D2" w:rsidRPr="007C6DCC">
        <w:rPr>
          <w:rFonts w:ascii="Times New Roman" w:hAnsi="Times New Roman" w:cs="Times New Roman"/>
          <w:b/>
          <w:sz w:val="24"/>
          <w:szCs w:val="24"/>
        </w:rPr>
        <w:t xml:space="preserve">аренды по результатам </w:t>
      </w:r>
      <w:r w:rsidRPr="007C6DCC">
        <w:rPr>
          <w:rFonts w:ascii="Times New Roman" w:hAnsi="Times New Roman" w:cs="Times New Roman"/>
          <w:b/>
          <w:sz w:val="24"/>
          <w:szCs w:val="24"/>
        </w:rPr>
        <w:t>аукцион</w:t>
      </w:r>
      <w:r w:rsidR="00DA05D2" w:rsidRPr="007C6DCC">
        <w:rPr>
          <w:rFonts w:ascii="Times New Roman" w:hAnsi="Times New Roman" w:cs="Times New Roman"/>
          <w:b/>
          <w:sz w:val="24"/>
          <w:szCs w:val="24"/>
        </w:rPr>
        <w:t>а</w:t>
      </w:r>
      <w:r w:rsidRPr="007C6DCC">
        <w:rPr>
          <w:rFonts w:ascii="Times New Roman" w:hAnsi="Times New Roman" w:cs="Times New Roman"/>
          <w:b/>
          <w:sz w:val="24"/>
          <w:szCs w:val="24"/>
        </w:rPr>
        <w:t xml:space="preserve"> в электронной форме.</w:t>
      </w:r>
    </w:p>
    <w:p w:rsidR="00DA05D2" w:rsidRPr="007C6DCC" w:rsidRDefault="00DA05D2" w:rsidP="0075471A">
      <w:pPr>
        <w:spacing w:after="0" w:line="240" w:lineRule="auto"/>
        <w:ind w:firstLine="708"/>
        <w:jc w:val="both"/>
        <w:textAlignment w:val="top"/>
        <w:rPr>
          <w:rFonts w:ascii="Times New Roman" w:eastAsia="Times New Roman" w:hAnsi="Times New Roman" w:cs="Times New Roman"/>
          <w:b/>
          <w:sz w:val="24"/>
          <w:szCs w:val="24"/>
        </w:rPr>
      </w:pPr>
      <w:r w:rsidRPr="007C6DCC">
        <w:rPr>
          <w:rFonts w:ascii="Times New Roman" w:hAnsi="Times New Roman" w:cs="Times New Roman"/>
          <w:sz w:val="24"/>
          <w:szCs w:val="24"/>
        </w:rPr>
        <w:t>Срок заключения договора купли-продажи (договора аренды) земельного участка – не ранее чем через 10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w:t>
      </w:r>
    </w:p>
    <w:p w:rsidR="00DD51F6" w:rsidRPr="007C6DCC" w:rsidRDefault="00DD51F6" w:rsidP="0075471A">
      <w:pPr>
        <w:keepNext/>
        <w:tabs>
          <w:tab w:val="left" w:pos="709"/>
        </w:tabs>
        <w:spacing w:after="0" w:line="240" w:lineRule="auto"/>
        <w:jc w:val="both"/>
        <w:outlineLvl w:val="1"/>
        <w:rPr>
          <w:rFonts w:ascii="Times New Roman" w:hAnsi="Times New Roman" w:cs="Times New Roman"/>
          <w:sz w:val="24"/>
          <w:szCs w:val="24"/>
        </w:rPr>
      </w:pPr>
      <w:r w:rsidRPr="007C6DCC">
        <w:rPr>
          <w:rFonts w:ascii="Times New Roman" w:hAnsi="Times New Roman" w:cs="Times New Roman"/>
          <w:sz w:val="24"/>
          <w:szCs w:val="24"/>
        </w:rPr>
        <w:tab/>
        <w:t>По результатам аукциона в электронной форме договор купли-продажи или договор аренды земельного участка может быть заключен с победителем аукциона в электронной форме, а в случаях, предусмотренных пунктом 7 Положения, с иным участником аукциона в электронной форме, заявка на участие в аукционе в электронной форме которого признана соответствующей требованиям, установленным извещением о проведении аукциона в электронной форме. В случае заключения договора купли-продажи или договора аренды земельного участка на бумажном носителе, порядок заключения такого договора определяется Земельным кодексом Российской Федерации.</w:t>
      </w:r>
    </w:p>
    <w:p w:rsidR="00DA05D2" w:rsidRPr="007C6DCC" w:rsidRDefault="00DD51F6" w:rsidP="0075471A">
      <w:pPr>
        <w:spacing w:after="0" w:line="240" w:lineRule="auto"/>
        <w:ind w:firstLine="708"/>
        <w:jc w:val="both"/>
        <w:textAlignment w:val="top"/>
        <w:rPr>
          <w:rFonts w:ascii="Times New Roman" w:eastAsia="Times New Roman" w:hAnsi="Times New Roman" w:cs="Times New Roman"/>
          <w:sz w:val="24"/>
          <w:szCs w:val="24"/>
        </w:rPr>
      </w:pPr>
      <w:r w:rsidRPr="007C6DCC">
        <w:rPr>
          <w:rFonts w:ascii="Times New Roman" w:hAnsi="Times New Roman" w:cs="Times New Roman"/>
          <w:sz w:val="24"/>
          <w:szCs w:val="24"/>
        </w:rPr>
        <w:t>Уполномоченный орган в течение пяти дней со дня размещения на электронной площадке протокола проведения аукциона в электронной форме направляет оператору электронной площадки проект договора купли-продажи или договор аренды земельного участка,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извещению о проведении аукциона в электронной форме.</w:t>
      </w:r>
    </w:p>
    <w:p w:rsidR="00242CC1" w:rsidRPr="007C6DCC" w:rsidRDefault="00DD51F6" w:rsidP="0075471A">
      <w:pPr>
        <w:spacing w:after="0" w:line="240" w:lineRule="auto"/>
        <w:ind w:firstLine="708"/>
        <w:jc w:val="both"/>
        <w:textAlignment w:val="top"/>
        <w:rPr>
          <w:rFonts w:ascii="Times New Roman" w:hAnsi="Times New Roman" w:cs="Times New Roman"/>
          <w:b/>
          <w:sz w:val="24"/>
          <w:szCs w:val="24"/>
        </w:rPr>
      </w:pPr>
      <w:r w:rsidRPr="007C6DCC">
        <w:rPr>
          <w:rFonts w:ascii="Times New Roman" w:hAnsi="Times New Roman" w:cs="Times New Roman"/>
          <w:b/>
          <w:sz w:val="24"/>
          <w:szCs w:val="24"/>
        </w:rPr>
        <w:t>Существенные условия договора аренды:</w:t>
      </w:r>
    </w:p>
    <w:p w:rsidR="00242CC1" w:rsidRPr="007C6DCC" w:rsidRDefault="00DD51F6" w:rsidP="0075471A">
      <w:pPr>
        <w:spacing w:after="0" w:line="240" w:lineRule="auto"/>
        <w:ind w:firstLine="708"/>
        <w:jc w:val="both"/>
        <w:textAlignment w:val="top"/>
        <w:rPr>
          <w:rFonts w:ascii="Times New Roman" w:eastAsia="Times New Roman" w:hAnsi="Times New Roman" w:cs="Times New Roman"/>
          <w:sz w:val="24"/>
          <w:szCs w:val="24"/>
        </w:rPr>
      </w:pPr>
      <w:r w:rsidRPr="007C6DCC">
        <w:rPr>
          <w:rFonts w:ascii="Times New Roman" w:hAnsi="Times New Roman" w:cs="Times New Roman"/>
          <w:sz w:val="24"/>
          <w:szCs w:val="24"/>
        </w:rPr>
        <w:t>В соответствии п. 17, ст. 39.8 Земельного кодекса РФ,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DD51F6" w:rsidRPr="007C6DCC" w:rsidRDefault="00DD51F6" w:rsidP="0075471A">
      <w:pPr>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sz w:val="24"/>
          <w:szCs w:val="24"/>
        </w:rPr>
        <w:t>Победитель аукциона или  единственный участник аукциона, заключивший договор аренды указанного земельного участка, обязан:</w:t>
      </w:r>
    </w:p>
    <w:p w:rsidR="00DD51F6" w:rsidRPr="007C6DCC" w:rsidRDefault="00DD51F6" w:rsidP="0075471A">
      <w:pPr>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sz w:val="24"/>
          <w:szCs w:val="24"/>
        </w:rPr>
        <w:lastRenderedPageBreak/>
        <w:t>- осуществить строительство в соответствии с видом разрешённого использования земельного участка в течение 58-ми (пятьдесят восемь) месяцев с момента подписания дог</w:t>
      </w:r>
      <w:r w:rsidR="00DA05D2" w:rsidRPr="007C6DCC">
        <w:rPr>
          <w:rFonts w:ascii="Times New Roman" w:hAnsi="Times New Roman" w:cs="Times New Roman"/>
          <w:sz w:val="24"/>
          <w:szCs w:val="24"/>
        </w:rPr>
        <w:t>овора аренды земельного участка.</w:t>
      </w:r>
    </w:p>
    <w:p w:rsidR="00242CC1" w:rsidRPr="007C6DCC" w:rsidRDefault="00DA05D2" w:rsidP="0075471A">
      <w:pPr>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sz w:val="24"/>
          <w:szCs w:val="24"/>
        </w:rPr>
        <w:t>В</w:t>
      </w:r>
      <w:r w:rsidR="00DD51F6" w:rsidRPr="007C6DCC">
        <w:rPr>
          <w:rFonts w:ascii="Times New Roman" w:hAnsi="Times New Roman" w:cs="Times New Roman"/>
          <w:sz w:val="24"/>
          <w:szCs w:val="24"/>
        </w:rPr>
        <w:t xml:space="preserve"> случае необходимости осуществить за свой счет после заключения договора аренды земельного участка, перенос существующих сетей инженерно-технического обеспечения, либо совершить иные действия по согласованию с сетевыми организациями, которым эти сети принадлежат, с целью освобождения строительной площадки.</w:t>
      </w:r>
    </w:p>
    <w:p w:rsidR="00242CC1" w:rsidRPr="007C6DCC" w:rsidRDefault="00DD51F6" w:rsidP="0075471A">
      <w:pPr>
        <w:spacing w:after="0" w:line="240" w:lineRule="auto"/>
        <w:ind w:firstLine="708"/>
        <w:jc w:val="both"/>
        <w:textAlignment w:val="top"/>
        <w:rPr>
          <w:rFonts w:ascii="Times New Roman" w:eastAsia="Times New Roman" w:hAnsi="Times New Roman" w:cs="Times New Roman"/>
          <w:b/>
          <w:sz w:val="24"/>
          <w:szCs w:val="24"/>
        </w:rPr>
      </w:pPr>
      <w:r w:rsidRPr="007C6DCC">
        <w:rPr>
          <w:rFonts w:ascii="Times New Roman" w:eastAsia="Calibri" w:hAnsi="Times New Roman" w:cs="Times New Roman"/>
          <w:b/>
          <w:sz w:val="24"/>
          <w:szCs w:val="24"/>
        </w:rPr>
        <w:t>Порядок внесения оплаты предложенной цены аукциона.</w:t>
      </w:r>
    </w:p>
    <w:p w:rsidR="00E56970" w:rsidRPr="007C6DCC" w:rsidRDefault="00E56970" w:rsidP="0075471A">
      <w:pPr>
        <w:spacing w:after="0" w:line="240" w:lineRule="auto"/>
        <w:ind w:firstLine="708"/>
        <w:jc w:val="both"/>
        <w:rPr>
          <w:rFonts w:ascii="Times New Roman" w:eastAsia="Calibri" w:hAnsi="Times New Roman" w:cs="Times New Roman"/>
          <w:sz w:val="24"/>
          <w:szCs w:val="24"/>
        </w:rPr>
      </w:pPr>
      <w:r w:rsidRPr="007C6DCC">
        <w:rPr>
          <w:rFonts w:ascii="Times New Roman" w:eastAsia="Calibri" w:hAnsi="Times New Roman" w:cs="Times New Roman"/>
          <w:sz w:val="24"/>
          <w:szCs w:val="24"/>
        </w:rPr>
        <w:t>Победитель аукциона перечисляет предл</w:t>
      </w:r>
      <w:r w:rsidRPr="007C6DCC">
        <w:rPr>
          <w:rFonts w:ascii="Times New Roman" w:hAnsi="Times New Roman" w:cs="Times New Roman"/>
          <w:sz w:val="24"/>
          <w:szCs w:val="24"/>
        </w:rPr>
        <w:t xml:space="preserve">оженную цену предмета аукциона </w:t>
      </w:r>
      <w:r w:rsidRPr="007C6DCC">
        <w:rPr>
          <w:rFonts w:ascii="Times New Roman" w:eastAsia="Calibri" w:hAnsi="Times New Roman" w:cs="Times New Roman"/>
          <w:sz w:val="24"/>
          <w:szCs w:val="24"/>
        </w:rPr>
        <w:t>с учетом ранее уплаченного задатка.</w:t>
      </w:r>
    </w:p>
    <w:p w:rsidR="00242CC1" w:rsidRDefault="00E56970" w:rsidP="0075471A">
      <w:pPr>
        <w:spacing w:after="0" w:line="240" w:lineRule="auto"/>
        <w:ind w:firstLine="708"/>
        <w:jc w:val="both"/>
        <w:textAlignment w:val="top"/>
        <w:rPr>
          <w:rFonts w:ascii="Times New Roman" w:hAnsi="Times New Roman" w:cs="Times New Roman"/>
          <w:sz w:val="24"/>
          <w:szCs w:val="24"/>
        </w:rPr>
      </w:pPr>
      <w:r w:rsidRPr="007C6DCC">
        <w:rPr>
          <w:rFonts w:ascii="Times New Roman" w:hAnsi="Times New Roman" w:cs="Times New Roman"/>
          <w:sz w:val="24"/>
          <w:szCs w:val="24"/>
        </w:rPr>
        <w:t>Реквизиты счета уточнять в комитете земельных и имущественных отношений администрации Краснокамского городского округа.</w:t>
      </w:r>
    </w:p>
    <w:p w:rsidR="009B4E47" w:rsidRPr="009B4E47" w:rsidRDefault="009B4E47" w:rsidP="009B4E47">
      <w:pPr>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sz w:val="24"/>
          <w:szCs w:val="24"/>
        </w:rPr>
        <w:t>Форма платежа по договору купли-продажи, аренды за земельный участок – безналичный расчет.</w:t>
      </w:r>
    </w:p>
    <w:p w:rsidR="00242CC1" w:rsidRPr="007C6DCC" w:rsidRDefault="00E56970" w:rsidP="0075471A">
      <w:pPr>
        <w:spacing w:after="0" w:line="240" w:lineRule="auto"/>
        <w:ind w:firstLine="708"/>
        <w:jc w:val="both"/>
        <w:textAlignment w:val="top"/>
        <w:rPr>
          <w:rFonts w:ascii="Times New Roman" w:eastAsia="Times New Roman" w:hAnsi="Times New Roman" w:cs="Times New Roman"/>
          <w:b/>
          <w:sz w:val="24"/>
          <w:szCs w:val="24"/>
        </w:rPr>
      </w:pPr>
      <w:r w:rsidRPr="007C6DCC">
        <w:rPr>
          <w:rFonts w:ascii="Times New Roman" w:hAnsi="Times New Roman" w:cs="Times New Roman"/>
          <w:b/>
          <w:sz w:val="24"/>
          <w:szCs w:val="24"/>
        </w:rPr>
        <w:t>Условия внесения годовой арендной платы.</w:t>
      </w:r>
    </w:p>
    <w:p w:rsidR="00E56970" w:rsidRPr="007C6DCC" w:rsidRDefault="00E56970" w:rsidP="0075471A">
      <w:pPr>
        <w:tabs>
          <w:tab w:val="num" w:pos="1080"/>
        </w:tabs>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sz w:val="24"/>
          <w:szCs w:val="24"/>
        </w:rPr>
        <w:t>Цена установлена по итогам аукциона на право заключения договора аренды.</w:t>
      </w:r>
    </w:p>
    <w:p w:rsidR="00E56970" w:rsidRPr="007C6DCC" w:rsidRDefault="00E56970" w:rsidP="0075471A">
      <w:pPr>
        <w:tabs>
          <w:tab w:val="num" w:pos="1080"/>
        </w:tabs>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sz w:val="24"/>
          <w:szCs w:val="24"/>
        </w:rPr>
        <w:t>Внесенный победителем аукциона задаток засчитывается в счет арендной платы.</w:t>
      </w:r>
    </w:p>
    <w:p w:rsidR="00E56970" w:rsidRPr="007C6DCC" w:rsidRDefault="00E56970" w:rsidP="0075471A">
      <w:pPr>
        <w:pStyle w:val="ConsPlusNormal"/>
        <w:ind w:firstLine="709"/>
        <w:jc w:val="both"/>
        <w:rPr>
          <w:rFonts w:ascii="Times New Roman" w:hAnsi="Times New Roman" w:cs="Times New Roman"/>
          <w:sz w:val="24"/>
          <w:szCs w:val="24"/>
        </w:rPr>
      </w:pPr>
      <w:r w:rsidRPr="007C6DCC">
        <w:rPr>
          <w:rFonts w:ascii="Times New Roman" w:hAnsi="Times New Roman" w:cs="Times New Roman"/>
          <w:sz w:val="24"/>
          <w:szCs w:val="24"/>
        </w:rPr>
        <w:t xml:space="preserve">В течение 5 рабочих дней со дня составления протокола о результатах аукциона уплатить ежегодный размер арендной платы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 на счет комитета  </w:t>
      </w:r>
      <w:r w:rsidRPr="007C6DCC">
        <w:rPr>
          <w:rStyle w:val="doccaption"/>
          <w:rFonts w:ascii="Times New Roman" w:hAnsi="Times New Roman" w:cs="Times New Roman"/>
          <w:sz w:val="24"/>
          <w:szCs w:val="24"/>
        </w:rPr>
        <w:t>земельных и имущественных отношений администрации Краснокамского городского округа</w:t>
      </w:r>
      <w:r w:rsidRPr="007C6DCC">
        <w:rPr>
          <w:rFonts w:ascii="Times New Roman" w:hAnsi="Times New Roman" w:cs="Times New Roman"/>
          <w:sz w:val="24"/>
          <w:szCs w:val="24"/>
        </w:rPr>
        <w:t>.</w:t>
      </w:r>
    </w:p>
    <w:p w:rsidR="0075471A" w:rsidRPr="007C6DCC" w:rsidRDefault="00E56970" w:rsidP="002825CD">
      <w:pPr>
        <w:pStyle w:val="ConsPlusNormal"/>
        <w:ind w:firstLine="709"/>
        <w:jc w:val="both"/>
        <w:rPr>
          <w:rFonts w:ascii="Times New Roman" w:hAnsi="Times New Roman" w:cs="Times New Roman"/>
          <w:sz w:val="24"/>
          <w:szCs w:val="24"/>
        </w:rPr>
      </w:pPr>
      <w:r w:rsidRPr="007C6DCC">
        <w:rPr>
          <w:rFonts w:ascii="Times New Roman" w:hAnsi="Times New Roman" w:cs="Times New Roman"/>
          <w:sz w:val="24"/>
          <w:szCs w:val="24"/>
        </w:rPr>
        <w:t>Дальнейшее внесение арендной платы за последующие годы, производится арендатором в соответствии с договором аренды земельного участка.</w:t>
      </w:r>
    </w:p>
    <w:p w:rsidR="003867D2" w:rsidRPr="007C6DCC" w:rsidRDefault="003867D2" w:rsidP="0075471A">
      <w:pPr>
        <w:spacing w:after="0" w:line="240" w:lineRule="auto"/>
        <w:ind w:firstLine="851"/>
        <w:jc w:val="both"/>
        <w:rPr>
          <w:rFonts w:ascii="Times New Roman" w:eastAsia="Times New Roman" w:hAnsi="Times New Roman" w:cs="Times New Roman"/>
          <w:b/>
          <w:sz w:val="24"/>
          <w:szCs w:val="24"/>
        </w:rPr>
      </w:pPr>
      <w:r w:rsidRPr="007C6DCC">
        <w:rPr>
          <w:rFonts w:ascii="Times New Roman" w:eastAsia="Times New Roman" w:hAnsi="Times New Roman" w:cs="Times New Roman"/>
          <w:b/>
          <w:sz w:val="24"/>
          <w:szCs w:val="24"/>
        </w:rPr>
        <w:t>Порядок ознакомления покупателей с условиями договора купли-продажи, иной информацией.</w:t>
      </w:r>
    </w:p>
    <w:p w:rsidR="003867D2" w:rsidRPr="007C6DCC" w:rsidRDefault="003867D2" w:rsidP="0075471A">
      <w:pPr>
        <w:spacing w:after="0" w:line="240" w:lineRule="auto"/>
        <w:ind w:firstLine="851"/>
        <w:jc w:val="both"/>
        <w:rPr>
          <w:rFonts w:ascii="Times New Roman" w:hAnsi="Times New Roman" w:cs="Times New Roman"/>
          <w:sz w:val="24"/>
          <w:szCs w:val="24"/>
        </w:rPr>
      </w:pPr>
      <w:r w:rsidRPr="007C6DCC">
        <w:rPr>
          <w:rFonts w:ascii="Times New Roman" w:eastAsia="Times New Roman" w:hAnsi="Times New Roman" w:cs="Times New Roman"/>
          <w:sz w:val="24"/>
          <w:szCs w:val="24"/>
        </w:rPr>
        <w:t xml:space="preserve"> </w:t>
      </w:r>
      <w:r w:rsidRPr="007C6DCC">
        <w:rPr>
          <w:rFonts w:ascii="Times New Roman" w:hAnsi="Times New Roman" w:cs="Times New Roman"/>
          <w:sz w:val="24"/>
          <w:szCs w:val="24"/>
        </w:rPr>
        <w:t>Ознакомиться с условиями аукциона, условиями договора аренды (купли-продажи) земельного участка (Приложение 2), а также сведениями, обременениями по земельным участкам, выставляемым на аукцион можно в комитете земельных и имущественных отношений администрации Краснокамского городского округа по адресу: Пермский край, г. Краснокамск, пр. Маяковского, д. 11, кабинет № 324 ежедневно, кроме выходных и праздничных дней  с 08.00 до 16.00, перерыв с 12.00 до 13.00, телефон (34 273) 4-38-34.</w:t>
      </w:r>
    </w:p>
    <w:p w:rsidR="003867D2" w:rsidRPr="007C6DCC" w:rsidRDefault="003867D2" w:rsidP="0075471A">
      <w:pPr>
        <w:spacing w:after="0" w:line="240" w:lineRule="auto"/>
        <w:ind w:firstLine="709"/>
        <w:jc w:val="both"/>
        <w:rPr>
          <w:rFonts w:ascii="Times New Roman" w:eastAsia="Times New Roman" w:hAnsi="Times New Roman" w:cs="Times New Roman"/>
          <w:sz w:val="24"/>
          <w:szCs w:val="24"/>
        </w:rPr>
      </w:pPr>
      <w:r w:rsidRPr="007C6DCC">
        <w:rPr>
          <w:rFonts w:ascii="Times New Roman" w:eastAsia="Times New Roman" w:hAnsi="Times New Roman" w:cs="Times New Roman"/>
          <w:sz w:val="24"/>
          <w:szCs w:val="24"/>
        </w:rPr>
        <w:t xml:space="preserve">Аукционная документация и информационное сообщение о проведении аукциона в электронной форме размещается на официальном сайте Российской Федерации для размещения информации о проведении торгов </w:t>
      </w:r>
      <w:hyperlink r:id="rId26" w:history="1">
        <w:r w:rsidRPr="007C6DCC">
          <w:rPr>
            <w:rFonts w:ascii="Times New Roman" w:eastAsia="Times New Roman" w:hAnsi="Times New Roman" w:cs="Times New Roman"/>
            <w:sz w:val="24"/>
            <w:szCs w:val="24"/>
          </w:rPr>
          <w:t>www.torgi.gov.ru</w:t>
        </w:r>
      </w:hyperlink>
      <w:r w:rsidRPr="007C6DCC">
        <w:rPr>
          <w:rFonts w:ascii="Times New Roman" w:eastAsia="Times New Roman" w:hAnsi="Times New Roman" w:cs="Times New Roman"/>
          <w:sz w:val="24"/>
          <w:szCs w:val="24"/>
        </w:rPr>
        <w:t xml:space="preserve">, официальном сайте Продавца – Краснокамского городского округа </w:t>
      </w:r>
      <w:hyperlink r:id="rId27" w:history="1">
        <w:r w:rsidRPr="007C6DCC">
          <w:rPr>
            <w:rFonts w:ascii="Times New Roman" w:eastAsia="Times New Roman" w:hAnsi="Times New Roman" w:cs="Times New Roman"/>
            <w:sz w:val="24"/>
            <w:szCs w:val="24"/>
            <w:u w:val="single"/>
            <w:lang w:val="en-US"/>
          </w:rPr>
          <w:t>http</w:t>
        </w:r>
        <w:r w:rsidRPr="007C6DCC">
          <w:rPr>
            <w:rFonts w:ascii="Times New Roman" w:eastAsia="Times New Roman" w:hAnsi="Times New Roman" w:cs="Times New Roman"/>
            <w:sz w:val="24"/>
            <w:szCs w:val="24"/>
            <w:u w:val="single"/>
          </w:rPr>
          <w:t>://</w:t>
        </w:r>
        <w:r w:rsidRPr="007C6DCC">
          <w:rPr>
            <w:rFonts w:ascii="Times New Roman" w:eastAsia="Times New Roman" w:hAnsi="Times New Roman" w:cs="Times New Roman"/>
            <w:sz w:val="24"/>
            <w:szCs w:val="24"/>
            <w:u w:val="single"/>
            <w:lang w:val="en-US"/>
          </w:rPr>
          <w:t>krasnokamsk</w:t>
        </w:r>
        <w:r w:rsidRPr="007C6DCC">
          <w:rPr>
            <w:rFonts w:ascii="Times New Roman" w:eastAsia="Times New Roman" w:hAnsi="Times New Roman" w:cs="Times New Roman"/>
            <w:sz w:val="24"/>
            <w:szCs w:val="24"/>
            <w:u w:val="single"/>
          </w:rPr>
          <w:t>.</w:t>
        </w:r>
        <w:r w:rsidRPr="007C6DCC">
          <w:rPr>
            <w:rFonts w:ascii="Times New Roman" w:eastAsia="Times New Roman" w:hAnsi="Times New Roman" w:cs="Times New Roman"/>
            <w:sz w:val="24"/>
            <w:szCs w:val="24"/>
            <w:u w:val="single"/>
            <w:lang w:val="en-US"/>
          </w:rPr>
          <w:t>ru</w:t>
        </w:r>
      </w:hyperlink>
      <w:r w:rsidRPr="007C6DCC">
        <w:rPr>
          <w:rFonts w:ascii="Times New Roman" w:eastAsia="Times New Roman" w:hAnsi="Times New Roman" w:cs="Times New Roman"/>
          <w:sz w:val="24"/>
          <w:szCs w:val="24"/>
          <w:u w:val="single"/>
        </w:rPr>
        <w:t>,</w:t>
      </w:r>
      <w:r w:rsidRPr="007C6DCC">
        <w:rPr>
          <w:rFonts w:ascii="Times New Roman" w:eastAsia="Times New Roman" w:hAnsi="Times New Roman" w:cs="Times New Roman"/>
          <w:sz w:val="24"/>
          <w:szCs w:val="24"/>
        </w:rPr>
        <w:t xml:space="preserve"> на электронной площадке </w:t>
      </w:r>
      <w:hyperlink r:id="rId28" w:history="1">
        <w:r w:rsidRPr="007C6DCC">
          <w:rPr>
            <w:rStyle w:val="a3"/>
            <w:sz w:val="24"/>
            <w:szCs w:val="24"/>
          </w:rPr>
          <w:t>www.rts-tender.ru</w:t>
        </w:r>
      </w:hyperlink>
      <w:r w:rsidRPr="007C6DCC">
        <w:rPr>
          <w:rFonts w:ascii="Times New Roman" w:eastAsia="Times New Roman" w:hAnsi="Times New Roman" w:cs="Times New Roman"/>
          <w:sz w:val="24"/>
          <w:szCs w:val="24"/>
        </w:rPr>
        <w:t>.</w:t>
      </w:r>
    </w:p>
    <w:p w:rsidR="004E4C56" w:rsidRPr="007C6DCC" w:rsidRDefault="004E4C56" w:rsidP="0075471A">
      <w:pPr>
        <w:pStyle w:val="ConsPlusNormal"/>
        <w:ind w:firstLine="709"/>
        <w:jc w:val="both"/>
        <w:rPr>
          <w:rFonts w:ascii="Times New Roman" w:hAnsi="Times New Roman" w:cs="Times New Roman"/>
          <w:b/>
          <w:sz w:val="24"/>
          <w:szCs w:val="24"/>
        </w:rPr>
      </w:pPr>
      <w:r w:rsidRPr="007C6DCC">
        <w:rPr>
          <w:rFonts w:ascii="Times New Roman" w:hAnsi="Times New Roman" w:cs="Times New Roman"/>
          <w:b/>
          <w:sz w:val="24"/>
          <w:szCs w:val="24"/>
        </w:rPr>
        <w:t>Отказ в проведении аукциона.</w:t>
      </w:r>
    </w:p>
    <w:p w:rsidR="004E4C56" w:rsidRPr="007C6DCC" w:rsidRDefault="004E4C56" w:rsidP="0075471A">
      <w:pPr>
        <w:spacing w:after="0" w:line="240" w:lineRule="auto"/>
        <w:ind w:firstLine="709"/>
        <w:jc w:val="both"/>
        <w:rPr>
          <w:rFonts w:ascii="Times New Roman" w:hAnsi="Times New Roman" w:cs="Times New Roman"/>
          <w:sz w:val="24"/>
          <w:szCs w:val="24"/>
        </w:rPr>
      </w:pPr>
      <w:r w:rsidRPr="007C6DCC">
        <w:rPr>
          <w:rFonts w:ascii="Times New Roman" w:hAnsi="Times New Roman" w:cs="Times New Roman"/>
          <w:sz w:val="24"/>
          <w:szCs w:val="24"/>
        </w:rPr>
        <w:t xml:space="preserve">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w:t>
      </w:r>
      <w:r w:rsidR="0093757E" w:rsidRPr="007C6DCC">
        <w:rPr>
          <w:rFonts w:ascii="Times New Roman" w:hAnsi="Times New Roman" w:cs="Times New Roman"/>
          <w:sz w:val="24"/>
          <w:szCs w:val="24"/>
        </w:rPr>
        <w:t xml:space="preserve">разместить на сайтах </w:t>
      </w:r>
      <w:hyperlink r:id="rId29" w:history="1">
        <w:r w:rsidR="0093757E" w:rsidRPr="007C6DCC">
          <w:rPr>
            <w:rStyle w:val="a3"/>
            <w:sz w:val="24"/>
            <w:szCs w:val="24"/>
            <w:lang w:val="en-US"/>
          </w:rPr>
          <w:t>http</w:t>
        </w:r>
        <w:r w:rsidR="0093757E" w:rsidRPr="007C6DCC">
          <w:rPr>
            <w:rStyle w:val="a3"/>
            <w:sz w:val="24"/>
            <w:szCs w:val="24"/>
          </w:rPr>
          <w:t>://</w:t>
        </w:r>
        <w:r w:rsidR="0093757E" w:rsidRPr="007C6DCC">
          <w:rPr>
            <w:rStyle w:val="a3"/>
            <w:sz w:val="24"/>
            <w:szCs w:val="24"/>
            <w:lang w:val="en-US"/>
          </w:rPr>
          <w:t>www</w:t>
        </w:r>
        <w:r w:rsidR="0093757E" w:rsidRPr="007C6DCC">
          <w:rPr>
            <w:rStyle w:val="a3"/>
            <w:sz w:val="24"/>
            <w:szCs w:val="24"/>
          </w:rPr>
          <w:t>.</w:t>
        </w:r>
        <w:r w:rsidR="0093757E" w:rsidRPr="007C6DCC">
          <w:rPr>
            <w:rStyle w:val="a3"/>
            <w:sz w:val="24"/>
            <w:szCs w:val="24"/>
            <w:lang w:val="en-US"/>
          </w:rPr>
          <w:t>torgi</w:t>
        </w:r>
        <w:r w:rsidR="0093757E" w:rsidRPr="007C6DCC">
          <w:rPr>
            <w:rStyle w:val="a3"/>
            <w:sz w:val="24"/>
            <w:szCs w:val="24"/>
          </w:rPr>
          <w:t>.</w:t>
        </w:r>
        <w:r w:rsidR="0093757E" w:rsidRPr="007C6DCC">
          <w:rPr>
            <w:rStyle w:val="a3"/>
            <w:sz w:val="24"/>
            <w:szCs w:val="24"/>
            <w:lang w:val="en-US"/>
          </w:rPr>
          <w:t>gov</w:t>
        </w:r>
        <w:r w:rsidR="0093757E" w:rsidRPr="007C6DCC">
          <w:rPr>
            <w:rStyle w:val="a3"/>
            <w:sz w:val="24"/>
            <w:szCs w:val="24"/>
          </w:rPr>
          <w:t>.</w:t>
        </w:r>
        <w:r w:rsidR="0093757E" w:rsidRPr="007C6DCC">
          <w:rPr>
            <w:rStyle w:val="a3"/>
            <w:sz w:val="24"/>
            <w:szCs w:val="24"/>
            <w:lang w:val="en-US"/>
          </w:rPr>
          <w:t>ru</w:t>
        </w:r>
      </w:hyperlink>
      <w:r w:rsidR="0093757E" w:rsidRPr="007C6DCC">
        <w:rPr>
          <w:rFonts w:ascii="Times New Roman" w:hAnsi="Times New Roman" w:cs="Times New Roman"/>
          <w:sz w:val="24"/>
          <w:szCs w:val="24"/>
        </w:rPr>
        <w:t xml:space="preserve">, </w:t>
      </w:r>
      <w:hyperlink r:id="rId30" w:history="1">
        <w:r w:rsidR="0093757E" w:rsidRPr="007C6DCC">
          <w:rPr>
            <w:rStyle w:val="a3"/>
            <w:rFonts w:eastAsia="Times New Roman"/>
            <w:sz w:val="24"/>
            <w:szCs w:val="24"/>
            <w:lang w:val="en-US"/>
          </w:rPr>
          <w:t>http</w:t>
        </w:r>
        <w:r w:rsidR="0093757E" w:rsidRPr="007C6DCC">
          <w:rPr>
            <w:rStyle w:val="a3"/>
            <w:rFonts w:eastAsia="Times New Roman"/>
            <w:sz w:val="24"/>
            <w:szCs w:val="24"/>
          </w:rPr>
          <w:t>://</w:t>
        </w:r>
        <w:r w:rsidR="0093757E" w:rsidRPr="007C6DCC">
          <w:rPr>
            <w:rStyle w:val="a3"/>
            <w:rFonts w:eastAsia="Times New Roman"/>
            <w:sz w:val="24"/>
            <w:szCs w:val="24"/>
            <w:lang w:val="en-US"/>
          </w:rPr>
          <w:t>krasnokamsk</w:t>
        </w:r>
        <w:r w:rsidR="0093757E" w:rsidRPr="007C6DCC">
          <w:rPr>
            <w:rStyle w:val="a3"/>
            <w:rFonts w:eastAsia="Times New Roman"/>
            <w:sz w:val="24"/>
            <w:szCs w:val="24"/>
          </w:rPr>
          <w:t>.</w:t>
        </w:r>
        <w:r w:rsidR="0093757E" w:rsidRPr="007C6DCC">
          <w:rPr>
            <w:rStyle w:val="a3"/>
            <w:rFonts w:eastAsia="Times New Roman"/>
            <w:sz w:val="24"/>
            <w:szCs w:val="24"/>
            <w:lang w:val="en-US"/>
          </w:rPr>
          <w:t>ru</w:t>
        </w:r>
      </w:hyperlink>
      <w:r w:rsidR="0093757E" w:rsidRPr="007C6DCC">
        <w:rPr>
          <w:rFonts w:ascii="Times New Roman" w:hAnsi="Times New Roman" w:cs="Times New Roman"/>
          <w:sz w:val="24"/>
          <w:szCs w:val="24"/>
        </w:rPr>
        <w:t xml:space="preserve">, </w:t>
      </w:r>
      <w:hyperlink r:id="rId31" w:history="1">
        <w:r w:rsidR="0093757E" w:rsidRPr="007C6DCC">
          <w:rPr>
            <w:rStyle w:val="a3"/>
            <w:sz w:val="24"/>
            <w:szCs w:val="24"/>
          </w:rPr>
          <w:t>www.rts-tender.ru</w:t>
        </w:r>
      </w:hyperlink>
      <w:r w:rsidR="0093757E" w:rsidRPr="007C6DCC">
        <w:rPr>
          <w:rFonts w:ascii="Times New Roman" w:hAnsi="Times New Roman" w:cs="Times New Roman"/>
          <w:sz w:val="24"/>
          <w:szCs w:val="24"/>
        </w:rPr>
        <w:t xml:space="preserve">. Оператор электронной площадки </w:t>
      </w:r>
      <w:r w:rsidRPr="007C6DCC">
        <w:rPr>
          <w:rFonts w:ascii="Times New Roman" w:hAnsi="Times New Roman" w:cs="Times New Roman"/>
          <w:sz w:val="24"/>
          <w:szCs w:val="24"/>
        </w:rPr>
        <w:t>изве</w:t>
      </w:r>
      <w:r w:rsidR="0093757E" w:rsidRPr="007C6DCC">
        <w:rPr>
          <w:rFonts w:ascii="Times New Roman" w:hAnsi="Times New Roman" w:cs="Times New Roman"/>
          <w:sz w:val="24"/>
          <w:szCs w:val="24"/>
        </w:rPr>
        <w:t>щает</w:t>
      </w:r>
      <w:r w:rsidRPr="007C6DCC">
        <w:rPr>
          <w:rFonts w:ascii="Times New Roman" w:hAnsi="Times New Roman" w:cs="Times New Roman"/>
          <w:sz w:val="24"/>
          <w:szCs w:val="24"/>
        </w:rPr>
        <w:t xml:space="preserve"> участников аукциона об отказе в проведении аукциона и </w:t>
      </w:r>
      <w:r w:rsidR="0093757E" w:rsidRPr="007C6DCC">
        <w:rPr>
          <w:rFonts w:ascii="Times New Roman" w:hAnsi="Times New Roman" w:cs="Times New Roman"/>
          <w:sz w:val="24"/>
          <w:szCs w:val="24"/>
        </w:rPr>
        <w:t xml:space="preserve">производит </w:t>
      </w:r>
      <w:r w:rsidRPr="007C6DCC">
        <w:rPr>
          <w:rFonts w:ascii="Times New Roman" w:hAnsi="Times New Roman" w:cs="Times New Roman"/>
          <w:sz w:val="24"/>
          <w:szCs w:val="24"/>
        </w:rPr>
        <w:t>возврат внесенны</w:t>
      </w:r>
      <w:r w:rsidR="0093757E" w:rsidRPr="007C6DCC">
        <w:rPr>
          <w:rFonts w:ascii="Times New Roman" w:hAnsi="Times New Roman" w:cs="Times New Roman"/>
          <w:sz w:val="24"/>
          <w:szCs w:val="24"/>
        </w:rPr>
        <w:t>х</w:t>
      </w:r>
      <w:r w:rsidRPr="007C6DCC">
        <w:rPr>
          <w:rFonts w:ascii="Times New Roman" w:hAnsi="Times New Roman" w:cs="Times New Roman"/>
          <w:sz w:val="24"/>
          <w:szCs w:val="24"/>
        </w:rPr>
        <w:t xml:space="preserve"> задатк</w:t>
      </w:r>
      <w:r w:rsidR="0093757E" w:rsidRPr="007C6DCC">
        <w:rPr>
          <w:rFonts w:ascii="Times New Roman" w:hAnsi="Times New Roman" w:cs="Times New Roman"/>
          <w:sz w:val="24"/>
          <w:szCs w:val="24"/>
        </w:rPr>
        <w:t>ов</w:t>
      </w:r>
      <w:r w:rsidRPr="007C6DCC">
        <w:rPr>
          <w:rFonts w:ascii="Times New Roman" w:hAnsi="Times New Roman" w:cs="Times New Roman"/>
          <w:sz w:val="24"/>
          <w:szCs w:val="24"/>
        </w:rPr>
        <w:t>.</w:t>
      </w:r>
    </w:p>
    <w:p w:rsidR="004E4C56" w:rsidRPr="007C6DCC" w:rsidRDefault="004E4C56" w:rsidP="0075471A">
      <w:pPr>
        <w:spacing w:after="0" w:line="240" w:lineRule="auto"/>
        <w:ind w:firstLine="851"/>
        <w:jc w:val="both"/>
        <w:rPr>
          <w:rFonts w:ascii="Times New Roman" w:hAnsi="Times New Roman" w:cs="Times New Roman"/>
          <w:sz w:val="24"/>
          <w:szCs w:val="24"/>
        </w:rPr>
      </w:pPr>
      <w:r w:rsidRPr="007C6DCC">
        <w:rPr>
          <w:rFonts w:ascii="Times New Roman" w:hAnsi="Times New Roman" w:cs="Times New Roman"/>
          <w:sz w:val="24"/>
          <w:szCs w:val="24"/>
        </w:rPr>
        <w:t>Последствия отказа от проведения торгов определяются в соответствии с гражданским законодательством Российской Федерации.</w:t>
      </w:r>
    </w:p>
    <w:p w:rsidR="003867D2" w:rsidRPr="007C6DCC" w:rsidRDefault="0075471A" w:rsidP="0075471A">
      <w:pPr>
        <w:spacing w:after="0" w:line="240" w:lineRule="auto"/>
        <w:jc w:val="both"/>
        <w:rPr>
          <w:rFonts w:ascii="Times New Roman" w:eastAsia="Times New Roman" w:hAnsi="Times New Roman" w:cs="Times New Roman"/>
          <w:b/>
          <w:sz w:val="24"/>
          <w:szCs w:val="24"/>
        </w:rPr>
      </w:pPr>
      <w:r w:rsidRPr="007C6DCC">
        <w:rPr>
          <w:rFonts w:ascii="Times New Roman" w:eastAsia="Times New Roman" w:hAnsi="Times New Roman" w:cs="Times New Roman"/>
          <w:b/>
          <w:sz w:val="24"/>
          <w:szCs w:val="24"/>
        </w:rPr>
        <w:t xml:space="preserve">              </w:t>
      </w:r>
      <w:r w:rsidR="003867D2" w:rsidRPr="007C6DCC">
        <w:rPr>
          <w:rFonts w:ascii="Times New Roman" w:eastAsia="Times New Roman" w:hAnsi="Times New Roman" w:cs="Times New Roman"/>
          <w:b/>
          <w:sz w:val="24"/>
          <w:szCs w:val="24"/>
        </w:rPr>
        <w:t>Порядок предоставления участникам</w:t>
      </w:r>
      <w:r w:rsidRPr="007C6DCC">
        <w:rPr>
          <w:rFonts w:ascii="Times New Roman" w:eastAsia="Times New Roman" w:hAnsi="Times New Roman" w:cs="Times New Roman"/>
          <w:b/>
          <w:sz w:val="24"/>
          <w:szCs w:val="24"/>
        </w:rPr>
        <w:t xml:space="preserve"> аукциона разъяснений положений </w:t>
      </w:r>
      <w:r w:rsidR="003867D2" w:rsidRPr="007C6DCC">
        <w:rPr>
          <w:rFonts w:ascii="Times New Roman" w:eastAsia="Times New Roman" w:hAnsi="Times New Roman" w:cs="Times New Roman"/>
          <w:b/>
          <w:sz w:val="24"/>
          <w:szCs w:val="24"/>
        </w:rPr>
        <w:t>документации об аукционе.</w:t>
      </w:r>
    </w:p>
    <w:p w:rsidR="00E56970" w:rsidRPr="007C6DCC" w:rsidRDefault="00861CC1" w:rsidP="0075471A">
      <w:pPr>
        <w:spacing w:after="0" w:line="240" w:lineRule="auto"/>
        <w:ind w:firstLine="708"/>
        <w:jc w:val="both"/>
        <w:rPr>
          <w:rFonts w:ascii="Times New Roman" w:hAnsi="Times New Roman" w:cs="Times New Roman"/>
          <w:sz w:val="24"/>
          <w:szCs w:val="24"/>
        </w:rPr>
      </w:pPr>
      <w:r w:rsidRPr="007C6DCC">
        <w:rPr>
          <w:rFonts w:ascii="Times New Roman" w:hAnsi="Times New Roman" w:cs="Times New Roman"/>
          <w:sz w:val="24"/>
          <w:szCs w:val="24"/>
        </w:rPr>
        <w:t>Лицо, желающее стать участником торгов, имеет право до подачи заявки на участие в аукционе в электронной форме ознакомиться с установленным порядком проведения торгов, утвержденной документацией и извещением о проведении такого аукциона, а уполномоченный орган и организатор должны обеспечить ему возможность ознакомиться с этими документами.</w:t>
      </w:r>
    </w:p>
    <w:p w:rsidR="00242CC1" w:rsidRPr="007C6DCC" w:rsidRDefault="004C0F5A" w:rsidP="0075471A">
      <w:pPr>
        <w:spacing w:after="0" w:line="240" w:lineRule="auto"/>
        <w:ind w:firstLine="708"/>
        <w:jc w:val="both"/>
        <w:textAlignment w:val="top"/>
        <w:rPr>
          <w:rFonts w:ascii="Times New Roman" w:eastAsia="Times New Roman" w:hAnsi="Times New Roman" w:cs="Times New Roman"/>
          <w:b/>
          <w:sz w:val="24"/>
          <w:szCs w:val="24"/>
        </w:rPr>
      </w:pPr>
      <w:r w:rsidRPr="007C6DCC">
        <w:rPr>
          <w:rFonts w:ascii="Times New Roman" w:hAnsi="Times New Roman" w:cs="Times New Roman"/>
          <w:b/>
          <w:sz w:val="24"/>
          <w:szCs w:val="24"/>
        </w:rPr>
        <w:lastRenderedPageBreak/>
        <w:t>Информация о взимании платы.</w:t>
      </w:r>
    </w:p>
    <w:p w:rsidR="004C0F5A" w:rsidRPr="007C6DCC" w:rsidRDefault="004C0F5A" w:rsidP="0075471A">
      <w:pPr>
        <w:shd w:val="clear" w:color="auto" w:fill="FBFBFB"/>
        <w:spacing w:after="0" w:line="240" w:lineRule="auto"/>
        <w:ind w:firstLine="708"/>
        <w:jc w:val="both"/>
        <w:textAlignment w:val="baseline"/>
        <w:rPr>
          <w:rFonts w:ascii="Times New Roman" w:hAnsi="Times New Roman" w:cs="Times New Roman"/>
          <w:b/>
          <w:sz w:val="24"/>
          <w:szCs w:val="24"/>
        </w:rPr>
      </w:pPr>
      <w:r w:rsidRPr="007C6DCC">
        <w:rPr>
          <w:rFonts w:ascii="Times New Roman" w:hAnsi="Times New Roman" w:cs="Times New Roman"/>
          <w:sz w:val="24"/>
          <w:szCs w:val="24"/>
        </w:rPr>
        <w:t xml:space="preserve">Согласно тарифов, утвержденных </w:t>
      </w:r>
      <w:hyperlink r:id="rId32" w:tgtFrame="_blank" w:history="1">
        <w:r w:rsidRPr="007C6DCC">
          <w:rPr>
            <w:rStyle w:val="a3"/>
            <w:color w:val="auto"/>
            <w:sz w:val="24"/>
            <w:szCs w:val="24"/>
            <w:u w:val="none"/>
            <w:bdr w:val="none" w:sz="0" w:space="0" w:color="auto" w:frame="1"/>
          </w:rPr>
          <w:t>Приказом Генерального директора ООО "РТС-тендер"</w:t>
        </w:r>
      </w:hyperlink>
      <w:r w:rsidRPr="007C6DCC">
        <w:rPr>
          <w:rFonts w:ascii="Times New Roman" w:hAnsi="Times New Roman" w:cs="Times New Roman"/>
          <w:sz w:val="24"/>
          <w:szCs w:val="24"/>
        </w:rPr>
        <w:t xml:space="preserve"> и Регламента, размещенного на электронной площадке «РТС-тендер» Имущественные торги, расположенном по адресу в сети Интернет: </w:t>
      </w:r>
      <w:hyperlink r:id="rId33" w:history="1">
        <w:r w:rsidRPr="007C6DCC">
          <w:rPr>
            <w:rStyle w:val="a3"/>
            <w:sz w:val="24"/>
            <w:szCs w:val="24"/>
          </w:rPr>
          <w:t>https://www.rts-tender.ru</w:t>
        </w:r>
      </w:hyperlink>
      <w:r w:rsidRPr="007C6DCC">
        <w:rPr>
          <w:rFonts w:ascii="Times New Roman" w:hAnsi="Times New Roman" w:cs="Times New Roman"/>
          <w:sz w:val="24"/>
          <w:szCs w:val="24"/>
        </w:rPr>
        <w:t xml:space="preserve"> услуги, связанные с участием в торговых процедурах являются </w:t>
      </w:r>
      <w:r w:rsidRPr="007C6DCC">
        <w:rPr>
          <w:rFonts w:ascii="Times New Roman" w:hAnsi="Times New Roman" w:cs="Times New Roman"/>
          <w:b/>
          <w:sz w:val="24"/>
          <w:szCs w:val="24"/>
        </w:rPr>
        <w:t>возмездными</w:t>
      </w:r>
      <w:r w:rsidRPr="007C6DCC">
        <w:rPr>
          <w:rFonts w:ascii="Times New Roman" w:hAnsi="Times New Roman" w:cs="Times New Roman"/>
          <w:sz w:val="24"/>
          <w:szCs w:val="24"/>
        </w:rPr>
        <w:t xml:space="preserve"> (информация о стоимости указана на площадке).</w:t>
      </w:r>
    </w:p>
    <w:p w:rsidR="004C0F5A" w:rsidRPr="007C6DCC" w:rsidRDefault="004C0F5A" w:rsidP="0075471A">
      <w:pPr>
        <w:spacing w:after="0" w:line="240" w:lineRule="auto"/>
        <w:jc w:val="both"/>
        <w:rPr>
          <w:rFonts w:ascii="Times New Roman" w:hAnsi="Times New Roman" w:cs="Times New Roman"/>
          <w:sz w:val="24"/>
          <w:szCs w:val="24"/>
        </w:rPr>
      </w:pPr>
      <w:r w:rsidRPr="007C6DCC">
        <w:rPr>
          <w:rFonts w:ascii="Times New Roman" w:hAnsi="Times New Roman" w:cs="Times New Roman"/>
          <w:sz w:val="24"/>
          <w:szCs w:val="24"/>
        </w:rPr>
        <w:t xml:space="preserve"> </w:t>
      </w:r>
      <w:r w:rsidR="001F4858" w:rsidRPr="007C6DCC">
        <w:rPr>
          <w:rFonts w:ascii="Times New Roman" w:hAnsi="Times New Roman" w:cs="Times New Roman"/>
          <w:sz w:val="24"/>
          <w:szCs w:val="24"/>
        </w:rPr>
        <w:tab/>
      </w:r>
      <w:r w:rsidRPr="007C6DCC">
        <w:rPr>
          <w:rFonts w:ascii="Times New Roman" w:hAnsi="Times New Roman" w:cs="Times New Roman"/>
          <w:sz w:val="24"/>
          <w:szCs w:val="24"/>
        </w:rPr>
        <w:t>Условия и порядок взимания платы в размере стоимости оплаты услуг, связанных с участием в торговых процедурах, проводимых на ЭП:</w:t>
      </w:r>
    </w:p>
    <w:p w:rsidR="004C0F5A" w:rsidRPr="007C6DCC" w:rsidRDefault="004C0F5A" w:rsidP="0075471A">
      <w:pPr>
        <w:spacing w:after="0" w:line="240" w:lineRule="auto"/>
        <w:jc w:val="both"/>
        <w:rPr>
          <w:rFonts w:ascii="Times New Roman" w:hAnsi="Times New Roman" w:cs="Times New Roman"/>
          <w:sz w:val="24"/>
          <w:szCs w:val="24"/>
        </w:rPr>
      </w:pPr>
      <w:r w:rsidRPr="007C6DCC">
        <w:rPr>
          <w:rFonts w:ascii="Times New Roman" w:hAnsi="Times New Roman" w:cs="Times New Roman"/>
          <w:sz w:val="24"/>
          <w:szCs w:val="24"/>
        </w:rPr>
        <w:t xml:space="preserve"> 1. Передача денежных средств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«РТС-тендер» Имущественные торги, расположенном по адресу в сети Интернет: </w:t>
      </w:r>
      <w:hyperlink r:id="rId34" w:history="1">
        <w:r w:rsidRPr="007C6DCC">
          <w:rPr>
            <w:rStyle w:val="a3"/>
            <w:sz w:val="24"/>
            <w:szCs w:val="24"/>
          </w:rPr>
          <w:t>https://www.rts-tender.ru</w:t>
        </w:r>
      </w:hyperlink>
    </w:p>
    <w:p w:rsidR="004C0F5A" w:rsidRPr="007C6DCC" w:rsidRDefault="004C0F5A" w:rsidP="0075471A">
      <w:pPr>
        <w:spacing w:after="0" w:line="240" w:lineRule="auto"/>
        <w:jc w:val="both"/>
        <w:rPr>
          <w:rFonts w:ascii="Times New Roman" w:hAnsi="Times New Roman" w:cs="Times New Roman"/>
          <w:sz w:val="24"/>
          <w:szCs w:val="24"/>
        </w:rPr>
      </w:pPr>
      <w:r w:rsidRPr="007C6DCC">
        <w:rPr>
          <w:rFonts w:ascii="Times New Roman" w:hAnsi="Times New Roman" w:cs="Times New Roman"/>
          <w:sz w:val="24"/>
          <w:szCs w:val="24"/>
        </w:rPr>
        <w:t>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вместе с суммой задатка на тот же счет:</w:t>
      </w:r>
    </w:p>
    <w:p w:rsidR="002F1651" w:rsidRPr="007C6DCC" w:rsidRDefault="004C0F5A" w:rsidP="0075471A">
      <w:pPr>
        <w:spacing w:after="0" w:line="240" w:lineRule="auto"/>
        <w:jc w:val="both"/>
        <w:textAlignment w:val="top"/>
        <w:rPr>
          <w:rFonts w:ascii="Times New Roman" w:eastAsia="Times New Roman" w:hAnsi="Times New Roman" w:cs="Times New Roman"/>
          <w:sz w:val="24"/>
          <w:szCs w:val="24"/>
        </w:rPr>
      </w:pPr>
      <w:r w:rsidRPr="007C6DCC">
        <w:rPr>
          <w:rFonts w:ascii="Times New Roman" w:hAnsi="Times New Roman" w:cs="Times New Roman"/>
          <w:sz w:val="24"/>
          <w:szCs w:val="24"/>
        </w:rPr>
        <w:t>3. После завершения аукциона, данные денежные средства (задаток +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«РТС-тендер»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rsidR="00E1056E" w:rsidRPr="007C6DCC" w:rsidRDefault="00E1056E" w:rsidP="0075471A">
      <w:pPr>
        <w:pStyle w:val="1"/>
        <w:spacing w:before="0" w:after="0"/>
        <w:ind w:firstLine="708"/>
        <w:jc w:val="left"/>
        <w:rPr>
          <w:rFonts w:ascii="Times New Roman" w:hAnsi="Times New Roman" w:cs="Times New Roman"/>
          <w:color w:val="auto"/>
        </w:rPr>
      </w:pPr>
      <w:bookmarkStart w:id="10" w:name="sub_1008"/>
      <w:r w:rsidRPr="007C6DCC">
        <w:rPr>
          <w:rFonts w:ascii="Times New Roman" w:hAnsi="Times New Roman" w:cs="Times New Roman"/>
          <w:color w:val="auto"/>
        </w:rPr>
        <w:t>Порядок проведения аукциона в электронной форме</w:t>
      </w:r>
      <w:bookmarkEnd w:id="10"/>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11" w:name="sub_81"/>
      <w:r w:rsidRPr="007C6DCC">
        <w:rPr>
          <w:rFonts w:ascii="Times New Roman" w:hAnsi="Times New Roman" w:cs="Times New Roman"/>
          <w:sz w:val="24"/>
          <w:szCs w:val="24"/>
        </w:rPr>
        <w:t>1. В аукционе в электронной форме могут участвовать только участники, аккредитованные на электронной площадке и признанные участниками аукциона.</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12" w:name="sub_82"/>
      <w:bookmarkEnd w:id="11"/>
      <w:r w:rsidRPr="007C6DCC">
        <w:rPr>
          <w:rFonts w:ascii="Times New Roman" w:hAnsi="Times New Roman" w:cs="Times New Roman"/>
          <w:sz w:val="24"/>
          <w:szCs w:val="24"/>
        </w:rPr>
        <w:t>2. Аукцион в электронной форме проводится на электронной площадке в день, указанный в извещении о проведении аукциона в электронной форме.</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13" w:name="sub_83"/>
      <w:bookmarkEnd w:id="12"/>
      <w:r w:rsidRPr="007C6DCC">
        <w:rPr>
          <w:rFonts w:ascii="Times New Roman" w:hAnsi="Times New Roman" w:cs="Times New Roman"/>
          <w:sz w:val="24"/>
          <w:szCs w:val="24"/>
        </w:rPr>
        <w:t xml:space="preserve">3. Днем проведения аукциона в электронной форме является рабочий день, не ранее чем через 30 дней со дня публикации извещения о проведении такого аукциона на официальном сайте Российской Федерации </w:t>
      </w:r>
      <w:hyperlink r:id="rId35" w:history="1">
        <w:r w:rsidRPr="007C6DCC">
          <w:rPr>
            <w:rStyle w:val="af"/>
            <w:rFonts w:ascii="Times New Roman" w:hAnsi="Times New Roman" w:cs="Times New Roman"/>
            <w:sz w:val="24"/>
            <w:szCs w:val="24"/>
          </w:rPr>
          <w:t>www.torgi.gov</w:t>
        </w:r>
      </w:hyperlink>
      <w:r w:rsidRPr="007C6DCC">
        <w:rPr>
          <w:rFonts w:ascii="Times New Roman" w:hAnsi="Times New Roman" w:cs="Times New Roman"/>
          <w:sz w:val="24"/>
          <w:szCs w:val="24"/>
        </w:rPr>
        <w:t xml:space="preserve">, на официальном сайте </w:t>
      </w:r>
      <w:r w:rsidRPr="007C6DCC">
        <w:rPr>
          <w:rFonts w:ascii="Times New Roman" w:eastAsia="Times New Roman" w:hAnsi="Times New Roman" w:cs="Times New Roman"/>
          <w:spacing w:val="-6"/>
          <w:sz w:val="24"/>
          <w:szCs w:val="24"/>
        </w:rPr>
        <w:t xml:space="preserve">Краснокамского городского округа </w:t>
      </w:r>
      <w:hyperlink r:id="rId36" w:history="1">
        <w:r w:rsidRPr="007C6DCC">
          <w:rPr>
            <w:rStyle w:val="a3"/>
            <w:rFonts w:eastAsia="Times New Roman"/>
            <w:spacing w:val="-6"/>
            <w:sz w:val="24"/>
            <w:szCs w:val="24"/>
            <w:lang w:val="en-US"/>
          </w:rPr>
          <w:t>http</w:t>
        </w:r>
        <w:r w:rsidRPr="007C6DCC">
          <w:rPr>
            <w:rStyle w:val="a3"/>
            <w:rFonts w:eastAsia="Times New Roman"/>
            <w:spacing w:val="-6"/>
            <w:sz w:val="24"/>
            <w:szCs w:val="24"/>
          </w:rPr>
          <w:t>://</w:t>
        </w:r>
        <w:r w:rsidRPr="007C6DCC">
          <w:rPr>
            <w:rStyle w:val="a3"/>
            <w:rFonts w:eastAsia="Times New Roman"/>
            <w:spacing w:val="-6"/>
            <w:sz w:val="24"/>
            <w:szCs w:val="24"/>
            <w:lang w:val="en-US"/>
          </w:rPr>
          <w:t>krasnokamsk</w:t>
        </w:r>
        <w:r w:rsidRPr="007C6DCC">
          <w:rPr>
            <w:rStyle w:val="a3"/>
            <w:rFonts w:eastAsia="Times New Roman"/>
            <w:spacing w:val="-6"/>
            <w:sz w:val="24"/>
            <w:szCs w:val="24"/>
          </w:rPr>
          <w:t>.</w:t>
        </w:r>
        <w:r w:rsidRPr="007C6DCC">
          <w:rPr>
            <w:rStyle w:val="a3"/>
            <w:rFonts w:eastAsia="Times New Roman"/>
            <w:spacing w:val="-6"/>
            <w:sz w:val="24"/>
            <w:szCs w:val="24"/>
            <w:lang w:val="en-US"/>
          </w:rPr>
          <w:t>ru</w:t>
        </w:r>
      </w:hyperlink>
      <w:r w:rsidRPr="007C6DCC">
        <w:rPr>
          <w:rFonts w:ascii="Times New Roman" w:hAnsi="Times New Roman" w:cs="Times New Roman"/>
          <w:sz w:val="24"/>
          <w:szCs w:val="24"/>
        </w:rPr>
        <w:t xml:space="preserve"> и на электронной площадке.</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14" w:name="sub_84"/>
      <w:bookmarkEnd w:id="13"/>
      <w:r w:rsidRPr="007C6DCC">
        <w:rPr>
          <w:rFonts w:ascii="Times New Roman" w:hAnsi="Times New Roman" w:cs="Times New Roman"/>
          <w:sz w:val="24"/>
          <w:szCs w:val="24"/>
        </w:rPr>
        <w:t>4. Аукцион в электронной форме проводится путем повышения начальной цены предмета аукциона, указанной в извещении о проведении аукциона в электронной форме, в порядке, установленном настоящим разделом.</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15" w:name="sub_85"/>
      <w:bookmarkEnd w:id="14"/>
      <w:r w:rsidRPr="007C6DCC">
        <w:rPr>
          <w:rFonts w:ascii="Times New Roman" w:hAnsi="Times New Roman" w:cs="Times New Roman"/>
          <w:sz w:val="24"/>
          <w:szCs w:val="24"/>
        </w:rPr>
        <w:t>5. Величина повышения начальной цены предмета аукциона "шаг аукциона" составляет 3 (три) процента от начальной цены предмета аукциона.</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16" w:name="sub_86"/>
      <w:bookmarkEnd w:id="15"/>
      <w:r w:rsidRPr="007C6DCC">
        <w:rPr>
          <w:rFonts w:ascii="Times New Roman" w:hAnsi="Times New Roman" w:cs="Times New Roman"/>
          <w:sz w:val="24"/>
          <w:szCs w:val="24"/>
        </w:rPr>
        <w:t>6. При проведении аукциона в электронной форме участники аукциона подают предложения о цене договора, предусматривающие повышение текущего предложения о цене договора на величину в пределах "шага аукциона".</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17" w:name="sub_87"/>
      <w:bookmarkEnd w:id="16"/>
      <w:r w:rsidRPr="007C6DCC">
        <w:rPr>
          <w:rFonts w:ascii="Times New Roman" w:hAnsi="Times New Roman" w:cs="Times New Roman"/>
          <w:sz w:val="24"/>
          <w:szCs w:val="24"/>
        </w:rPr>
        <w:t>7. С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18" w:name="sub_88"/>
      <w:bookmarkEnd w:id="17"/>
      <w:r w:rsidRPr="007C6DCC">
        <w:rPr>
          <w:rFonts w:ascii="Times New Roman" w:hAnsi="Times New Roman" w:cs="Times New Roman"/>
          <w:sz w:val="24"/>
          <w:szCs w:val="24"/>
        </w:rPr>
        <w:t>8. При проведении аукциона в электронной форме устанавливается время приема предложений участников аукциона о цене договора, составляющее десять минут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электронной площадки, обеспечивающих его проведение.</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19" w:name="sub_89"/>
      <w:bookmarkEnd w:id="18"/>
      <w:r w:rsidRPr="007C6DCC">
        <w:rPr>
          <w:rFonts w:ascii="Times New Roman" w:hAnsi="Times New Roman" w:cs="Times New Roman"/>
          <w:sz w:val="24"/>
          <w:szCs w:val="24"/>
        </w:rPr>
        <w:t>9. 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20" w:name="sub_810"/>
      <w:bookmarkEnd w:id="19"/>
      <w:r w:rsidRPr="007C6DCC">
        <w:rPr>
          <w:rFonts w:ascii="Times New Roman" w:hAnsi="Times New Roman" w:cs="Times New Roman"/>
          <w:sz w:val="24"/>
          <w:szCs w:val="24"/>
        </w:rPr>
        <w:t>10. Во время проведения аукциона в электронной форме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настоящим разделом.</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21" w:name="sub_811"/>
      <w:bookmarkEnd w:id="20"/>
      <w:r w:rsidRPr="007C6DCC">
        <w:rPr>
          <w:rFonts w:ascii="Times New Roman" w:hAnsi="Times New Roman" w:cs="Times New Roman"/>
          <w:sz w:val="24"/>
          <w:szCs w:val="24"/>
        </w:rPr>
        <w:t xml:space="preserve">11. Отклонение оператором электронной площадки предложений о цене договора по основаниям, не предусмотренным </w:t>
      </w:r>
      <w:hyperlink w:anchor="sub_810" w:history="1">
        <w:r w:rsidRPr="007C6DCC">
          <w:rPr>
            <w:rStyle w:val="af"/>
            <w:rFonts w:ascii="Times New Roman" w:hAnsi="Times New Roman" w:cs="Times New Roman"/>
            <w:sz w:val="24"/>
            <w:szCs w:val="24"/>
          </w:rPr>
          <w:t>пунктом 10</w:t>
        </w:r>
      </w:hyperlink>
      <w:r w:rsidRPr="007C6DCC">
        <w:rPr>
          <w:rFonts w:ascii="Times New Roman" w:hAnsi="Times New Roman" w:cs="Times New Roman"/>
          <w:sz w:val="24"/>
          <w:szCs w:val="24"/>
        </w:rPr>
        <w:t xml:space="preserve"> настоящего раздела, не допускается.</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22" w:name="sub_812"/>
      <w:bookmarkEnd w:id="21"/>
      <w:r w:rsidRPr="007C6DCC">
        <w:rPr>
          <w:rFonts w:ascii="Times New Roman" w:hAnsi="Times New Roman" w:cs="Times New Roman"/>
          <w:sz w:val="24"/>
          <w:szCs w:val="24"/>
        </w:rPr>
        <w:lastRenderedPageBreak/>
        <w:t>12. В случае,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23" w:name="sub_813"/>
      <w:bookmarkEnd w:id="22"/>
      <w:r w:rsidRPr="007C6DCC">
        <w:rPr>
          <w:rFonts w:ascii="Times New Roman" w:hAnsi="Times New Roman" w:cs="Times New Roman"/>
          <w:sz w:val="24"/>
          <w:szCs w:val="24"/>
        </w:rPr>
        <w:t>13.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 В данном протоколе указываются адрес электронной площадки, дата, время начала и окончания аукциона в электронной форме, начальная цена предмета аукциона, сведения об участниках аукциона, все максимальные предложения о цене договора,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и с указанием времени поступления данных предложений.</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24" w:name="sub_814"/>
      <w:bookmarkEnd w:id="23"/>
      <w:r w:rsidRPr="007C6DCC">
        <w:rPr>
          <w:rFonts w:ascii="Times New Roman" w:hAnsi="Times New Roman" w:cs="Times New Roman"/>
          <w:sz w:val="24"/>
          <w:szCs w:val="24"/>
        </w:rPr>
        <w:t xml:space="preserve">14. В случае,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w:t>
      </w:r>
      <w:hyperlink w:anchor="sub_86" w:history="1">
        <w:r w:rsidRPr="007C6DCC">
          <w:rPr>
            <w:rStyle w:val="af"/>
            <w:rFonts w:ascii="Times New Roman" w:hAnsi="Times New Roman" w:cs="Times New Roman"/>
            <w:sz w:val="24"/>
            <w:szCs w:val="24"/>
          </w:rPr>
          <w:t>6</w:t>
        </w:r>
      </w:hyperlink>
      <w:r w:rsidRPr="007C6DCC">
        <w:rPr>
          <w:rFonts w:ascii="Times New Roman" w:hAnsi="Times New Roman" w:cs="Times New Roman"/>
          <w:sz w:val="24"/>
          <w:szCs w:val="24"/>
        </w:rPr>
        <w:t xml:space="preserve"> настоящего раздела,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В этом протоколе указываются адрес электронной площадки, дата, время начала и окончания аукциона в электронной форме, начальная цена предмета договора.</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25" w:name="sub_815"/>
      <w:bookmarkEnd w:id="24"/>
      <w:r w:rsidRPr="007C6DCC">
        <w:rPr>
          <w:rFonts w:ascii="Times New Roman" w:hAnsi="Times New Roman" w:cs="Times New Roman"/>
          <w:sz w:val="24"/>
          <w:szCs w:val="24"/>
        </w:rPr>
        <w:t xml:space="preserve">15. Любой участник аукциона в электронной форме после размещения на электронной площадке указанного в </w:t>
      </w:r>
      <w:hyperlink w:anchor="sub_813" w:history="1">
        <w:r w:rsidRPr="007C6DCC">
          <w:rPr>
            <w:rStyle w:val="af"/>
            <w:rFonts w:ascii="Times New Roman" w:hAnsi="Times New Roman" w:cs="Times New Roman"/>
            <w:sz w:val="24"/>
            <w:szCs w:val="24"/>
          </w:rPr>
          <w:t>пункте 13</w:t>
        </w:r>
      </w:hyperlink>
      <w:r w:rsidRPr="007C6DCC">
        <w:rPr>
          <w:rFonts w:ascii="Times New Roman" w:hAnsi="Times New Roman" w:cs="Times New Roman"/>
          <w:sz w:val="24"/>
          <w:szCs w:val="24"/>
        </w:rPr>
        <w:t xml:space="preserve"> настоящего раздела протокола, имеет право направить оператору электронной площадки запрос о разъяснении результатов аукциона в электронной форме. Оператор электронной площадки в течение двух рабочих дней со дня поступления данного запроса обязан предоставить такому участнику аукциона в электронной форме соответствующие разъяснения.</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26" w:name="sub_816"/>
      <w:bookmarkEnd w:id="25"/>
      <w:r w:rsidRPr="007C6DCC">
        <w:rPr>
          <w:rFonts w:ascii="Times New Roman" w:hAnsi="Times New Roman" w:cs="Times New Roman"/>
          <w:sz w:val="24"/>
          <w:szCs w:val="24"/>
        </w:rPr>
        <w:t>16.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E1056E" w:rsidRPr="007C6DCC" w:rsidRDefault="00E1056E" w:rsidP="0075471A">
      <w:pPr>
        <w:spacing w:after="0" w:line="240" w:lineRule="auto"/>
        <w:ind w:firstLine="708"/>
        <w:jc w:val="both"/>
        <w:rPr>
          <w:rFonts w:ascii="Times New Roman" w:hAnsi="Times New Roman" w:cs="Times New Roman"/>
          <w:sz w:val="24"/>
          <w:szCs w:val="24"/>
        </w:rPr>
      </w:pPr>
      <w:bookmarkStart w:id="27" w:name="sub_817"/>
      <w:bookmarkEnd w:id="26"/>
      <w:r w:rsidRPr="007C6DCC">
        <w:rPr>
          <w:rFonts w:ascii="Times New Roman" w:hAnsi="Times New Roman" w:cs="Times New Roman"/>
          <w:sz w:val="24"/>
          <w:szCs w:val="24"/>
        </w:rPr>
        <w:t>17. 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аукционе, в отношении денежных средств в размере задатка на участие в таком аукционе в течение одного рабочего дня после дня размещения на электронной площадке протокола проведения аукциона в электронной форме, в случае если внесение задатка предусмотрено регламентом электронной площадки.</w:t>
      </w:r>
    </w:p>
    <w:bookmarkEnd w:id="27"/>
    <w:p w:rsidR="00E1056E" w:rsidRPr="007C6DCC" w:rsidRDefault="00E1056E" w:rsidP="0075471A">
      <w:pPr>
        <w:spacing w:after="0" w:line="240" w:lineRule="auto"/>
        <w:ind w:firstLine="851"/>
        <w:jc w:val="both"/>
        <w:rPr>
          <w:rFonts w:ascii="Times New Roman" w:hAnsi="Times New Roman" w:cs="Times New Roman"/>
          <w:sz w:val="24"/>
          <w:szCs w:val="24"/>
        </w:rPr>
      </w:pPr>
      <w:r w:rsidRPr="007C6DCC">
        <w:rPr>
          <w:rFonts w:ascii="Times New Roman" w:hAnsi="Times New Roman" w:cs="Times New Roman"/>
          <w:sz w:val="24"/>
          <w:szCs w:val="24"/>
        </w:rPr>
        <w:t>Информация о результатах аукциона публикуется в тех же средствах массовой информации, в которых было размещено извещение о проведении аукциона.</w:t>
      </w:r>
    </w:p>
    <w:p w:rsidR="00373441" w:rsidRPr="007C6DCC" w:rsidRDefault="00373441" w:rsidP="0075471A">
      <w:pPr>
        <w:pStyle w:val="ConsPlusNormal"/>
        <w:widowControl/>
        <w:ind w:firstLine="708"/>
        <w:jc w:val="both"/>
        <w:rPr>
          <w:rFonts w:ascii="Times New Roman" w:hAnsi="Times New Roman" w:cs="Times New Roman"/>
          <w:sz w:val="24"/>
          <w:szCs w:val="24"/>
        </w:rPr>
      </w:pPr>
    </w:p>
    <w:sectPr w:rsidR="00373441" w:rsidRPr="007C6DCC" w:rsidSect="00E56970">
      <w:pgSz w:w="11906" w:h="16838"/>
      <w:pgMar w:top="567" w:right="850"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5A6" w:rsidRDefault="008745A6" w:rsidP="00C7031E">
      <w:pPr>
        <w:spacing w:after="0" w:line="240" w:lineRule="auto"/>
      </w:pPr>
      <w:r>
        <w:separator/>
      </w:r>
    </w:p>
  </w:endnote>
  <w:endnote w:type="continuationSeparator" w:id="1">
    <w:p w:rsidR="008745A6" w:rsidRDefault="008745A6" w:rsidP="00C70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5A6" w:rsidRDefault="008745A6" w:rsidP="00C7031E">
      <w:pPr>
        <w:spacing w:after="0" w:line="240" w:lineRule="auto"/>
      </w:pPr>
      <w:r>
        <w:separator/>
      </w:r>
    </w:p>
  </w:footnote>
  <w:footnote w:type="continuationSeparator" w:id="1">
    <w:p w:rsidR="008745A6" w:rsidRDefault="008745A6" w:rsidP="00C703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6117"/>
    <w:multiLevelType w:val="hybridMultilevel"/>
    <w:tmpl w:val="1284D472"/>
    <w:lvl w:ilvl="0" w:tplc="4D7C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7031E"/>
    <w:rsid w:val="00016BA1"/>
    <w:rsid w:val="0002750C"/>
    <w:rsid w:val="000409F1"/>
    <w:rsid w:val="00047381"/>
    <w:rsid w:val="00096104"/>
    <w:rsid w:val="000D0AEA"/>
    <w:rsid w:val="000D167A"/>
    <w:rsid w:val="000D7354"/>
    <w:rsid w:val="000F105E"/>
    <w:rsid w:val="000F1FEB"/>
    <w:rsid w:val="000F58CF"/>
    <w:rsid w:val="001047A0"/>
    <w:rsid w:val="001163BB"/>
    <w:rsid w:val="0014131B"/>
    <w:rsid w:val="001568C6"/>
    <w:rsid w:val="001758FE"/>
    <w:rsid w:val="00193694"/>
    <w:rsid w:val="00193BB6"/>
    <w:rsid w:val="001974CA"/>
    <w:rsid w:val="001B105D"/>
    <w:rsid w:val="001E47A7"/>
    <w:rsid w:val="001F4858"/>
    <w:rsid w:val="00242ACF"/>
    <w:rsid w:val="00242CC1"/>
    <w:rsid w:val="002733D7"/>
    <w:rsid w:val="002806B1"/>
    <w:rsid w:val="002825CD"/>
    <w:rsid w:val="0028398A"/>
    <w:rsid w:val="00285F5F"/>
    <w:rsid w:val="00294735"/>
    <w:rsid w:val="00295F1E"/>
    <w:rsid w:val="002A7031"/>
    <w:rsid w:val="002C60E4"/>
    <w:rsid w:val="002F1651"/>
    <w:rsid w:val="002F782F"/>
    <w:rsid w:val="00310D93"/>
    <w:rsid w:val="0031176E"/>
    <w:rsid w:val="00313291"/>
    <w:rsid w:val="00315571"/>
    <w:rsid w:val="003505AB"/>
    <w:rsid w:val="003574F0"/>
    <w:rsid w:val="00373441"/>
    <w:rsid w:val="003751CE"/>
    <w:rsid w:val="003850B8"/>
    <w:rsid w:val="003867D2"/>
    <w:rsid w:val="00386A33"/>
    <w:rsid w:val="00391759"/>
    <w:rsid w:val="003A6DBA"/>
    <w:rsid w:val="003B6F66"/>
    <w:rsid w:val="003C05FD"/>
    <w:rsid w:val="003C2589"/>
    <w:rsid w:val="003C4EEA"/>
    <w:rsid w:val="003E4AA2"/>
    <w:rsid w:val="003F623F"/>
    <w:rsid w:val="00424D7D"/>
    <w:rsid w:val="004500FE"/>
    <w:rsid w:val="00450EBA"/>
    <w:rsid w:val="004904A1"/>
    <w:rsid w:val="004C0F5A"/>
    <w:rsid w:val="004C1752"/>
    <w:rsid w:val="004E4C56"/>
    <w:rsid w:val="004F053D"/>
    <w:rsid w:val="005073A1"/>
    <w:rsid w:val="00515D16"/>
    <w:rsid w:val="00524121"/>
    <w:rsid w:val="00524466"/>
    <w:rsid w:val="00535A85"/>
    <w:rsid w:val="00561EE6"/>
    <w:rsid w:val="00594110"/>
    <w:rsid w:val="00594E6D"/>
    <w:rsid w:val="005A51AD"/>
    <w:rsid w:val="005B51C1"/>
    <w:rsid w:val="005C6694"/>
    <w:rsid w:val="005D7564"/>
    <w:rsid w:val="006272FF"/>
    <w:rsid w:val="00634C5F"/>
    <w:rsid w:val="00665A4E"/>
    <w:rsid w:val="006746BE"/>
    <w:rsid w:val="0068749A"/>
    <w:rsid w:val="00696F70"/>
    <w:rsid w:val="00697FBC"/>
    <w:rsid w:val="006A5E9B"/>
    <w:rsid w:val="006F43AC"/>
    <w:rsid w:val="00724EAF"/>
    <w:rsid w:val="0075471A"/>
    <w:rsid w:val="00762C09"/>
    <w:rsid w:val="0078019D"/>
    <w:rsid w:val="0078424A"/>
    <w:rsid w:val="007B04FF"/>
    <w:rsid w:val="007B4ECE"/>
    <w:rsid w:val="007C6DCC"/>
    <w:rsid w:val="007E2417"/>
    <w:rsid w:val="007E4F03"/>
    <w:rsid w:val="007F7753"/>
    <w:rsid w:val="00831DF2"/>
    <w:rsid w:val="00835215"/>
    <w:rsid w:val="008436A1"/>
    <w:rsid w:val="00844FA0"/>
    <w:rsid w:val="008546D1"/>
    <w:rsid w:val="00861CC1"/>
    <w:rsid w:val="00864D18"/>
    <w:rsid w:val="00867CEB"/>
    <w:rsid w:val="008745A6"/>
    <w:rsid w:val="00877B5C"/>
    <w:rsid w:val="00880A49"/>
    <w:rsid w:val="008C4BC7"/>
    <w:rsid w:val="008D5DD5"/>
    <w:rsid w:val="008F052B"/>
    <w:rsid w:val="008F622A"/>
    <w:rsid w:val="0090043F"/>
    <w:rsid w:val="00915DE4"/>
    <w:rsid w:val="00925B03"/>
    <w:rsid w:val="00932DEA"/>
    <w:rsid w:val="00933187"/>
    <w:rsid w:val="00935973"/>
    <w:rsid w:val="0093757E"/>
    <w:rsid w:val="00940E80"/>
    <w:rsid w:val="0096272B"/>
    <w:rsid w:val="0096420C"/>
    <w:rsid w:val="00970646"/>
    <w:rsid w:val="0097168E"/>
    <w:rsid w:val="00975CB4"/>
    <w:rsid w:val="00985D1F"/>
    <w:rsid w:val="00993943"/>
    <w:rsid w:val="00994338"/>
    <w:rsid w:val="009A67FA"/>
    <w:rsid w:val="009A7DFE"/>
    <w:rsid w:val="009B2F56"/>
    <w:rsid w:val="009B4E47"/>
    <w:rsid w:val="009F183B"/>
    <w:rsid w:val="00A2475B"/>
    <w:rsid w:val="00A264C6"/>
    <w:rsid w:val="00A45EBF"/>
    <w:rsid w:val="00A65D3E"/>
    <w:rsid w:val="00A723CD"/>
    <w:rsid w:val="00A82FD5"/>
    <w:rsid w:val="00A85FFC"/>
    <w:rsid w:val="00AB3DC4"/>
    <w:rsid w:val="00AB5BB5"/>
    <w:rsid w:val="00AC30B4"/>
    <w:rsid w:val="00AD45B0"/>
    <w:rsid w:val="00AD4B32"/>
    <w:rsid w:val="00AE5FEB"/>
    <w:rsid w:val="00B25519"/>
    <w:rsid w:val="00B61497"/>
    <w:rsid w:val="00B8705A"/>
    <w:rsid w:val="00B932C3"/>
    <w:rsid w:val="00BA5299"/>
    <w:rsid w:val="00BC0BBB"/>
    <w:rsid w:val="00BC6110"/>
    <w:rsid w:val="00BF4E02"/>
    <w:rsid w:val="00BF5608"/>
    <w:rsid w:val="00C02A08"/>
    <w:rsid w:val="00C124AC"/>
    <w:rsid w:val="00C4296A"/>
    <w:rsid w:val="00C7031E"/>
    <w:rsid w:val="00C7797F"/>
    <w:rsid w:val="00C936CE"/>
    <w:rsid w:val="00CA59FB"/>
    <w:rsid w:val="00CB58F6"/>
    <w:rsid w:val="00CD4712"/>
    <w:rsid w:val="00CE4C5A"/>
    <w:rsid w:val="00D05BB3"/>
    <w:rsid w:val="00D14EC0"/>
    <w:rsid w:val="00D33E64"/>
    <w:rsid w:val="00DA05D2"/>
    <w:rsid w:val="00DA3BA9"/>
    <w:rsid w:val="00DB105C"/>
    <w:rsid w:val="00DD51F6"/>
    <w:rsid w:val="00DE46E5"/>
    <w:rsid w:val="00DF35AB"/>
    <w:rsid w:val="00E1056E"/>
    <w:rsid w:val="00E15C8B"/>
    <w:rsid w:val="00E51FAC"/>
    <w:rsid w:val="00E56970"/>
    <w:rsid w:val="00E67B70"/>
    <w:rsid w:val="00E842AE"/>
    <w:rsid w:val="00E878BE"/>
    <w:rsid w:val="00E87A20"/>
    <w:rsid w:val="00E91DB0"/>
    <w:rsid w:val="00EA1308"/>
    <w:rsid w:val="00F22EE7"/>
    <w:rsid w:val="00F2471A"/>
    <w:rsid w:val="00F265EA"/>
    <w:rsid w:val="00F33954"/>
    <w:rsid w:val="00F40550"/>
    <w:rsid w:val="00F469DE"/>
    <w:rsid w:val="00F50844"/>
    <w:rsid w:val="00F52E6A"/>
    <w:rsid w:val="00F7201E"/>
    <w:rsid w:val="00F764D6"/>
    <w:rsid w:val="00F81BC3"/>
    <w:rsid w:val="00F93867"/>
    <w:rsid w:val="00FA2E7D"/>
    <w:rsid w:val="00FB3850"/>
    <w:rsid w:val="00FD5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54"/>
  </w:style>
  <w:style w:type="paragraph" w:styleId="1">
    <w:name w:val="heading 1"/>
    <w:basedOn w:val="a"/>
    <w:next w:val="a"/>
    <w:link w:val="10"/>
    <w:uiPriority w:val="99"/>
    <w:qFormat/>
    <w:rsid w:val="00762C0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031E"/>
    <w:rPr>
      <w:rFonts w:ascii="Times New Roman" w:hAnsi="Times New Roman" w:cs="Times New Roman" w:hint="default"/>
      <w:color w:val="0000FF"/>
      <w:u w:val="single"/>
    </w:rPr>
  </w:style>
  <w:style w:type="paragraph" w:styleId="a4">
    <w:name w:val="Body Text"/>
    <w:basedOn w:val="a"/>
    <w:link w:val="a5"/>
    <w:uiPriority w:val="99"/>
    <w:semiHidden/>
    <w:unhideWhenUsed/>
    <w:rsid w:val="00C7031E"/>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semiHidden/>
    <w:rsid w:val="00C7031E"/>
    <w:rPr>
      <w:rFonts w:ascii="Times New Roman" w:eastAsia="Times New Roman" w:hAnsi="Times New Roman" w:cs="Times New Roman"/>
      <w:sz w:val="28"/>
      <w:szCs w:val="20"/>
    </w:rPr>
  </w:style>
  <w:style w:type="paragraph" w:styleId="a6">
    <w:name w:val="Body Text Indent"/>
    <w:basedOn w:val="a"/>
    <w:link w:val="a7"/>
    <w:uiPriority w:val="99"/>
    <w:unhideWhenUsed/>
    <w:rsid w:val="00C7031E"/>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C7031E"/>
    <w:rPr>
      <w:rFonts w:ascii="Times New Roman" w:eastAsia="Times New Roman" w:hAnsi="Times New Roman" w:cs="Times New Roman"/>
      <w:sz w:val="24"/>
      <w:szCs w:val="24"/>
    </w:rPr>
  </w:style>
  <w:style w:type="paragraph" w:customStyle="1" w:styleId="ConsPlusNormal">
    <w:name w:val="ConsPlusNormal"/>
    <w:link w:val="ConsPlusNormal0"/>
    <w:rsid w:val="00C7031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occaption">
    <w:name w:val="doccaption"/>
    <w:basedOn w:val="a0"/>
    <w:rsid w:val="00C7031E"/>
  </w:style>
  <w:style w:type="paragraph" w:styleId="a8">
    <w:name w:val="Plain Text"/>
    <w:basedOn w:val="a"/>
    <w:link w:val="a9"/>
    <w:rsid w:val="00373441"/>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373441"/>
    <w:rPr>
      <w:rFonts w:ascii="Courier New" w:eastAsia="Times New Roman" w:hAnsi="Courier New" w:cs="Courier New"/>
      <w:sz w:val="20"/>
      <w:szCs w:val="20"/>
    </w:rPr>
  </w:style>
  <w:style w:type="character" w:customStyle="1" w:styleId="aa">
    <w:name w:val="Основной текст_"/>
    <w:link w:val="11"/>
    <w:rsid w:val="00373441"/>
    <w:rPr>
      <w:b/>
      <w:bCs/>
      <w:spacing w:val="5"/>
      <w:sz w:val="28"/>
      <w:szCs w:val="28"/>
      <w:shd w:val="clear" w:color="auto" w:fill="FFFFFF"/>
    </w:rPr>
  </w:style>
  <w:style w:type="paragraph" w:customStyle="1" w:styleId="11">
    <w:name w:val="Основной текст1"/>
    <w:basedOn w:val="a"/>
    <w:link w:val="aa"/>
    <w:rsid w:val="00373441"/>
    <w:pPr>
      <w:widowControl w:val="0"/>
      <w:shd w:val="clear" w:color="auto" w:fill="FFFFFF"/>
      <w:spacing w:before="420" w:after="0" w:line="365" w:lineRule="exact"/>
    </w:pPr>
    <w:rPr>
      <w:b/>
      <w:bCs/>
      <w:spacing w:val="5"/>
      <w:sz w:val="28"/>
      <w:szCs w:val="28"/>
    </w:rPr>
  </w:style>
  <w:style w:type="character" w:styleId="ab">
    <w:name w:val="Strong"/>
    <w:qFormat/>
    <w:rsid w:val="00373441"/>
    <w:rPr>
      <w:rFonts w:cs="Times New Roman"/>
      <w:b/>
      <w:bCs/>
    </w:rPr>
  </w:style>
  <w:style w:type="character" w:customStyle="1" w:styleId="ConsPlusNormal0">
    <w:name w:val="ConsPlusNormal Знак"/>
    <w:link w:val="ConsPlusNormal"/>
    <w:locked/>
    <w:rsid w:val="00373441"/>
    <w:rPr>
      <w:rFonts w:ascii="Arial" w:eastAsia="Times New Roman" w:hAnsi="Arial" w:cs="Arial"/>
      <w:sz w:val="20"/>
      <w:szCs w:val="20"/>
    </w:rPr>
  </w:style>
  <w:style w:type="character" w:customStyle="1" w:styleId="button-search">
    <w:name w:val="button-search"/>
    <w:basedOn w:val="a0"/>
    <w:rsid w:val="000D0AEA"/>
  </w:style>
  <w:style w:type="paragraph" w:styleId="ac">
    <w:name w:val="Normal (Web)"/>
    <w:basedOn w:val="a"/>
    <w:uiPriority w:val="99"/>
    <w:unhideWhenUsed/>
    <w:rsid w:val="00C936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936C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ad">
    <w:name w:val="Balloon Text"/>
    <w:basedOn w:val="a"/>
    <w:link w:val="ae"/>
    <w:uiPriority w:val="99"/>
    <w:semiHidden/>
    <w:unhideWhenUsed/>
    <w:rsid w:val="00C936C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936CE"/>
    <w:rPr>
      <w:rFonts w:ascii="Tahoma" w:hAnsi="Tahoma" w:cs="Tahoma"/>
      <w:sz w:val="16"/>
      <w:szCs w:val="16"/>
    </w:rPr>
  </w:style>
  <w:style w:type="character" w:customStyle="1" w:styleId="rts-text">
    <w:name w:val="rts-text"/>
    <w:basedOn w:val="a0"/>
    <w:rsid w:val="00C936CE"/>
  </w:style>
  <w:style w:type="character" w:customStyle="1" w:styleId="10">
    <w:name w:val="Заголовок 1 Знак"/>
    <w:basedOn w:val="a0"/>
    <w:link w:val="1"/>
    <w:uiPriority w:val="99"/>
    <w:rsid w:val="00762C09"/>
    <w:rPr>
      <w:rFonts w:ascii="Times New Roman CYR" w:hAnsi="Times New Roman CYR" w:cs="Times New Roman CYR"/>
      <w:b/>
      <w:bCs/>
      <w:color w:val="26282F"/>
      <w:sz w:val="24"/>
      <w:szCs w:val="24"/>
    </w:rPr>
  </w:style>
  <w:style w:type="character" w:customStyle="1" w:styleId="af">
    <w:name w:val="Гипертекстовая ссылка"/>
    <w:basedOn w:val="a0"/>
    <w:uiPriority w:val="99"/>
    <w:rsid w:val="00762C09"/>
    <w:rPr>
      <w:color w:val="106BBE"/>
    </w:rPr>
  </w:style>
  <w:style w:type="paragraph" w:styleId="af0">
    <w:name w:val="List Paragraph"/>
    <w:basedOn w:val="a"/>
    <w:uiPriority w:val="34"/>
    <w:qFormat/>
    <w:rsid w:val="00242CC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7170772">
      <w:bodyDiv w:val="1"/>
      <w:marLeft w:val="0"/>
      <w:marRight w:val="0"/>
      <w:marTop w:val="0"/>
      <w:marBottom w:val="0"/>
      <w:divBdr>
        <w:top w:val="none" w:sz="0" w:space="0" w:color="auto"/>
        <w:left w:val="none" w:sz="0" w:space="0" w:color="auto"/>
        <w:bottom w:val="none" w:sz="0" w:space="0" w:color="auto"/>
        <w:right w:val="none" w:sz="0" w:space="0" w:color="auto"/>
      </w:divBdr>
    </w:div>
    <w:div w:id="721055181">
      <w:bodyDiv w:val="1"/>
      <w:marLeft w:val="0"/>
      <w:marRight w:val="0"/>
      <w:marTop w:val="0"/>
      <w:marBottom w:val="0"/>
      <w:divBdr>
        <w:top w:val="none" w:sz="0" w:space="0" w:color="auto"/>
        <w:left w:val="none" w:sz="0" w:space="0" w:color="auto"/>
        <w:bottom w:val="none" w:sz="0" w:space="0" w:color="auto"/>
        <w:right w:val="none" w:sz="0" w:space="0" w:color="auto"/>
      </w:divBdr>
    </w:div>
    <w:div w:id="950744851">
      <w:bodyDiv w:val="1"/>
      <w:marLeft w:val="0"/>
      <w:marRight w:val="0"/>
      <w:marTop w:val="0"/>
      <w:marBottom w:val="0"/>
      <w:divBdr>
        <w:top w:val="none" w:sz="0" w:space="0" w:color="auto"/>
        <w:left w:val="none" w:sz="0" w:space="0" w:color="auto"/>
        <w:bottom w:val="none" w:sz="0" w:space="0" w:color="auto"/>
        <w:right w:val="none" w:sz="0" w:space="0" w:color="auto"/>
      </w:divBdr>
    </w:div>
    <w:div w:id="1778258355">
      <w:bodyDiv w:val="1"/>
      <w:marLeft w:val="0"/>
      <w:marRight w:val="0"/>
      <w:marTop w:val="0"/>
      <w:marBottom w:val="0"/>
      <w:divBdr>
        <w:top w:val="none" w:sz="0" w:space="0" w:color="auto"/>
        <w:left w:val="none" w:sz="0" w:space="0" w:color="auto"/>
        <w:bottom w:val="none" w:sz="0" w:space="0" w:color="auto"/>
        <w:right w:val="none" w:sz="0" w:space="0" w:color="auto"/>
      </w:divBdr>
    </w:div>
    <w:div w:id="197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krasnokamsk.ru" TargetMode="External"/><Relationship Id="rId18" Type="http://schemas.openxmlformats.org/officeDocument/2006/relationships/hyperlink" Target="http://krasnokamsk.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34" Type="http://schemas.openxmlformats.org/officeDocument/2006/relationships/hyperlink" Target="https://www.rts-tender.ru" TargetMode="External"/><Relationship Id="rId7" Type="http://schemas.openxmlformats.org/officeDocument/2006/relationships/endnotes" Target="endnotes.xml"/><Relationship Id="rId12" Type="http://schemas.openxmlformats.org/officeDocument/2006/relationships/hyperlink" Target="http://internet.garant.ru/document/redirect/26707340/460" TargetMode="External"/><Relationship Id="rId17" Type="http://schemas.openxmlformats.org/officeDocument/2006/relationships/hyperlink" Target="http://www.torgi.gov.ru" TargetMode="External"/><Relationship Id="rId25" Type="http://schemas.openxmlformats.org/officeDocument/2006/relationships/hyperlink" Target="http://krasnokamsk.ru" TargetMode="External"/><Relationship Id="rId33" Type="http://schemas.openxmlformats.org/officeDocument/2006/relationships/hyperlink" Target="https://www.rts-tender.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internet.garant.ru/document/redirect/26707340/460" TargetMode="External"/><Relationship Id="rId32" Type="http://schemas.openxmlformats.org/officeDocument/2006/relationships/hyperlink" Target="https://www.rts-tender.ru/Portals/0/Files/library/docs/property-tariffs-from-02112020.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2184522/21" TargetMode="External"/><Relationship Id="rId23" Type="http://schemas.openxmlformats.org/officeDocument/2006/relationships/hyperlink" Target="http://utp.sberbank-ast.ru/AP/Notice/653/Requisites" TargetMode="External"/><Relationship Id="rId28" Type="http://schemas.openxmlformats.org/officeDocument/2006/relationships/hyperlink" Target="http://www.rts-tender.ru" TargetMode="External"/><Relationship Id="rId36" Type="http://schemas.openxmlformats.org/officeDocument/2006/relationships/hyperlink" Target="http://krasnokamsk.ru" TargetMode="External"/><Relationship Id="rId10" Type="http://schemas.openxmlformats.org/officeDocument/2006/relationships/hyperlink" Target="http://krasnokamsk.ru" TargetMode="External"/><Relationship Id="rId19" Type="http://schemas.openxmlformats.org/officeDocument/2006/relationships/hyperlink" Target="http://www.rts-tender.ru" TargetMode="External"/><Relationship Id="rId31"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iInfo@rts-tender.ru" TargetMode="External"/><Relationship Id="rId14" Type="http://schemas.openxmlformats.org/officeDocument/2006/relationships/hyperlink" Target="http://internet.garant.ru/document/redirect/12184522/21" TargetMode="External"/><Relationship Id="rId22" Type="http://schemas.openxmlformats.org/officeDocument/2006/relationships/hyperlink" Target="http://www.rts-tender.ru" TargetMode="External"/><Relationship Id="rId27" Type="http://schemas.openxmlformats.org/officeDocument/2006/relationships/hyperlink" Target="http://krasnokamsk.ru" TargetMode="External"/><Relationship Id="rId30" Type="http://schemas.openxmlformats.org/officeDocument/2006/relationships/hyperlink" Target="http://krasnokamsk.ru" TargetMode="External"/><Relationship Id="rId35" Type="http://schemas.openxmlformats.org/officeDocument/2006/relationships/hyperlink" Target="http://internet.garant.ru/document/redirect/26707340/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4FE3-FC57-45D5-AD54-9915E394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11</Pages>
  <Words>5941</Words>
  <Characters>33868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13</cp:revision>
  <cp:lastPrinted>2022-04-12T10:35:00Z</cp:lastPrinted>
  <dcterms:created xsi:type="dcterms:W3CDTF">2022-04-06T09:51:00Z</dcterms:created>
  <dcterms:modified xsi:type="dcterms:W3CDTF">2022-04-12T10:40:00Z</dcterms:modified>
</cp:coreProperties>
</file>