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48" w:rsidRPr="00597C48" w:rsidRDefault="00597C48" w:rsidP="00597C48">
      <w:pPr>
        <w:spacing w:line="280" w:lineRule="exact"/>
        <w:ind w:left="5103"/>
        <w:jc w:val="both"/>
        <w:rPr>
          <w:sz w:val="28"/>
          <w:szCs w:val="28"/>
        </w:rPr>
      </w:pPr>
      <w:r w:rsidRPr="00597C48">
        <w:rPr>
          <w:sz w:val="28"/>
          <w:szCs w:val="28"/>
        </w:rPr>
        <w:t xml:space="preserve">Приложение 2 </w:t>
      </w:r>
    </w:p>
    <w:p w:rsidR="00597C48" w:rsidRPr="00597C48" w:rsidRDefault="00597C48" w:rsidP="00597C48">
      <w:pPr>
        <w:tabs>
          <w:tab w:val="left" w:pos="-2057"/>
        </w:tabs>
        <w:spacing w:line="280" w:lineRule="exact"/>
        <w:ind w:left="5103"/>
        <w:jc w:val="both"/>
        <w:rPr>
          <w:sz w:val="28"/>
          <w:szCs w:val="28"/>
        </w:rPr>
      </w:pPr>
      <w:r w:rsidRPr="00597C48">
        <w:rPr>
          <w:sz w:val="28"/>
          <w:szCs w:val="28"/>
        </w:rPr>
        <w:t xml:space="preserve">к приказу Министерства </w:t>
      </w:r>
    </w:p>
    <w:p w:rsidR="00597C48" w:rsidRPr="00597C48" w:rsidRDefault="00597C48" w:rsidP="00597C48">
      <w:pPr>
        <w:tabs>
          <w:tab w:val="left" w:pos="-2057"/>
        </w:tabs>
        <w:spacing w:line="280" w:lineRule="exact"/>
        <w:ind w:left="5103"/>
        <w:jc w:val="both"/>
        <w:rPr>
          <w:sz w:val="28"/>
          <w:szCs w:val="28"/>
        </w:rPr>
      </w:pPr>
      <w:r w:rsidRPr="00597C48">
        <w:rPr>
          <w:sz w:val="28"/>
          <w:szCs w:val="28"/>
        </w:rPr>
        <w:t>по управлению имуществом</w:t>
      </w:r>
    </w:p>
    <w:p w:rsidR="00597C48" w:rsidRPr="00597C48" w:rsidRDefault="00597C48" w:rsidP="00597C48">
      <w:pPr>
        <w:tabs>
          <w:tab w:val="left" w:pos="-2992"/>
          <w:tab w:val="left" w:pos="6663"/>
        </w:tabs>
        <w:spacing w:line="280" w:lineRule="exact"/>
        <w:ind w:left="5103"/>
        <w:jc w:val="both"/>
        <w:rPr>
          <w:sz w:val="28"/>
          <w:szCs w:val="28"/>
        </w:rPr>
      </w:pPr>
      <w:r w:rsidRPr="00597C48">
        <w:rPr>
          <w:sz w:val="28"/>
          <w:szCs w:val="28"/>
        </w:rPr>
        <w:t xml:space="preserve">и градостроительной деятельности </w:t>
      </w:r>
    </w:p>
    <w:p w:rsidR="00597C48" w:rsidRPr="00597C48" w:rsidRDefault="00597C48" w:rsidP="00597C48">
      <w:pPr>
        <w:tabs>
          <w:tab w:val="left" w:pos="-2992"/>
        </w:tabs>
        <w:spacing w:line="280" w:lineRule="exact"/>
        <w:ind w:left="5103"/>
        <w:jc w:val="both"/>
        <w:rPr>
          <w:sz w:val="28"/>
          <w:szCs w:val="28"/>
        </w:rPr>
      </w:pPr>
      <w:r w:rsidRPr="00597C48">
        <w:rPr>
          <w:sz w:val="28"/>
          <w:szCs w:val="28"/>
        </w:rPr>
        <w:t>Пермского края</w:t>
      </w:r>
    </w:p>
    <w:p w:rsidR="00597C48" w:rsidRPr="00597C48" w:rsidRDefault="00597C48" w:rsidP="00597C48">
      <w:pPr>
        <w:tabs>
          <w:tab w:val="left" w:pos="-2992"/>
        </w:tabs>
        <w:spacing w:line="280" w:lineRule="exact"/>
        <w:ind w:left="5103"/>
        <w:jc w:val="both"/>
        <w:rPr>
          <w:sz w:val="28"/>
          <w:szCs w:val="28"/>
        </w:rPr>
      </w:pPr>
      <w:r w:rsidRPr="00597C48">
        <w:rPr>
          <w:sz w:val="28"/>
          <w:szCs w:val="28"/>
        </w:rPr>
        <w:t xml:space="preserve">от </w:t>
      </w:r>
      <w:r>
        <w:rPr>
          <w:sz w:val="28"/>
          <w:szCs w:val="28"/>
        </w:rPr>
        <w:t>03.08.2023 № 31-02-1-4-1428</w:t>
      </w:r>
    </w:p>
    <w:p w:rsidR="00597C48" w:rsidRDefault="00597C48" w:rsidP="001F0796">
      <w:pPr>
        <w:spacing w:line="300" w:lineRule="exact"/>
        <w:ind w:firstLine="709"/>
        <w:jc w:val="center"/>
        <w:rPr>
          <w:b/>
          <w:bCs/>
          <w:sz w:val="28"/>
          <w:szCs w:val="28"/>
        </w:rPr>
      </w:pPr>
    </w:p>
    <w:p w:rsidR="001F0796" w:rsidRPr="00971DFB" w:rsidRDefault="001F0796" w:rsidP="001F0796">
      <w:pPr>
        <w:spacing w:line="300" w:lineRule="exact"/>
        <w:ind w:firstLine="709"/>
        <w:jc w:val="center"/>
        <w:rPr>
          <w:b/>
          <w:bCs/>
          <w:sz w:val="28"/>
          <w:szCs w:val="28"/>
        </w:rPr>
      </w:pPr>
      <w:r>
        <w:rPr>
          <w:b/>
          <w:bCs/>
          <w:sz w:val="28"/>
          <w:szCs w:val="28"/>
        </w:rPr>
        <w:t>ИЗВЕЩЕНИЕ</w:t>
      </w:r>
    </w:p>
    <w:p w:rsidR="001F0796" w:rsidRDefault="001F0796" w:rsidP="001F0796">
      <w:pPr>
        <w:pStyle w:val="Default"/>
        <w:spacing w:line="300" w:lineRule="exact"/>
        <w:ind w:firstLine="709"/>
        <w:jc w:val="center"/>
        <w:rPr>
          <w:b/>
          <w:bCs/>
          <w:color w:val="auto"/>
          <w:sz w:val="28"/>
          <w:szCs w:val="28"/>
        </w:rPr>
      </w:pPr>
      <w:r w:rsidRPr="00446BD7">
        <w:rPr>
          <w:b/>
          <w:bCs/>
          <w:color w:val="auto"/>
          <w:sz w:val="28"/>
          <w:szCs w:val="28"/>
        </w:rPr>
        <w:t>о проведении торгов в форме публичного предложения</w:t>
      </w:r>
      <w:r w:rsidRPr="00C00A3E">
        <w:rPr>
          <w:b/>
          <w:bCs/>
          <w:color w:val="auto"/>
          <w:sz w:val="28"/>
          <w:szCs w:val="28"/>
        </w:rPr>
        <w:t xml:space="preserve"> </w:t>
      </w:r>
    </w:p>
    <w:p w:rsidR="001F0796" w:rsidRDefault="001F0796" w:rsidP="001F0796">
      <w:pPr>
        <w:pStyle w:val="Default"/>
        <w:spacing w:line="300" w:lineRule="exact"/>
        <w:ind w:firstLine="709"/>
        <w:jc w:val="center"/>
        <w:rPr>
          <w:b/>
          <w:bCs/>
          <w:color w:val="auto"/>
          <w:sz w:val="28"/>
          <w:szCs w:val="28"/>
        </w:rPr>
      </w:pPr>
      <w:r w:rsidRPr="00C00A3E">
        <w:rPr>
          <w:b/>
          <w:bCs/>
          <w:color w:val="auto"/>
          <w:sz w:val="28"/>
          <w:szCs w:val="28"/>
        </w:rPr>
        <w:t>по продаже</w:t>
      </w:r>
      <w:r>
        <w:rPr>
          <w:b/>
          <w:bCs/>
          <w:color w:val="auto"/>
          <w:sz w:val="28"/>
          <w:szCs w:val="28"/>
        </w:rPr>
        <w:t xml:space="preserve"> </w:t>
      </w:r>
      <w:r w:rsidRPr="00C00A3E">
        <w:rPr>
          <w:b/>
          <w:bCs/>
          <w:color w:val="auto"/>
          <w:sz w:val="28"/>
          <w:szCs w:val="28"/>
        </w:rPr>
        <w:t xml:space="preserve">земельных участков, изъятых у собственника, </w:t>
      </w:r>
    </w:p>
    <w:p w:rsidR="001F0796" w:rsidRDefault="001F0796" w:rsidP="001F0796">
      <w:pPr>
        <w:pStyle w:val="Default"/>
        <w:spacing w:line="300" w:lineRule="exact"/>
        <w:ind w:firstLine="709"/>
        <w:jc w:val="center"/>
        <w:rPr>
          <w:b/>
          <w:bCs/>
          <w:color w:val="auto"/>
          <w:sz w:val="28"/>
          <w:szCs w:val="28"/>
        </w:rPr>
      </w:pPr>
      <w:r w:rsidRPr="00C00A3E">
        <w:rPr>
          <w:b/>
          <w:bCs/>
          <w:color w:val="auto"/>
          <w:sz w:val="28"/>
          <w:szCs w:val="28"/>
        </w:rPr>
        <w:t>во исполнение решений суда</w:t>
      </w:r>
      <w:r>
        <w:rPr>
          <w:b/>
          <w:bCs/>
          <w:color w:val="auto"/>
          <w:sz w:val="28"/>
          <w:szCs w:val="28"/>
        </w:rPr>
        <w:t xml:space="preserve"> (далее – Торги)</w:t>
      </w:r>
    </w:p>
    <w:p w:rsidR="001F0796" w:rsidRDefault="001F0796" w:rsidP="001F0796">
      <w:pPr>
        <w:pStyle w:val="Default"/>
        <w:spacing w:line="360" w:lineRule="exact"/>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7079"/>
      </w:tblGrid>
      <w:tr w:rsidR="001F0796" w:rsidRPr="00FA7AF0" w:rsidTr="00B925AF">
        <w:tc>
          <w:tcPr>
            <w:tcW w:w="9853" w:type="dxa"/>
            <w:gridSpan w:val="2"/>
          </w:tcPr>
          <w:p w:rsidR="001F0796" w:rsidRPr="00FA7AF0" w:rsidRDefault="001F0796" w:rsidP="00B925AF">
            <w:pPr>
              <w:spacing w:line="280" w:lineRule="exact"/>
              <w:rPr>
                <w:b/>
                <w:lang w:eastAsia="en-US"/>
              </w:rPr>
            </w:pPr>
            <w:r w:rsidRPr="00FA7AF0">
              <w:rPr>
                <w:b/>
                <w:lang w:eastAsia="en-US"/>
              </w:rPr>
              <w:t>Сведения об организаторе торгов</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Организатор торгов</w:t>
            </w:r>
          </w:p>
        </w:tc>
        <w:tc>
          <w:tcPr>
            <w:tcW w:w="7335" w:type="dxa"/>
          </w:tcPr>
          <w:p w:rsidR="001F0796" w:rsidRPr="00FA7AF0" w:rsidRDefault="001F0796" w:rsidP="00B925AF">
            <w:pPr>
              <w:spacing w:line="280" w:lineRule="exact"/>
              <w:rPr>
                <w:lang w:eastAsia="en-US"/>
              </w:rPr>
            </w:pPr>
            <w:r w:rsidRPr="00FA7AF0">
              <w:rPr>
                <w:lang w:eastAsia="en-US"/>
              </w:rPr>
              <w:t xml:space="preserve">Государственное казенное учреждение Пермского края «Имущественное казначейство Пермского края» </w:t>
            </w:r>
          </w:p>
          <w:p w:rsidR="001F0796" w:rsidRPr="00FA7AF0" w:rsidRDefault="001F0796" w:rsidP="00B925AF">
            <w:pPr>
              <w:spacing w:line="280" w:lineRule="exact"/>
              <w:rPr>
                <w:lang w:eastAsia="en-US"/>
              </w:rPr>
            </w:pPr>
            <w:r w:rsidRPr="00FA7AF0">
              <w:rPr>
                <w:lang w:eastAsia="en-US"/>
              </w:rPr>
              <w:t>Место нахождения</w:t>
            </w:r>
            <w:bookmarkStart w:id="0" w:name="OLE_LINK1"/>
            <w:r w:rsidRPr="00FA7AF0">
              <w:rPr>
                <w:lang w:eastAsia="en-US"/>
              </w:rPr>
              <w:t xml:space="preserve">: 614016 Пермский край, г. Пермь, </w:t>
            </w:r>
            <w:r w:rsidRPr="00FA7AF0">
              <w:rPr>
                <w:lang w:eastAsia="en-US"/>
              </w:rPr>
              <w:br/>
              <w:t>ул. Куйбышева, д. 82, 4 этаж</w:t>
            </w:r>
            <w:bookmarkEnd w:id="0"/>
            <w:r w:rsidRPr="00FA7AF0">
              <w:rPr>
                <w:lang w:eastAsia="en-US"/>
              </w:rPr>
              <w:t>.</w:t>
            </w:r>
          </w:p>
          <w:p w:rsidR="001F0796" w:rsidRPr="00FA7AF0" w:rsidRDefault="001F0796" w:rsidP="00B925AF">
            <w:pPr>
              <w:spacing w:line="280" w:lineRule="exact"/>
              <w:rPr>
                <w:color w:val="0000FF"/>
                <w:u w:val="single"/>
              </w:rPr>
            </w:pPr>
            <w:r w:rsidRPr="00FA7AF0">
              <w:rPr>
                <w:lang w:eastAsia="en-US"/>
              </w:rPr>
              <w:t xml:space="preserve">Адрес электронной почты: </w:t>
            </w:r>
            <w:hyperlink r:id="rId4" w:history="1">
              <w:r w:rsidRPr="00D62A64">
                <w:rPr>
                  <w:rStyle w:val="a3"/>
                </w:rPr>
                <w:t>kazna2@permkray.ru</w:t>
              </w:r>
            </w:hyperlink>
            <w:r w:rsidRPr="00D62A64">
              <w:rPr>
                <w:color w:val="0000FF"/>
                <w:u w:val="single"/>
              </w:rPr>
              <w:t>.</w:t>
            </w:r>
          </w:p>
          <w:p w:rsidR="001F0796" w:rsidRPr="00FA7AF0" w:rsidRDefault="001F0796" w:rsidP="00B925AF">
            <w:pPr>
              <w:spacing w:line="280" w:lineRule="exact"/>
              <w:rPr>
                <w:lang w:eastAsia="en-US"/>
              </w:rPr>
            </w:pPr>
            <w:r w:rsidRPr="00FA7AF0">
              <w:rPr>
                <w:lang w:eastAsia="en-US"/>
              </w:rPr>
              <w:t>Номер контактного телефона/факс (342) 259 06 10, 259 15 87.</w:t>
            </w:r>
          </w:p>
          <w:p w:rsidR="001F0796" w:rsidRPr="00FA7AF0" w:rsidRDefault="001F0796" w:rsidP="00B925AF">
            <w:pPr>
              <w:spacing w:line="280" w:lineRule="exact"/>
              <w:rPr>
                <w:lang w:eastAsia="en-US"/>
              </w:rPr>
            </w:pPr>
            <w:r w:rsidRPr="00FA7AF0">
              <w:rPr>
                <w:lang w:eastAsia="en-US"/>
              </w:rPr>
              <w:t>Контактное лицо: Шатрова Яна Андреевна.</w:t>
            </w:r>
          </w:p>
        </w:tc>
      </w:tr>
      <w:tr w:rsidR="001F0796" w:rsidRPr="00FA7AF0" w:rsidTr="00B925AF">
        <w:tc>
          <w:tcPr>
            <w:tcW w:w="9853" w:type="dxa"/>
            <w:gridSpan w:val="2"/>
          </w:tcPr>
          <w:p w:rsidR="001F0796" w:rsidRPr="00FA7AF0" w:rsidRDefault="001F0796" w:rsidP="00B925AF">
            <w:pPr>
              <w:spacing w:line="280" w:lineRule="exact"/>
              <w:rPr>
                <w:b/>
                <w:lang w:eastAsia="en-US"/>
              </w:rPr>
            </w:pPr>
            <w:r w:rsidRPr="00FA7AF0">
              <w:rPr>
                <w:b/>
                <w:lang w:eastAsia="en-US"/>
              </w:rPr>
              <w:t>Сведения об уполномоченном органе и о реквизитах решения о проведении Торгов</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 xml:space="preserve">Уполномоченный орган, принявший решение </w:t>
            </w:r>
            <w:r w:rsidRPr="00FA7AF0">
              <w:rPr>
                <w:lang w:eastAsia="en-US"/>
              </w:rPr>
              <w:br/>
              <w:t>о проведении публичных торгов</w:t>
            </w:r>
          </w:p>
        </w:tc>
        <w:tc>
          <w:tcPr>
            <w:tcW w:w="7335" w:type="dxa"/>
          </w:tcPr>
          <w:p w:rsidR="001F0796" w:rsidRPr="00FA7AF0" w:rsidRDefault="001F0796" w:rsidP="00B925AF">
            <w:pPr>
              <w:spacing w:line="280" w:lineRule="exact"/>
              <w:rPr>
                <w:lang w:eastAsia="en-US"/>
              </w:rPr>
            </w:pPr>
            <w:r w:rsidRPr="00FA7AF0">
              <w:rPr>
                <w:lang w:eastAsia="en-US"/>
              </w:rPr>
              <w:t>Министерство по управлению имуществом и градостроительной деятельности Пермского края</w:t>
            </w:r>
          </w:p>
          <w:p w:rsidR="001F0796" w:rsidRPr="00FA7AF0" w:rsidRDefault="001F0796" w:rsidP="00B925AF">
            <w:pPr>
              <w:spacing w:line="280" w:lineRule="exact"/>
              <w:rPr>
                <w:lang w:eastAsia="en-US"/>
              </w:rPr>
            </w:pPr>
            <w:r w:rsidRPr="00FA7AF0">
              <w:rPr>
                <w:lang w:eastAsia="en-US"/>
              </w:rPr>
              <w:t>Место нахождения: 614000 Пермский край, г. Пермь, ул. Сибирская, д. 30а.</w:t>
            </w:r>
          </w:p>
          <w:p w:rsidR="001F0796" w:rsidRPr="00FA7AF0" w:rsidRDefault="001F0796" w:rsidP="00B925AF">
            <w:pPr>
              <w:autoSpaceDE w:val="0"/>
              <w:autoSpaceDN w:val="0"/>
              <w:adjustRightInd w:val="0"/>
              <w:spacing w:line="280" w:lineRule="exact"/>
              <w:rPr>
                <w:color w:val="000000"/>
              </w:rPr>
            </w:pPr>
            <w:r w:rsidRPr="00FA7AF0">
              <w:rPr>
                <w:color w:val="000000"/>
              </w:rPr>
              <w:t xml:space="preserve">Официальный сайт: </w:t>
            </w:r>
            <w:hyperlink r:id="rId5" w:history="1">
              <w:r w:rsidRPr="00D62A64">
                <w:rPr>
                  <w:rStyle w:val="a3"/>
                </w:rPr>
                <w:t>www.migd.permkrai.ru</w:t>
              </w:r>
            </w:hyperlink>
            <w:r w:rsidRPr="00FA7AF0">
              <w:rPr>
                <w:lang w:eastAsia="en-US"/>
              </w:rPr>
              <w:t xml:space="preserve"> (далее – Сайт уполномоченного органа).</w:t>
            </w:r>
          </w:p>
          <w:p w:rsidR="001F0796" w:rsidRPr="00FA7AF0" w:rsidRDefault="001F0796" w:rsidP="00B925AF">
            <w:pPr>
              <w:autoSpaceDE w:val="0"/>
              <w:autoSpaceDN w:val="0"/>
              <w:adjustRightInd w:val="0"/>
              <w:spacing w:line="280" w:lineRule="exact"/>
              <w:rPr>
                <w:color w:val="000000"/>
              </w:rPr>
            </w:pPr>
            <w:r w:rsidRPr="00FA7AF0">
              <w:rPr>
                <w:color w:val="000000"/>
                <w:lang w:eastAsia="en-US"/>
              </w:rPr>
              <w:t xml:space="preserve">Адрес электронной почты: </w:t>
            </w:r>
            <w:hyperlink r:id="rId6" w:history="1">
              <w:r w:rsidRPr="00D62A64">
                <w:rPr>
                  <w:rStyle w:val="a3"/>
                  <w:lang w:val="en-US"/>
                </w:rPr>
                <w:t>mizo</w:t>
              </w:r>
              <w:r w:rsidRPr="00D62A64">
                <w:rPr>
                  <w:rStyle w:val="a3"/>
                </w:rPr>
                <w:t>@permkrai.ru</w:t>
              </w:r>
            </w:hyperlink>
            <w:r w:rsidRPr="00D62A64">
              <w:rPr>
                <w:color w:val="000000"/>
                <w:u w:val="single"/>
              </w:rPr>
              <w:t>.</w:t>
            </w:r>
          </w:p>
          <w:p w:rsidR="001F0796" w:rsidRPr="00FA7AF0" w:rsidRDefault="001F0796" w:rsidP="00B925AF">
            <w:pPr>
              <w:autoSpaceDE w:val="0"/>
              <w:autoSpaceDN w:val="0"/>
              <w:adjustRightInd w:val="0"/>
              <w:spacing w:line="280" w:lineRule="exact"/>
              <w:rPr>
                <w:color w:val="000000"/>
              </w:rPr>
            </w:pPr>
            <w:r w:rsidRPr="00FA7AF0">
              <w:rPr>
                <w:color w:val="000000"/>
                <w:lang w:eastAsia="en-US"/>
              </w:rPr>
              <w:t xml:space="preserve">Номер контактного телефона: </w:t>
            </w:r>
            <w:r w:rsidRPr="00FA7AF0">
              <w:rPr>
                <w:color w:val="000000"/>
              </w:rPr>
              <w:t>(342) 211 04 39 (1144, 1147).</w:t>
            </w:r>
          </w:p>
        </w:tc>
      </w:tr>
      <w:tr w:rsidR="001F0796" w:rsidRPr="00FA7AF0" w:rsidTr="00B925AF">
        <w:trPr>
          <w:trHeight w:val="1238"/>
        </w:trPr>
        <w:tc>
          <w:tcPr>
            <w:tcW w:w="2518" w:type="dxa"/>
          </w:tcPr>
          <w:p w:rsidR="001F0796" w:rsidRPr="00FA7AF0" w:rsidRDefault="001F0796" w:rsidP="00B925AF">
            <w:pPr>
              <w:spacing w:line="280" w:lineRule="exact"/>
              <w:rPr>
                <w:lang w:eastAsia="en-US"/>
              </w:rPr>
            </w:pPr>
            <w:r w:rsidRPr="00FA7AF0">
              <w:rPr>
                <w:lang w:eastAsia="en-US"/>
              </w:rPr>
              <w:t xml:space="preserve">Реквизиты решения </w:t>
            </w:r>
            <w:r w:rsidRPr="00FA7AF0">
              <w:rPr>
                <w:lang w:eastAsia="en-US"/>
              </w:rPr>
              <w:br/>
              <w:t>о проведении Торгов</w:t>
            </w:r>
          </w:p>
        </w:tc>
        <w:tc>
          <w:tcPr>
            <w:tcW w:w="7335" w:type="dxa"/>
          </w:tcPr>
          <w:p w:rsidR="001F0796" w:rsidRPr="00FA7AF0" w:rsidRDefault="001F0796" w:rsidP="00D66727">
            <w:pPr>
              <w:suppressAutoHyphens/>
              <w:spacing w:line="280" w:lineRule="exact"/>
              <w:rPr>
                <w:lang w:eastAsia="en-US"/>
              </w:rPr>
            </w:pPr>
            <w:r w:rsidRPr="00FA7AF0">
              <w:rPr>
                <w:lang w:eastAsia="en-US"/>
              </w:rPr>
              <w:t xml:space="preserve">Приказ Министерства по управлению имуществом </w:t>
            </w:r>
            <w:r w:rsidRPr="00FA7AF0">
              <w:rPr>
                <w:lang w:eastAsia="en-US"/>
              </w:rPr>
              <w:br/>
              <w:t xml:space="preserve">и градостроительной деятельности Пермского края </w:t>
            </w:r>
            <w:r w:rsidRPr="00FA7AF0">
              <w:rPr>
                <w:lang w:eastAsia="en-US"/>
              </w:rPr>
              <w:br/>
              <w:t xml:space="preserve">от </w:t>
            </w:r>
            <w:r w:rsidR="00D66727">
              <w:rPr>
                <w:lang w:eastAsia="en-US"/>
              </w:rPr>
              <w:t>03 августа 2023 г.</w:t>
            </w:r>
            <w:r w:rsidRPr="00FA7AF0">
              <w:rPr>
                <w:lang w:eastAsia="en-US"/>
              </w:rPr>
              <w:t xml:space="preserve"> № </w:t>
            </w:r>
            <w:r w:rsidR="00D66727">
              <w:rPr>
                <w:lang w:eastAsia="en-US"/>
              </w:rPr>
              <w:t>31-02-1-4-1428</w:t>
            </w:r>
            <w:r w:rsidRPr="00FA7AF0">
              <w:rPr>
                <w:lang w:eastAsia="en-US"/>
              </w:rPr>
              <w:t xml:space="preserve"> «О проведении торгов посредством публичного предложения».</w:t>
            </w:r>
          </w:p>
        </w:tc>
      </w:tr>
      <w:tr w:rsidR="001F0796" w:rsidRPr="00FA7AF0" w:rsidTr="00B925AF">
        <w:tc>
          <w:tcPr>
            <w:tcW w:w="9853" w:type="dxa"/>
            <w:gridSpan w:val="2"/>
          </w:tcPr>
          <w:p w:rsidR="001F0796" w:rsidRPr="00FA7AF0" w:rsidRDefault="001F0796" w:rsidP="00B925AF">
            <w:pPr>
              <w:spacing w:line="280" w:lineRule="exact"/>
              <w:rPr>
                <w:b/>
                <w:lang w:eastAsia="en-US"/>
              </w:rPr>
            </w:pPr>
            <w:r w:rsidRPr="00FA7AF0">
              <w:rPr>
                <w:b/>
                <w:lang w:eastAsia="en-US"/>
              </w:rPr>
              <w:t>Сведения о месте, дате, времени и порядке проведения Торгов.</w:t>
            </w:r>
          </w:p>
          <w:p w:rsidR="001F0796" w:rsidRPr="00FA7AF0" w:rsidRDefault="001F0796" w:rsidP="00B925AF">
            <w:pPr>
              <w:spacing w:line="280" w:lineRule="exact"/>
              <w:rPr>
                <w:b/>
                <w:lang w:eastAsia="en-US"/>
              </w:rPr>
            </w:pPr>
            <w:r w:rsidRPr="00FA7AF0">
              <w:rPr>
                <w:b/>
                <w:lang w:eastAsia="en-US"/>
              </w:rPr>
              <w:t>Основания признания Торгов несостоявшимся</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Место проведения Торгов</w:t>
            </w:r>
          </w:p>
        </w:tc>
        <w:tc>
          <w:tcPr>
            <w:tcW w:w="7335" w:type="dxa"/>
          </w:tcPr>
          <w:p w:rsidR="001F0796" w:rsidRPr="00FA7AF0" w:rsidRDefault="001F0796" w:rsidP="00B925AF">
            <w:pPr>
              <w:spacing w:line="280" w:lineRule="exact"/>
              <w:rPr>
                <w:lang w:eastAsia="en-US"/>
              </w:rPr>
            </w:pPr>
            <w:r w:rsidRPr="00FA7AF0">
              <w:rPr>
                <w:lang w:eastAsia="en-US"/>
              </w:rPr>
              <w:t>Пермский край, г. Пермь, ул. Куйбышева, д. 82, 4 этаж, каб. 439</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Дата и время проведения Торгов</w:t>
            </w:r>
          </w:p>
        </w:tc>
        <w:tc>
          <w:tcPr>
            <w:tcW w:w="7335" w:type="dxa"/>
          </w:tcPr>
          <w:p w:rsidR="001F0796" w:rsidRPr="00FA7AF0" w:rsidRDefault="001F0796" w:rsidP="00B925AF">
            <w:pPr>
              <w:spacing w:line="280" w:lineRule="exact"/>
              <w:rPr>
                <w:lang w:eastAsia="en-US"/>
              </w:rPr>
            </w:pPr>
            <w:r w:rsidRPr="00FA7AF0">
              <w:rPr>
                <w:lang w:eastAsia="en-US"/>
              </w:rPr>
              <w:t>Торги состоятся «</w:t>
            </w:r>
            <w:r w:rsidR="00D66727">
              <w:rPr>
                <w:lang w:eastAsia="en-US"/>
              </w:rPr>
              <w:t>26</w:t>
            </w:r>
            <w:r>
              <w:rPr>
                <w:lang w:eastAsia="en-US"/>
              </w:rPr>
              <w:t xml:space="preserve">» </w:t>
            </w:r>
            <w:r w:rsidR="00D66727">
              <w:rPr>
                <w:lang w:eastAsia="en-US"/>
              </w:rPr>
              <w:t>сентября</w:t>
            </w:r>
            <w:r w:rsidRPr="00FA7AF0">
              <w:rPr>
                <w:lang w:eastAsia="en-US"/>
              </w:rPr>
              <w:t xml:space="preserve"> 2023 г.</w:t>
            </w:r>
          </w:p>
          <w:p w:rsidR="001F0796" w:rsidRPr="00FA7AF0" w:rsidRDefault="001F0796" w:rsidP="00B925AF">
            <w:pPr>
              <w:spacing w:line="280" w:lineRule="exact"/>
              <w:rPr>
                <w:lang w:eastAsia="en-US"/>
              </w:rPr>
            </w:pPr>
            <w:r w:rsidRPr="00FA7AF0">
              <w:rPr>
                <w:lang w:eastAsia="en-US"/>
              </w:rPr>
              <w:t>Лот № 1: в 10.00 часов (время местное);</w:t>
            </w:r>
          </w:p>
          <w:p w:rsidR="001F0796" w:rsidRPr="00FA7AF0" w:rsidRDefault="001F0796" w:rsidP="00B925AF">
            <w:pPr>
              <w:spacing w:line="280" w:lineRule="exact"/>
              <w:rPr>
                <w:lang w:eastAsia="en-US"/>
              </w:rPr>
            </w:pPr>
            <w:r w:rsidRPr="00FA7AF0">
              <w:rPr>
                <w:lang w:eastAsia="en-US"/>
              </w:rPr>
              <w:t>лот № 2: в 11.00 часов (время местное);</w:t>
            </w:r>
          </w:p>
          <w:p w:rsidR="001F0796" w:rsidRPr="00FA7AF0" w:rsidRDefault="001F0796" w:rsidP="00B925AF">
            <w:pPr>
              <w:spacing w:line="280" w:lineRule="exact"/>
              <w:rPr>
                <w:lang w:eastAsia="en-US"/>
              </w:rPr>
            </w:pPr>
            <w:r w:rsidRPr="00FA7AF0">
              <w:rPr>
                <w:lang w:eastAsia="en-US"/>
              </w:rPr>
              <w:t>лот № 3: в 12.00 часов (время местное);</w:t>
            </w:r>
          </w:p>
          <w:p w:rsidR="001F0796" w:rsidRPr="00FA7AF0" w:rsidRDefault="001F0796" w:rsidP="00B925AF">
            <w:pPr>
              <w:spacing w:line="280" w:lineRule="exact"/>
              <w:rPr>
                <w:lang w:eastAsia="en-US"/>
              </w:rPr>
            </w:pPr>
            <w:r w:rsidRPr="00FA7AF0">
              <w:rPr>
                <w:lang w:eastAsia="en-US"/>
              </w:rPr>
              <w:t>лот № 4: в 14 00 часов (время местное).</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Порядок проведения Торгов</w:t>
            </w:r>
          </w:p>
        </w:tc>
        <w:tc>
          <w:tcPr>
            <w:tcW w:w="7335" w:type="dxa"/>
          </w:tcPr>
          <w:p w:rsidR="001F0796" w:rsidRPr="00FA7AF0" w:rsidRDefault="001F0796" w:rsidP="00B925AF">
            <w:pPr>
              <w:autoSpaceDE w:val="0"/>
              <w:autoSpaceDN w:val="0"/>
              <w:adjustRightInd w:val="0"/>
              <w:spacing w:line="280" w:lineRule="exact"/>
              <w:jc w:val="both"/>
            </w:pPr>
            <w:r w:rsidRPr="00FA7AF0">
              <w:t>Торги проводятся в следующем порядке:</w:t>
            </w:r>
          </w:p>
          <w:p w:rsidR="001F0796" w:rsidRPr="00FA7AF0" w:rsidRDefault="001F0796" w:rsidP="00B925AF">
            <w:pPr>
              <w:autoSpaceDE w:val="0"/>
              <w:autoSpaceDN w:val="0"/>
              <w:adjustRightInd w:val="0"/>
              <w:spacing w:line="280" w:lineRule="exact"/>
              <w:jc w:val="both"/>
            </w:pPr>
            <w:r w:rsidRPr="00FA7AF0">
              <w:t xml:space="preserve">- регистрация участников Торгов осуществляется в день проведения Торгов до начала проведения Торгов по каждому лоту. </w:t>
            </w:r>
            <w:r w:rsidRPr="00FA7AF0">
              <w:br/>
              <w:t xml:space="preserve">Для регистрации представитель участника Торгов обязан иметь </w:t>
            </w:r>
            <w:r w:rsidRPr="00FA7AF0">
              <w:br/>
              <w:t xml:space="preserve">при себе документ, удостоверяющий личность (паспорт), а также доверенность на право представлять интересы участника, </w:t>
            </w:r>
            <w:r w:rsidRPr="00FA7AF0">
              <w:br/>
              <w:t xml:space="preserve">за исключением случая, когда доверенность представлена </w:t>
            </w:r>
            <w:r w:rsidRPr="00FA7AF0">
              <w:lastRenderedPageBreak/>
              <w:t xml:space="preserve">одновременно с заявкой. </w:t>
            </w:r>
          </w:p>
          <w:p w:rsidR="001F0796" w:rsidRPr="00FA7AF0" w:rsidRDefault="001F0796" w:rsidP="00B925AF">
            <w:pPr>
              <w:autoSpaceDE w:val="0"/>
              <w:autoSpaceDN w:val="0"/>
              <w:adjustRightInd w:val="0"/>
              <w:spacing w:line="280" w:lineRule="exact"/>
              <w:jc w:val="both"/>
            </w:pPr>
            <w:r w:rsidRPr="00FA7AF0">
              <w:t xml:space="preserve">Допускается присутствие на Торгах, наряду с участниками Торгов, представителя участника Торгов по доверенности на право представлять интересы участника; </w:t>
            </w:r>
          </w:p>
          <w:p w:rsidR="001F0796" w:rsidRPr="00FA7AF0" w:rsidRDefault="001F0796" w:rsidP="00B925AF">
            <w:pPr>
              <w:autoSpaceDE w:val="0"/>
              <w:autoSpaceDN w:val="0"/>
              <w:adjustRightInd w:val="0"/>
              <w:spacing w:line="280" w:lineRule="exact"/>
              <w:jc w:val="both"/>
            </w:pPr>
            <w:r w:rsidRPr="00FA7AF0">
              <w:t xml:space="preserve">- участникам Торгов выдаются пронумерованные карточки; </w:t>
            </w:r>
          </w:p>
          <w:p w:rsidR="001F0796" w:rsidRPr="00FA7AF0" w:rsidRDefault="001F0796" w:rsidP="00B925AF">
            <w:pPr>
              <w:autoSpaceDE w:val="0"/>
              <w:autoSpaceDN w:val="0"/>
              <w:adjustRightInd w:val="0"/>
              <w:spacing w:line="280" w:lineRule="exact"/>
              <w:jc w:val="both"/>
            </w:pPr>
            <w:r w:rsidRPr="00FA7AF0">
              <w:t>- Торги ведет ведущий;</w:t>
            </w:r>
          </w:p>
          <w:p w:rsidR="001F0796" w:rsidRPr="00FA7AF0" w:rsidRDefault="001F0796" w:rsidP="00B925AF">
            <w:pPr>
              <w:autoSpaceDE w:val="0"/>
              <w:autoSpaceDN w:val="0"/>
              <w:adjustRightInd w:val="0"/>
              <w:spacing w:line="280" w:lineRule="exact"/>
              <w:jc w:val="both"/>
            </w:pPr>
            <w:r w:rsidRPr="00FA7AF0">
              <w:t xml:space="preserve">- Торги начинаются с объявления ведущим начала проведения Торгов, оглашения номера лота, предмета Торгов и основных характеристик земельного участка, цены первоначального предложения и минимальной цены предложения (цены отсечения), </w:t>
            </w:r>
            <w:r w:rsidRPr="00FA7AF0">
              <w:br/>
              <w:t>а также «шаге понижения» и «шаге торгов», разъяснения порядка проведения Торгов;</w:t>
            </w:r>
          </w:p>
          <w:p w:rsidR="001F0796" w:rsidRPr="00FA7AF0" w:rsidRDefault="001F0796" w:rsidP="00B925AF">
            <w:pPr>
              <w:autoSpaceDE w:val="0"/>
              <w:autoSpaceDN w:val="0"/>
              <w:adjustRightInd w:val="0"/>
              <w:spacing w:line="280" w:lineRule="exact"/>
              <w:jc w:val="both"/>
            </w:pPr>
            <w:r w:rsidRPr="00FA7AF0">
              <w:t xml:space="preserve">-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w:t>
            </w:r>
            <w:r w:rsidRPr="00FA7AF0">
              <w:br/>
              <w:t>по первоначальной цене земельного участка ведущим осуществляется последовательное снижение цены на «шаг понижения»;</w:t>
            </w:r>
          </w:p>
          <w:p w:rsidR="001F0796" w:rsidRPr="00FA7AF0" w:rsidRDefault="001F0796" w:rsidP="00B925AF">
            <w:pPr>
              <w:autoSpaceDE w:val="0"/>
              <w:autoSpaceDN w:val="0"/>
              <w:adjustRightInd w:val="0"/>
              <w:spacing w:line="280" w:lineRule="exact"/>
              <w:jc w:val="both"/>
            </w:pPr>
            <w:r w:rsidRPr="00FA7AF0">
              <w:t>- 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1F0796" w:rsidRPr="00FA7AF0" w:rsidRDefault="001F0796" w:rsidP="00B925AF">
            <w:pPr>
              <w:autoSpaceDE w:val="0"/>
              <w:autoSpaceDN w:val="0"/>
              <w:adjustRightInd w:val="0"/>
              <w:spacing w:line="280" w:lineRule="exact"/>
              <w:jc w:val="both"/>
            </w:pPr>
            <w:r w:rsidRPr="00FA7AF0">
              <w:t xml:space="preserve">- право приобретения земельного участка принадлежит участнику, который подтвердил цену первоначального предложения или цену предложения, сложившуюся на соответствующем «шаге понижения»; </w:t>
            </w:r>
          </w:p>
          <w:p w:rsidR="001F0796" w:rsidRPr="00FA7AF0" w:rsidRDefault="001F0796" w:rsidP="00B925AF">
            <w:pPr>
              <w:autoSpaceDE w:val="0"/>
              <w:autoSpaceDN w:val="0"/>
              <w:adjustRightInd w:val="0"/>
              <w:spacing w:line="280" w:lineRule="exact"/>
              <w:jc w:val="both"/>
            </w:pPr>
            <w:r w:rsidRPr="00FA7AF0">
              <w:t xml:space="preserve">- при отсутствии предложений других участников после троекратного повторения ведущим сложившейся цены продажи земельного участка. Ведущий объявляет о продаже земельного участка, называет номер карточки участника, который подтвердил начальную или последующую цену, указывает на этого участника </w:t>
            </w:r>
            <w:r w:rsidRPr="00FA7AF0">
              <w:br/>
              <w:t>и оглашает цену продажи земельного участка;</w:t>
            </w:r>
          </w:p>
          <w:p w:rsidR="001F0796" w:rsidRPr="00FA7AF0" w:rsidRDefault="001F0796" w:rsidP="00B925AF">
            <w:pPr>
              <w:autoSpaceDE w:val="0"/>
              <w:autoSpaceDN w:val="0"/>
              <w:adjustRightInd w:val="0"/>
              <w:spacing w:line="280" w:lineRule="exact"/>
              <w:jc w:val="both"/>
            </w:pPr>
            <w:r w:rsidRPr="00FA7AF0">
              <w:t>- в случае, если несколько участников Торгов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1F0796" w:rsidRPr="00FA7AF0" w:rsidRDefault="001F0796" w:rsidP="00B925AF">
            <w:pPr>
              <w:autoSpaceDE w:val="0"/>
              <w:autoSpaceDN w:val="0"/>
              <w:adjustRightInd w:val="0"/>
              <w:spacing w:line="280" w:lineRule="exact"/>
              <w:jc w:val="both"/>
            </w:pPr>
            <w:r w:rsidRPr="00FA7AF0">
              <w:t xml:space="preserve">При уклонении или отказе победителя Торгов от заключения </w:t>
            </w:r>
            <w:r w:rsidRPr="00FA7AF0">
              <w:br/>
              <w:t xml:space="preserve">в установленный срок договора купли-продажи земельного </w:t>
            </w:r>
            <w:r w:rsidRPr="00FA7AF0">
              <w:lastRenderedPageBreak/>
              <w:t xml:space="preserve">участка из земель сельскохозяйственного назначения он утрачивает право </w:t>
            </w:r>
            <w:r w:rsidRPr="00FA7AF0">
              <w:br/>
              <w:t>на заключение указанного договора и задаток ему не возвращается.</w:t>
            </w:r>
          </w:p>
          <w:p w:rsidR="001F0796" w:rsidRPr="00FA7AF0" w:rsidRDefault="001F0796" w:rsidP="00B925AF">
            <w:pPr>
              <w:autoSpaceDE w:val="0"/>
              <w:autoSpaceDN w:val="0"/>
              <w:adjustRightInd w:val="0"/>
              <w:spacing w:line="280" w:lineRule="exact"/>
              <w:jc w:val="both"/>
            </w:pPr>
            <w:r w:rsidRPr="00FA7AF0">
              <w:t>- цена земельного участка, предложенная победителем продажи, заносится в протокол об итогах продажи земельного участка.</w:t>
            </w:r>
          </w:p>
          <w:p w:rsidR="001F0796" w:rsidRPr="00FA7AF0" w:rsidRDefault="001F0796" w:rsidP="00B925AF">
            <w:pPr>
              <w:autoSpaceDE w:val="0"/>
              <w:autoSpaceDN w:val="0"/>
              <w:adjustRightInd w:val="0"/>
              <w:spacing w:line="280" w:lineRule="exact"/>
              <w:jc w:val="both"/>
            </w:pPr>
          </w:p>
          <w:p w:rsidR="001F0796" w:rsidRPr="00FA7AF0" w:rsidRDefault="001F0796" w:rsidP="00B925AF">
            <w:pPr>
              <w:autoSpaceDE w:val="0"/>
              <w:autoSpaceDN w:val="0"/>
              <w:adjustRightInd w:val="0"/>
              <w:spacing w:line="280" w:lineRule="exact"/>
              <w:jc w:val="both"/>
            </w:pPr>
            <w:r w:rsidRPr="00FA7AF0">
              <w:t xml:space="preserve">Результаты Торгов оформляются протоколом, который составляет Организатор торгов. Протокол о результатах Торгов составляется </w:t>
            </w:r>
            <w:r w:rsidRPr="00FA7AF0">
              <w:br/>
              <w:t>в трех экземплярах, один из которых передается победителю Торгов, второй – в Министерство, третий остается у Организатора торгов.</w:t>
            </w:r>
          </w:p>
          <w:p w:rsidR="001F0796" w:rsidRPr="00FA7AF0" w:rsidRDefault="001F0796" w:rsidP="00B925AF">
            <w:pPr>
              <w:autoSpaceDE w:val="0"/>
              <w:autoSpaceDN w:val="0"/>
              <w:adjustRightInd w:val="0"/>
              <w:spacing w:line="280" w:lineRule="exact"/>
              <w:jc w:val="both"/>
            </w:pPr>
          </w:p>
          <w:p w:rsidR="001F0796" w:rsidRPr="00FA7AF0" w:rsidRDefault="001F0796" w:rsidP="00B925AF">
            <w:pPr>
              <w:autoSpaceDE w:val="0"/>
              <w:autoSpaceDN w:val="0"/>
              <w:adjustRightInd w:val="0"/>
              <w:spacing w:line="280" w:lineRule="exact"/>
              <w:jc w:val="both"/>
            </w:pPr>
            <w:r w:rsidRPr="00FA7AF0">
              <w:t xml:space="preserve">Организатор торгов осуществляет размещение протокола </w:t>
            </w:r>
            <w:r w:rsidRPr="00FA7AF0">
              <w:br/>
              <w:t xml:space="preserve">о результатах Торгов на официальном сайте Российской Федерации для размещения информации о проведении торгов </w:t>
            </w:r>
            <w:r w:rsidRPr="00FA7AF0">
              <w:br/>
              <w:t xml:space="preserve">в информационно-телекоммуникационной сети «Интернет», определенном Правительством Российской Федерации, </w:t>
            </w:r>
            <w:hyperlink r:id="rId7" w:history="1">
              <w:r w:rsidRPr="00D62A64">
                <w:rPr>
                  <w:rStyle w:val="a3"/>
                </w:rPr>
                <w:t>www.torgi.gov.ru</w:t>
              </w:r>
            </w:hyperlink>
            <w:r w:rsidRPr="00FA7AF0">
              <w:t xml:space="preserve"> (далее – Официальный сайт), в течение 1 (одного) рабочего дня со дня подписания протокола о результатах Торгов.</w:t>
            </w:r>
          </w:p>
          <w:p w:rsidR="001F0796" w:rsidRPr="00FA7AF0" w:rsidRDefault="001F0796" w:rsidP="00B925AF">
            <w:pPr>
              <w:autoSpaceDE w:val="0"/>
              <w:autoSpaceDN w:val="0"/>
              <w:adjustRightInd w:val="0"/>
              <w:spacing w:line="280" w:lineRule="exact"/>
              <w:jc w:val="both"/>
            </w:pPr>
          </w:p>
          <w:p w:rsidR="001F0796" w:rsidRPr="00FA7AF0" w:rsidRDefault="001F0796" w:rsidP="00B925AF">
            <w:pPr>
              <w:autoSpaceDE w:val="0"/>
              <w:autoSpaceDN w:val="0"/>
              <w:adjustRightInd w:val="0"/>
              <w:spacing w:line="280" w:lineRule="exact"/>
              <w:jc w:val="both"/>
            </w:pPr>
            <w:r w:rsidRPr="00FA7AF0">
              <w:t xml:space="preserve">Организатор торгов в течение 3 (трех) рабочих дней со дня подписания протокола о результатах Торгов обязан возвратить задатки лицам, участвовавшим в Торгах, но не победившим </w:t>
            </w:r>
            <w:r w:rsidRPr="00FA7AF0">
              <w:br/>
              <w:t>в нем.</w:t>
            </w:r>
          </w:p>
          <w:p w:rsidR="001F0796" w:rsidRPr="00FA7AF0" w:rsidRDefault="001F0796" w:rsidP="00B925AF">
            <w:pPr>
              <w:autoSpaceDE w:val="0"/>
              <w:autoSpaceDN w:val="0"/>
              <w:adjustRightInd w:val="0"/>
              <w:spacing w:line="280" w:lineRule="exact"/>
              <w:jc w:val="both"/>
            </w:pPr>
          </w:p>
          <w:p w:rsidR="001F0796" w:rsidRPr="00FA7AF0" w:rsidRDefault="001F0796" w:rsidP="00B925AF">
            <w:pPr>
              <w:autoSpaceDE w:val="0"/>
              <w:autoSpaceDN w:val="0"/>
              <w:adjustRightInd w:val="0"/>
              <w:spacing w:line="280" w:lineRule="exact"/>
              <w:jc w:val="both"/>
            </w:pPr>
            <w:r w:rsidRPr="00FA7AF0">
              <w:t>Организатор торгов направляет победителю Торгов три экземпляра проекта договора купли-продажи в десятидневный срок со дня составления протокола о результатах Торгов. При этом договор купли-продажи земельного участка заключается по цене, предложенной победителем Торгов. Не допускается заключение указанного договора ранее чем через 10 (десять) дней со дня размещения информации о результатах Торгов на Официальном сайте.</w:t>
            </w:r>
          </w:p>
          <w:p w:rsidR="001F0796" w:rsidRPr="00FA7AF0" w:rsidRDefault="001F0796" w:rsidP="00B925AF">
            <w:pPr>
              <w:autoSpaceDE w:val="0"/>
              <w:autoSpaceDN w:val="0"/>
              <w:adjustRightInd w:val="0"/>
              <w:spacing w:line="280" w:lineRule="exact"/>
              <w:jc w:val="both"/>
            </w:pPr>
            <w:r w:rsidRPr="00FA7AF0">
              <w:t xml:space="preserve">Перечисленная победителем Торгов сумма задатка для участия </w:t>
            </w:r>
            <w:r w:rsidRPr="00FA7AF0">
              <w:br/>
              <w:t xml:space="preserve">в Торгах по продаже земельного участка засчитывается в счет цены земельного участка. </w:t>
            </w:r>
          </w:p>
          <w:p w:rsidR="001F0796" w:rsidRPr="00FA7AF0" w:rsidRDefault="001F0796" w:rsidP="00B925AF">
            <w:pPr>
              <w:autoSpaceDE w:val="0"/>
              <w:autoSpaceDN w:val="0"/>
              <w:adjustRightInd w:val="0"/>
              <w:spacing w:line="280" w:lineRule="exact"/>
              <w:jc w:val="both"/>
            </w:pPr>
            <w:r w:rsidRPr="00FA7AF0">
              <w:t>Оставшаяся сумма платежа за земельный участок, вносится победителем Торгов в течение 5 (пяти) календарных дней со дня заключения договора купли-продажи на следующие реквизиты:</w:t>
            </w:r>
          </w:p>
          <w:p w:rsidR="001F0796" w:rsidRPr="00FA7AF0" w:rsidRDefault="001F0796" w:rsidP="00B925AF">
            <w:pPr>
              <w:overflowPunct w:val="0"/>
              <w:jc w:val="both"/>
              <w:rPr>
                <w:lang w:eastAsia="zh-CN"/>
              </w:rPr>
            </w:pPr>
            <w:r w:rsidRPr="00FA7AF0">
              <w:rPr>
                <w:u w:val="single"/>
                <w:lang w:eastAsia="zh-CN"/>
              </w:rPr>
              <w:t>Получатель:</w:t>
            </w:r>
            <w:r w:rsidRPr="00FA7AF0">
              <w:rPr>
                <w:lang w:eastAsia="zh-CN"/>
              </w:rPr>
              <w:t xml:space="preserve"> УФК по Пермскому краю (Минфин Пермского края (ГКУ ПК «Имущественное казначейство Пермского края», </w:t>
            </w:r>
            <w:r w:rsidRPr="00FA7AF0">
              <w:rPr>
                <w:lang w:eastAsia="zh-CN"/>
              </w:rPr>
              <w:br/>
              <w:t>л/с 058120158))</w:t>
            </w:r>
          </w:p>
          <w:p w:rsidR="001F0796" w:rsidRPr="00FA7AF0" w:rsidRDefault="001F0796" w:rsidP="00B925AF">
            <w:pPr>
              <w:overflowPunct w:val="0"/>
              <w:jc w:val="both"/>
              <w:rPr>
                <w:lang w:eastAsia="zh-CN"/>
              </w:rPr>
            </w:pPr>
            <w:r w:rsidRPr="00FA7AF0">
              <w:rPr>
                <w:u w:val="single"/>
                <w:lang w:eastAsia="zh-CN"/>
              </w:rPr>
              <w:t>ИНН:</w:t>
            </w:r>
            <w:r w:rsidRPr="00FA7AF0">
              <w:rPr>
                <w:lang w:eastAsia="zh-CN"/>
              </w:rPr>
              <w:t xml:space="preserve"> 5902292738</w:t>
            </w:r>
          </w:p>
          <w:p w:rsidR="001F0796" w:rsidRPr="00FA7AF0" w:rsidRDefault="001F0796" w:rsidP="00B925AF">
            <w:pPr>
              <w:overflowPunct w:val="0"/>
              <w:jc w:val="both"/>
              <w:rPr>
                <w:lang w:eastAsia="zh-CN"/>
              </w:rPr>
            </w:pPr>
            <w:r w:rsidRPr="00FA7AF0">
              <w:rPr>
                <w:u w:val="single"/>
                <w:lang w:eastAsia="zh-CN"/>
              </w:rPr>
              <w:t>КПП:</w:t>
            </w:r>
            <w:r w:rsidRPr="00FA7AF0">
              <w:rPr>
                <w:lang w:eastAsia="zh-CN"/>
              </w:rPr>
              <w:t xml:space="preserve"> 590401001</w:t>
            </w:r>
          </w:p>
          <w:p w:rsidR="001F0796" w:rsidRPr="00FA7AF0" w:rsidRDefault="001F0796" w:rsidP="00B925AF">
            <w:pPr>
              <w:overflowPunct w:val="0"/>
              <w:jc w:val="both"/>
              <w:rPr>
                <w:lang w:eastAsia="zh-CN"/>
              </w:rPr>
            </w:pPr>
            <w:r w:rsidRPr="00FA7AF0">
              <w:rPr>
                <w:u w:val="single"/>
                <w:lang w:eastAsia="zh-CN"/>
              </w:rPr>
              <w:t>Банк получателя:</w:t>
            </w:r>
            <w:r w:rsidRPr="00FA7AF0">
              <w:rPr>
                <w:lang w:eastAsia="zh-CN"/>
              </w:rPr>
              <w:t xml:space="preserve"> ОТДЕЛЕНИЕ ПЕРМЬ БАНКА РОССИИ//УФК </w:t>
            </w:r>
            <w:r w:rsidRPr="00FA7AF0">
              <w:rPr>
                <w:lang w:eastAsia="zh-CN"/>
              </w:rPr>
              <w:br/>
              <w:t>по Пермскому краю г. Пермь</w:t>
            </w:r>
          </w:p>
          <w:p w:rsidR="001F0796" w:rsidRPr="00FA7AF0" w:rsidRDefault="001F0796" w:rsidP="00B925AF">
            <w:pPr>
              <w:overflowPunct w:val="0"/>
              <w:jc w:val="both"/>
              <w:rPr>
                <w:lang w:eastAsia="zh-CN"/>
              </w:rPr>
            </w:pPr>
            <w:r w:rsidRPr="00FA7AF0">
              <w:rPr>
                <w:u w:val="single"/>
                <w:lang w:eastAsia="zh-CN"/>
              </w:rPr>
              <w:t>Расчетный счет:</w:t>
            </w:r>
            <w:r w:rsidRPr="00FA7AF0">
              <w:rPr>
                <w:lang w:eastAsia="zh-CN"/>
              </w:rPr>
              <w:t xml:space="preserve"> 03222643570000005600</w:t>
            </w:r>
          </w:p>
          <w:p w:rsidR="001F0796" w:rsidRPr="00FA7AF0" w:rsidRDefault="001F0796" w:rsidP="00B925AF">
            <w:pPr>
              <w:overflowPunct w:val="0"/>
              <w:jc w:val="both"/>
              <w:rPr>
                <w:lang w:eastAsia="zh-CN"/>
              </w:rPr>
            </w:pPr>
            <w:r w:rsidRPr="00FA7AF0">
              <w:rPr>
                <w:u w:val="single"/>
                <w:lang w:eastAsia="zh-CN"/>
              </w:rPr>
              <w:t>Корреспондентский счет:</w:t>
            </w:r>
            <w:r w:rsidRPr="00FA7AF0">
              <w:rPr>
                <w:lang w:eastAsia="zh-CN"/>
              </w:rPr>
              <w:t xml:space="preserve"> 40102810145370000048</w:t>
            </w:r>
          </w:p>
          <w:p w:rsidR="001F0796" w:rsidRPr="00FA7AF0" w:rsidRDefault="001F0796" w:rsidP="00B925AF">
            <w:pPr>
              <w:autoSpaceDE w:val="0"/>
              <w:autoSpaceDN w:val="0"/>
              <w:adjustRightInd w:val="0"/>
              <w:spacing w:line="280" w:lineRule="exact"/>
            </w:pPr>
            <w:r w:rsidRPr="00FA7AF0">
              <w:rPr>
                <w:color w:val="000000"/>
                <w:u w:val="single"/>
                <w:lang w:eastAsia="zh-CN"/>
              </w:rPr>
              <w:t>БИК:</w:t>
            </w:r>
            <w:r w:rsidRPr="00FA7AF0">
              <w:rPr>
                <w:color w:val="000000"/>
                <w:lang w:eastAsia="zh-CN"/>
              </w:rPr>
              <w:t xml:space="preserve"> 015773997.</w:t>
            </w:r>
          </w:p>
          <w:p w:rsidR="001F0796" w:rsidRPr="00FA7AF0" w:rsidRDefault="001F0796" w:rsidP="00B925AF">
            <w:pPr>
              <w:autoSpaceDE w:val="0"/>
              <w:autoSpaceDN w:val="0"/>
              <w:adjustRightInd w:val="0"/>
              <w:spacing w:line="280" w:lineRule="exact"/>
              <w:jc w:val="both"/>
            </w:pPr>
            <w:r w:rsidRPr="00FA7AF0">
              <w:t xml:space="preserve">Если победитель Торгов в течении 30 (тридцати дней) со дня </w:t>
            </w:r>
            <w:r w:rsidRPr="00FA7AF0">
              <w:lastRenderedPageBreak/>
              <w:t xml:space="preserve">направления ему проекта договора купли-продажи не подписал </w:t>
            </w:r>
            <w:r w:rsidRPr="00FA7AF0">
              <w:br/>
              <w:t xml:space="preserve">и не представил Организатору торгов договор купли-продажи, победитель утрачивает право на заключение договора купли-продажи. Сведения о победителе Торгов, уклонившемся </w:t>
            </w:r>
            <w:r w:rsidRPr="00FA7AF0">
              <w:br/>
              <w:t>от заключения договора купли-продажи земельного участка, являющимся предметом Торгов, включаются в реестр недобросовестных участников торгов.</w:t>
            </w:r>
          </w:p>
        </w:tc>
      </w:tr>
      <w:tr w:rsidR="001F0796" w:rsidRPr="00FA7AF0" w:rsidTr="00B925AF">
        <w:trPr>
          <w:trHeight w:val="1179"/>
        </w:trPr>
        <w:tc>
          <w:tcPr>
            <w:tcW w:w="2518" w:type="dxa"/>
          </w:tcPr>
          <w:p w:rsidR="001F0796" w:rsidRPr="00FA7AF0" w:rsidRDefault="001F0796" w:rsidP="00B925AF">
            <w:pPr>
              <w:spacing w:line="280" w:lineRule="exact"/>
              <w:rPr>
                <w:lang w:eastAsia="en-US"/>
              </w:rPr>
            </w:pPr>
            <w:r w:rsidRPr="00FA7AF0">
              <w:rPr>
                <w:lang w:eastAsia="en-US"/>
              </w:rPr>
              <w:lastRenderedPageBreak/>
              <w:t xml:space="preserve">Основания признания </w:t>
            </w:r>
            <w:r>
              <w:rPr>
                <w:lang w:eastAsia="en-US"/>
              </w:rPr>
              <w:t>Торгов н</w:t>
            </w:r>
            <w:r w:rsidRPr="00FA7AF0">
              <w:rPr>
                <w:lang w:eastAsia="en-US"/>
              </w:rPr>
              <w:t>есостоявшимся</w:t>
            </w:r>
          </w:p>
        </w:tc>
        <w:tc>
          <w:tcPr>
            <w:tcW w:w="7335" w:type="dxa"/>
          </w:tcPr>
          <w:p w:rsidR="001F0796" w:rsidRPr="00FA7AF0" w:rsidRDefault="001F0796" w:rsidP="00B925AF">
            <w:pPr>
              <w:autoSpaceDE w:val="0"/>
              <w:autoSpaceDN w:val="0"/>
              <w:adjustRightInd w:val="0"/>
              <w:spacing w:line="280" w:lineRule="exact"/>
              <w:jc w:val="both"/>
            </w:pPr>
            <w:r w:rsidRPr="00FA7AF0">
              <w:t xml:space="preserve">При наличии оснований для признания Торгов несостоявшимся Организатор торгов принимает соответствующее решение, которое оформляется протоколом рассмотрении заявок или протоколом </w:t>
            </w:r>
            <w:r w:rsidRPr="00FA7AF0">
              <w:br/>
              <w:t xml:space="preserve">о результатах Торгов. </w:t>
            </w:r>
          </w:p>
          <w:p w:rsidR="001F0796" w:rsidRPr="00FA7AF0" w:rsidRDefault="001F0796" w:rsidP="00B925AF">
            <w:pPr>
              <w:autoSpaceDE w:val="0"/>
              <w:autoSpaceDN w:val="0"/>
              <w:adjustRightInd w:val="0"/>
              <w:spacing w:line="280" w:lineRule="exact"/>
              <w:jc w:val="both"/>
            </w:pPr>
            <w:r w:rsidRPr="00FA7AF0">
              <w:t>Торги признаются несостоявшимися, если:</w:t>
            </w:r>
          </w:p>
          <w:p w:rsidR="001F0796" w:rsidRPr="00FA7AF0" w:rsidRDefault="001F0796" w:rsidP="00B925AF">
            <w:pPr>
              <w:autoSpaceDE w:val="0"/>
              <w:autoSpaceDN w:val="0"/>
              <w:adjustRightInd w:val="0"/>
              <w:spacing w:line="280" w:lineRule="exact"/>
              <w:jc w:val="both"/>
            </w:pPr>
            <w:r w:rsidRPr="00FA7AF0">
              <w:t>- по окончании срока подачи заявок на участие в Торгах не подано ни одной заявки на участие в Торгах;</w:t>
            </w:r>
          </w:p>
          <w:p w:rsidR="001F0796" w:rsidRPr="00FA7AF0" w:rsidRDefault="001F0796" w:rsidP="00B925AF">
            <w:pPr>
              <w:autoSpaceDE w:val="0"/>
              <w:autoSpaceDN w:val="0"/>
              <w:adjustRightInd w:val="0"/>
              <w:spacing w:line="280" w:lineRule="exact"/>
              <w:jc w:val="both"/>
            </w:pPr>
            <w:r w:rsidRPr="00FA7AF0">
              <w:t xml:space="preserve">- принято решение об отказе в участии в Торгах всех заявителей </w:t>
            </w:r>
            <w:r w:rsidRPr="00FA7AF0">
              <w:br/>
              <w:t>или о допуске к участию в Торгах признании участником Торгов только одного заявителя;</w:t>
            </w:r>
          </w:p>
          <w:p w:rsidR="001F0796" w:rsidRPr="00FA7AF0" w:rsidRDefault="001F0796" w:rsidP="00B925AF">
            <w:pPr>
              <w:autoSpaceDE w:val="0"/>
              <w:autoSpaceDN w:val="0"/>
              <w:adjustRightInd w:val="0"/>
              <w:spacing w:line="280" w:lineRule="exact"/>
              <w:jc w:val="both"/>
            </w:pPr>
            <w:r w:rsidRPr="00FA7AF0">
              <w:t>- после троекратного объявления предложения о минимальной цене (цене «отсечения») ни один из участников не поднял карточку;</w:t>
            </w:r>
          </w:p>
          <w:p w:rsidR="001F0796" w:rsidRPr="00FA7AF0" w:rsidRDefault="001F0796" w:rsidP="00B925AF">
            <w:pPr>
              <w:autoSpaceDE w:val="0"/>
              <w:autoSpaceDN w:val="0"/>
              <w:adjustRightInd w:val="0"/>
              <w:spacing w:line="280" w:lineRule="exact"/>
              <w:jc w:val="both"/>
            </w:pPr>
            <w:r w:rsidRPr="00FA7AF0">
              <w:t>- в случае неуплаты победителем Торгов покупной цены земельного участка в установленный настоящим Извещением срок.</w:t>
            </w:r>
          </w:p>
        </w:tc>
      </w:tr>
      <w:tr w:rsidR="001F0796" w:rsidRPr="00FA7AF0" w:rsidTr="00B925AF">
        <w:tc>
          <w:tcPr>
            <w:tcW w:w="9853" w:type="dxa"/>
            <w:gridSpan w:val="2"/>
          </w:tcPr>
          <w:p w:rsidR="001F0796" w:rsidRPr="00FA7AF0" w:rsidRDefault="001F0796" w:rsidP="00B925AF">
            <w:pPr>
              <w:spacing w:line="280" w:lineRule="exact"/>
              <w:rPr>
                <w:b/>
                <w:lang w:eastAsia="en-US"/>
              </w:rPr>
            </w:pPr>
            <w:r w:rsidRPr="00FA7AF0">
              <w:rPr>
                <w:b/>
                <w:lang w:eastAsia="en-US"/>
              </w:rPr>
              <w:t>Сведения о предмете Торгов, начальной цене предмета Торгов, «шаге торгов»</w:t>
            </w:r>
          </w:p>
        </w:tc>
      </w:tr>
      <w:tr w:rsidR="001F0796" w:rsidRPr="00FA7AF0" w:rsidTr="00B925AF">
        <w:tc>
          <w:tcPr>
            <w:tcW w:w="2518" w:type="dxa"/>
          </w:tcPr>
          <w:p w:rsidR="001F0796" w:rsidRPr="00FA7AF0" w:rsidRDefault="001F0796" w:rsidP="00B925AF">
            <w:pPr>
              <w:spacing w:line="280" w:lineRule="exact"/>
              <w:rPr>
                <w:highlight w:val="yellow"/>
                <w:lang w:eastAsia="en-US"/>
              </w:rPr>
            </w:pPr>
            <w:r w:rsidRPr="00FA7AF0">
              <w:rPr>
                <w:lang w:eastAsia="en-US"/>
              </w:rPr>
              <w:t>Лот № 1</w:t>
            </w:r>
          </w:p>
        </w:tc>
        <w:tc>
          <w:tcPr>
            <w:tcW w:w="7335" w:type="dxa"/>
          </w:tcPr>
          <w:p w:rsidR="001F0796" w:rsidRDefault="001F0796" w:rsidP="00B925AF">
            <w:pPr>
              <w:tabs>
                <w:tab w:val="left" w:pos="1134"/>
              </w:tabs>
              <w:spacing w:after="120" w:line="280" w:lineRule="exact"/>
              <w:jc w:val="both"/>
            </w:pPr>
            <w:r w:rsidRPr="00FA7AF0">
              <w:t xml:space="preserve">Земельный участок с кадастровым номером </w:t>
            </w:r>
            <w:r w:rsidRPr="00FA7AF0">
              <w:rPr>
                <w:bCs/>
              </w:rPr>
              <w:t>59:07:2370101:28</w:t>
            </w:r>
            <w:r w:rsidRPr="00FA7AF0">
              <w:t xml:space="preserve">, местоположение: край Пермский, р-н Краснокамский, </w:t>
            </w:r>
            <w:r w:rsidRPr="00FA7AF0">
              <w:br/>
              <w:t>гп Оверятское, 1,2 км юго-западнее д.</w:t>
            </w:r>
            <w:r w:rsidRPr="00D62A64">
              <w:t xml:space="preserve"> </w:t>
            </w:r>
            <w:r w:rsidRPr="00FA7AF0">
              <w:t>Батуры, категория земель – земли сельскохозяйственного назначения, вид разрешенного использования – для сельскохозяйственного использования, площадь 200 000 кв. м.</w:t>
            </w:r>
          </w:p>
          <w:p w:rsidR="001F0796" w:rsidRPr="00FA7AF0" w:rsidRDefault="001F0796" w:rsidP="00B925AF">
            <w:pPr>
              <w:tabs>
                <w:tab w:val="left" w:pos="1134"/>
              </w:tabs>
              <w:spacing w:after="120" w:line="280" w:lineRule="exact"/>
              <w:jc w:val="both"/>
            </w:pPr>
            <w:r w:rsidRPr="00FA7AF0">
              <w:t>Границы земельного участка указаны в выписке из Единого государственного реестра недвижимости об объекте недвижимости (далее – ЕГРН) 23 мая 2023 г. № КУВИ-001/2023-118883975.</w:t>
            </w:r>
          </w:p>
          <w:p w:rsidR="001F0796" w:rsidRDefault="001F0796" w:rsidP="00B925AF">
            <w:pPr>
              <w:tabs>
                <w:tab w:val="left" w:pos="1134"/>
              </w:tabs>
              <w:spacing w:after="120" w:line="280" w:lineRule="exact"/>
              <w:jc w:val="both"/>
            </w:pPr>
            <w:r w:rsidRPr="007F076B">
              <w:rPr>
                <w:b/>
              </w:rPr>
              <w:t>Земельный участок является собственностью физического лица, изъят</w:t>
            </w:r>
            <w:r w:rsidRPr="00FA7AF0">
              <w:t xml:space="preserve"> у его собственника в соответствии с решением Краснокамского городского суда от 11 апреля 2016 г.</w:t>
            </w:r>
          </w:p>
          <w:p w:rsidR="001F0796" w:rsidRPr="00FA7AF0" w:rsidRDefault="001F0796" w:rsidP="00B925AF">
            <w:pPr>
              <w:tabs>
                <w:tab w:val="left" w:pos="1134"/>
              </w:tabs>
              <w:spacing w:after="120" w:line="280" w:lineRule="exact"/>
              <w:jc w:val="both"/>
            </w:pPr>
            <w:r w:rsidRPr="00A23293">
              <w:rPr>
                <w:b/>
              </w:rPr>
              <w:t>Обременение (ограничение) права</w:t>
            </w:r>
            <w:r w:rsidRPr="00FA7AF0">
              <w:t xml:space="preserve">: на земельный участок наложены прочие ограничения прав и обременения объекта недвижимости (запрет на любые регистрационные действия) (основание – определение Краснокамского городского суда </w:t>
            </w:r>
            <w:r>
              <w:br/>
            </w:r>
            <w:r w:rsidRPr="00FA7AF0">
              <w:t xml:space="preserve">от 15 января 2016 г.). </w:t>
            </w:r>
          </w:p>
          <w:p w:rsidR="001F0796" w:rsidRPr="00FA7AF0" w:rsidRDefault="001F0796" w:rsidP="00B925AF">
            <w:pPr>
              <w:tabs>
                <w:tab w:val="left" w:pos="1134"/>
              </w:tabs>
              <w:spacing w:line="280" w:lineRule="exact"/>
              <w:jc w:val="both"/>
            </w:pPr>
            <w:r w:rsidRPr="00A23293">
              <w:rPr>
                <w:b/>
              </w:rPr>
              <w:t>Ограничение использования</w:t>
            </w:r>
            <w:r w:rsidRPr="00FA7AF0">
              <w:t xml:space="preserve">: </w:t>
            </w:r>
          </w:p>
          <w:p w:rsidR="001F0796" w:rsidRPr="00FA7AF0" w:rsidRDefault="001F0796" w:rsidP="00B925AF">
            <w:pPr>
              <w:tabs>
                <w:tab w:val="left" w:pos="1134"/>
              </w:tabs>
              <w:spacing w:line="280" w:lineRule="exact"/>
              <w:jc w:val="both"/>
            </w:pPr>
            <w:r w:rsidRPr="00FA7AF0">
              <w:t xml:space="preserve">- часть земельного участка входит в охранную зону газопровода высокого давления 1 категории д. Новая Ивановка - д. Брагино - </w:t>
            </w:r>
            <w:r>
              <w:br/>
            </w:r>
            <w:r w:rsidRPr="00FA7AF0">
              <w:t>с. Стряпунята Краснокамского района;</w:t>
            </w:r>
          </w:p>
          <w:p w:rsidR="001F0796" w:rsidRPr="00FA7AF0" w:rsidRDefault="001F0796" w:rsidP="00B925AF">
            <w:pPr>
              <w:tabs>
                <w:tab w:val="left" w:pos="1134"/>
              </w:tabs>
              <w:spacing w:line="280" w:lineRule="exact"/>
              <w:jc w:val="both"/>
            </w:pPr>
            <w:r w:rsidRPr="00FA7AF0">
              <w:t>- часть земельного участка входит в охранную зону ЛЭП 6 кВ;</w:t>
            </w:r>
          </w:p>
          <w:p w:rsidR="001F0796" w:rsidRPr="00FA7AF0" w:rsidRDefault="001F0796" w:rsidP="00B925AF">
            <w:pPr>
              <w:tabs>
                <w:tab w:val="left" w:pos="1134"/>
              </w:tabs>
              <w:spacing w:after="120" w:line="280" w:lineRule="exact"/>
              <w:jc w:val="both"/>
            </w:pPr>
            <w:r w:rsidRPr="00FA7AF0">
              <w:t xml:space="preserve">- часть земельного участка входит в охранную зону автодороги </w:t>
            </w:r>
            <w:r w:rsidRPr="00FA7AF0">
              <w:lastRenderedPageBreak/>
              <w:t>«Краснокамск-Стряпунята».</w:t>
            </w:r>
          </w:p>
          <w:p w:rsidR="001F0796" w:rsidRDefault="001F0796" w:rsidP="00B925AF">
            <w:pPr>
              <w:tabs>
                <w:tab w:val="left" w:pos="1134"/>
              </w:tabs>
              <w:spacing w:after="120" w:line="280" w:lineRule="exact"/>
              <w:jc w:val="both"/>
            </w:pPr>
            <w:r w:rsidRPr="00FA7AF0">
              <w:t xml:space="preserve">На земельном участке отсутствуют зарегистрированные объекты капитального строительства. </w:t>
            </w:r>
          </w:p>
          <w:p w:rsidR="001F0796" w:rsidRDefault="001F0796" w:rsidP="00B925AF">
            <w:pPr>
              <w:tabs>
                <w:tab w:val="left" w:pos="1134"/>
              </w:tabs>
              <w:spacing w:after="120" w:line="280" w:lineRule="exact"/>
              <w:jc w:val="both"/>
            </w:pPr>
            <w:r w:rsidRPr="00A23293">
              <w:rPr>
                <w:b/>
              </w:rPr>
              <w:t>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r w:rsidRPr="00DC36EB">
              <w:t xml:space="preserve"> </w:t>
            </w:r>
            <w:r>
              <w:t>–</w:t>
            </w:r>
          </w:p>
          <w:p w:rsidR="001F0796" w:rsidRDefault="001F0796" w:rsidP="00B925AF">
            <w:pPr>
              <w:tabs>
                <w:tab w:val="left" w:pos="1134"/>
              </w:tabs>
              <w:spacing w:after="120" w:line="280" w:lineRule="exact"/>
              <w:jc w:val="both"/>
            </w:pPr>
            <w:r>
              <w:t xml:space="preserve">Управлением Федеральной службы по ветеринарному </w:t>
            </w:r>
            <w:r>
              <w:br/>
              <w:t xml:space="preserve">и фитосанитарному надзору по Пермскому краю проведены мероприятия по государственному земельному надзору </w:t>
            </w:r>
            <w:r>
              <w:br/>
              <w:t>в отношении собственника земельного участка.</w:t>
            </w:r>
          </w:p>
          <w:p w:rsidR="001F0796" w:rsidRDefault="001F0796" w:rsidP="00B925AF">
            <w:pPr>
              <w:tabs>
                <w:tab w:val="left" w:pos="1134"/>
              </w:tabs>
              <w:spacing w:after="120" w:line="280" w:lineRule="exact"/>
              <w:jc w:val="both"/>
            </w:pPr>
            <w:r>
              <w:t xml:space="preserve">По результатам проведенных мероприятий выявлены следующие правонарушения: зарастание земельного участка </w:t>
            </w:r>
            <w:r w:rsidRPr="00A23293">
              <w:t>осот</w:t>
            </w:r>
            <w:r>
              <w:t>ом</w:t>
            </w:r>
            <w:r w:rsidRPr="00A23293">
              <w:t xml:space="preserve"> розовы</w:t>
            </w:r>
            <w:r>
              <w:t>м</w:t>
            </w:r>
            <w:r w:rsidRPr="00A23293">
              <w:t>, лопух</w:t>
            </w:r>
            <w:r>
              <w:t>ом большим</w:t>
            </w:r>
            <w:r w:rsidRPr="00A23293">
              <w:t>, полынь</w:t>
            </w:r>
            <w:r>
              <w:t>ю</w:t>
            </w:r>
            <w:r w:rsidRPr="00A23293">
              <w:t xml:space="preserve"> горьк</w:t>
            </w:r>
            <w:r>
              <w:t>ой, процент зарастания 70 %;</w:t>
            </w:r>
            <w:r w:rsidRPr="00A23293">
              <w:t xml:space="preserve"> поросль</w:t>
            </w:r>
            <w:r>
              <w:t>ю</w:t>
            </w:r>
            <w:r w:rsidRPr="00A23293">
              <w:t xml:space="preserve"> древесно-кустарниковой растительности (ель, сосна, ива) высотой до 2,5 метров, процент зарастания 30 %.</w:t>
            </w:r>
            <w:r>
              <w:t xml:space="preserve"> Признаки сельскохозяйственной деятельности на всей площади участка отсутствуют.</w:t>
            </w:r>
          </w:p>
          <w:p w:rsidR="001F0796" w:rsidRDefault="001F0796" w:rsidP="00B925AF">
            <w:pPr>
              <w:tabs>
                <w:tab w:val="left" w:pos="1134"/>
              </w:tabs>
              <w:spacing w:after="120" w:line="280" w:lineRule="exact"/>
              <w:jc w:val="both"/>
            </w:pPr>
            <w:r>
              <w:t>Признаки выявленного правонарушения: неиспользование земельного участка, невыполнение в установленный срок предписаний об устранении нарушений земельного законодательства.</w:t>
            </w:r>
          </w:p>
          <w:p w:rsidR="001F0796" w:rsidRDefault="001F0796" w:rsidP="00B925AF">
            <w:pPr>
              <w:tabs>
                <w:tab w:val="left" w:pos="1134"/>
              </w:tabs>
              <w:spacing w:line="280" w:lineRule="exact"/>
              <w:jc w:val="both"/>
            </w:pPr>
            <w:r w:rsidRPr="00E9129F">
              <w:rPr>
                <w:b/>
              </w:rPr>
              <w:t>Начальная цена земельного участка</w:t>
            </w:r>
            <w:r w:rsidRPr="00FA7AF0">
              <w:t xml:space="preserve"> – 928</w:t>
            </w:r>
            <w:r w:rsidR="00393621">
              <w:t> </w:t>
            </w:r>
            <w:r w:rsidRPr="00FA7AF0">
              <w:t>000</w:t>
            </w:r>
            <w:r w:rsidR="00393621">
              <w:t>,00 руб.</w:t>
            </w:r>
            <w:r w:rsidRPr="00FA7AF0">
              <w:t xml:space="preserve"> (Девятьсот двадцать восемь тысяч рублей 00 копейки) (НДС не облагается).</w:t>
            </w:r>
          </w:p>
          <w:p w:rsidR="00393621" w:rsidRPr="00393621" w:rsidRDefault="00393621" w:rsidP="00B925AF">
            <w:pPr>
              <w:tabs>
                <w:tab w:val="left" w:pos="1134"/>
              </w:tabs>
              <w:spacing w:line="280" w:lineRule="exact"/>
              <w:jc w:val="both"/>
            </w:pPr>
            <w:r w:rsidRPr="00393621">
              <w:rPr>
                <w:b/>
              </w:rPr>
              <w:t>Минимальная цена предложения (цена «отсечения»)</w:t>
            </w:r>
            <w:r>
              <w:t xml:space="preserve"> – 464 000,00 руб. (Четыреста шестьдесят четыре тысячи рублей 00 копеек).</w:t>
            </w:r>
          </w:p>
          <w:p w:rsidR="001F0796" w:rsidRPr="00FA7AF0" w:rsidRDefault="001F0796" w:rsidP="00B925AF">
            <w:pPr>
              <w:tabs>
                <w:tab w:val="left" w:pos="1134"/>
              </w:tabs>
              <w:spacing w:line="280" w:lineRule="exact"/>
              <w:jc w:val="both"/>
            </w:pPr>
            <w:r w:rsidRPr="00E9129F">
              <w:rPr>
                <w:b/>
              </w:rPr>
              <w:t>Величина повышения цены</w:t>
            </w:r>
            <w:r w:rsidRPr="00FA7AF0">
              <w:t xml:space="preserve"> первоначального предложения («шаг торгов») – 18</w:t>
            </w:r>
            <w:r w:rsidR="00393621">
              <w:t> </w:t>
            </w:r>
            <w:r w:rsidRPr="00FA7AF0">
              <w:t>560</w:t>
            </w:r>
            <w:r w:rsidR="00393621">
              <w:t>,00 руб.</w:t>
            </w:r>
            <w:r w:rsidRPr="00FA7AF0">
              <w:t xml:space="preserve"> (Восемнадцать тысяч пятьсот шестьдесят рублей 00 копеек).</w:t>
            </w:r>
          </w:p>
          <w:p w:rsidR="001F0796" w:rsidRPr="00FA7AF0" w:rsidRDefault="001F0796" w:rsidP="00B925AF">
            <w:pPr>
              <w:tabs>
                <w:tab w:val="left" w:pos="1134"/>
              </w:tabs>
              <w:spacing w:line="280" w:lineRule="exact"/>
              <w:jc w:val="both"/>
            </w:pPr>
            <w:r w:rsidRPr="00E9129F">
              <w:rPr>
                <w:b/>
              </w:rPr>
              <w:t>Величина снижения цены</w:t>
            </w:r>
            <w:r w:rsidRPr="00FA7AF0">
              <w:t xml:space="preserve"> первоначального предложения («шаг понижения») – 27</w:t>
            </w:r>
            <w:r w:rsidR="00393621">
              <w:t> </w:t>
            </w:r>
            <w:r w:rsidRPr="00FA7AF0">
              <w:t>840</w:t>
            </w:r>
            <w:r w:rsidR="00393621">
              <w:t>,00 руб.</w:t>
            </w:r>
            <w:r w:rsidRPr="00FA7AF0">
              <w:t xml:space="preserve"> (Двадцать семь тысяч восемьсот сорок рублей 00 копеек).</w:t>
            </w:r>
          </w:p>
          <w:p w:rsidR="001F0796" w:rsidRDefault="001F0796" w:rsidP="00B925AF">
            <w:pPr>
              <w:tabs>
                <w:tab w:val="left" w:pos="1134"/>
              </w:tabs>
              <w:spacing w:after="120" w:line="280" w:lineRule="exact"/>
              <w:jc w:val="both"/>
            </w:pPr>
            <w:r w:rsidRPr="00E9129F">
              <w:rPr>
                <w:b/>
              </w:rPr>
              <w:t>Сумма задатка</w:t>
            </w:r>
            <w:r w:rsidRPr="00FA7AF0">
              <w:t xml:space="preserve"> – 185</w:t>
            </w:r>
            <w:r w:rsidR="00393621">
              <w:t> </w:t>
            </w:r>
            <w:r w:rsidRPr="00FA7AF0">
              <w:t>600</w:t>
            </w:r>
            <w:r w:rsidR="00393621">
              <w:t>,00 руб.</w:t>
            </w:r>
            <w:r w:rsidRPr="00FA7AF0">
              <w:t xml:space="preserve"> (Сто восемьдесят пять тысяч </w:t>
            </w:r>
            <w:r w:rsidRPr="00393621">
              <w:t>шестьсот рублей</w:t>
            </w:r>
            <w:r w:rsidRPr="00FA7AF0">
              <w:t xml:space="preserve"> 00 копеек).</w:t>
            </w:r>
          </w:p>
          <w:p w:rsidR="001F0796" w:rsidRPr="00FA7AF0" w:rsidRDefault="001F0796" w:rsidP="00B925AF">
            <w:pPr>
              <w:autoSpaceDE w:val="0"/>
              <w:autoSpaceDN w:val="0"/>
              <w:adjustRightInd w:val="0"/>
              <w:jc w:val="both"/>
            </w:pPr>
            <w:r w:rsidRPr="00E9129F">
              <w:rPr>
                <w:b/>
              </w:rPr>
              <w:t>Срок</w:t>
            </w:r>
            <w:r w:rsidRPr="00704DC3">
              <w:t>, по истечении которого последовательно снижается начальная цена – 30 секунд.</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lastRenderedPageBreak/>
              <w:t>Лот № 2</w:t>
            </w:r>
          </w:p>
        </w:tc>
        <w:tc>
          <w:tcPr>
            <w:tcW w:w="7335" w:type="dxa"/>
          </w:tcPr>
          <w:p w:rsidR="001F0796" w:rsidRDefault="001F0796" w:rsidP="00B925AF">
            <w:pPr>
              <w:tabs>
                <w:tab w:val="left" w:pos="1134"/>
              </w:tabs>
              <w:spacing w:after="120" w:line="280" w:lineRule="exact"/>
              <w:jc w:val="both"/>
            </w:pPr>
            <w:r w:rsidRPr="00FA7AF0">
              <w:t xml:space="preserve">Земельный участок с кадастровым номером </w:t>
            </w:r>
            <w:r w:rsidRPr="00FA7AF0">
              <w:rPr>
                <w:bCs/>
              </w:rPr>
              <w:t>59:07:2370101:29</w:t>
            </w:r>
            <w:r w:rsidRPr="00FA7AF0">
              <w:t>, местоположение: Пермский край, Краснокамский район, Оверятское г/п, 1,5 км юго-западнее д. Батуры, категория земель – земли сельскохозяйственного назначения, вид разрешенного использования – для сельскохозяйственного использования, площадь 400 000 кв. м.</w:t>
            </w:r>
          </w:p>
          <w:p w:rsidR="001F0796" w:rsidRPr="00FA7AF0" w:rsidRDefault="001F0796" w:rsidP="00B925AF">
            <w:pPr>
              <w:tabs>
                <w:tab w:val="left" w:pos="1134"/>
              </w:tabs>
              <w:spacing w:after="120" w:line="280" w:lineRule="exact"/>
              <w:jc w:val="both"/>
            </w:pPr>
            <w:r w:rsidRPr="00FA7AF0">
              <w:t xml:space="preserve">Границы земельного участка указаны в выписке из ЕГРН </w:t>
            </w:r>
            <w:r w:rsidRPr="00FA7AF0">
              <w:br/>
              <w:t>от 23 мая 2023 г. № КУВИ-001/2023-118883966.</w:t>
            </w:r>
          </w:p>
          <w:p w:rsidR="001F0796" w:rsidRPr="00FA7AF0" w:rsidRDefault="001F0796" w:rsidP="00B925AF">
            <w:pPr>
              <w:tabs>
                <w:tab w:val="left" w:pos="1134"/>
              </w:tabs>
              <w:spacing w:after="120" w:line="280" w:lineRule="exact"/>
              <w:jc w:val="both"/>
            </w:pPr>
            <w:r w:rsidRPr="007F076B">
              <w:rPr>
                <w:b/>
              </w:rPr>
              <w:t>Земельный участок является собственностью физического лица, изъят</w:t>
            </w:r>
            <w:r w:rsidRPr="00FA7AF0">
              <w:t xml:space="preserve"> у его собственника в соответствии с решением </w:t>
            </w:r>
            <w:r w:rsidRPr="00FA7AF0">
              <w:lastRenderedPageBreak/>
              <w:t>Краснокамского городского суда от 11 апреля 2016 г.</w:t>
            </w:r>
          </w:p>
          <w:p w:rsidR="001F0796" w:rsidRPr="00FA7AF0" w:rsidRDefault="001F0796" w:rsidP="00B925AF">
            <w:pPr>
              <w:tabs>
                <w:tab w:val="left" w:pos="1134"/>
              </w:tabs>
              <w:spacing w:after="120" w:line="280" w:lineRule="exact"/>
              <w:jc w:val="both"/>
            </w:pPr>
            <w:r w:rsidRPr="007F076B">
              <w:rPr>
                <w:b/>
              </w:rPr>
              <w:t>Обременение (ограничение) права:</w:t>
            </w:r>
            <w:r w:rsidRPr="00FA7AF0">
              <w:t xml:space="preserve"> на земельный участок наложены прочие ограничения прав и обременения объекта недвижимости (запрет на любые регистрационные действия) (основание – определение Краснокамского городского суда </w:t>
            </w:r>
            <w:r>
              <w:br/>
            </w:r>
            <w:r w:rsidRPr="00FA7AF0">
              <w:t xml:space="preserve">от 15 января 2016 г.). </w:t>
            </w:r>
          </w:p>
          <w:p w:rsidR="001F0796" w:rsidRPr="007F076B" w:rsidRDefault="001F0796" w:rsidP="00B925AF">
            <w:pPr>
              <w:tabs>
                <w:tab w:val="left" w:pos="1134"/>
              </w:tabs>
              <w:spacing w:line="280" w:lineRule="exact"/>
              <w:jc w:val="both"/>
              <w:rPr>
                <w:b/>
              </w:rPr>
            </w:pPr>
            <w:r w:rsidRPr="007F076B">
              <w:rPr>
                <w:b/>
              </w:rPr>
              <w:t xml:space="preserve">Ограничение использования: </w:t>
            </w:r>
          </w:p>
          <w:p w:rsidR="001F0796" w:rsidRPr="00FA7AF0" w:rsidRDefault="001F0796" w:rsidP="00B925AF">
            <w:pPr>
              <w:tabs>
                <w:tab w:val="left" w:pos="1134"/>
              </w:tabs>
              <w:spacing w:line="280" w:lineRule="exact"/>
              <w:jc w:val="both"/>
            </w:pPr>
            <w:r w:rsidRPr="00FA7AF0">
              <w:t xml:space="preserve">- часть земельного участка входит в охранную зону газопровода высокого давления 1 категории д. Новая Ивановка - д. Брагино - </w:t>
            </w:r>
            <w:r w:rsidRPr="00FA7AF0">
              <w:br/>
              <w:t>с. Стряпунята Краснокамского района;</w:t>
            </w:r>
          </w:p>
          <w:p w:rsidR="001F0796" w:rsidRPr="00FA7AF0" w:rsidRDefault="001F0796" w:rsidP="00B925AF">
            <w:pPr>
              <w:tabs>
                <w:tab w:val="left" w:pos="1134"/>
              </w:tabs>
              <w:spacing w:line="280" w:lineRule="exact"/>
              <w:jc w:val="both"/>
            </w:pPr>
            <w:r w:rsidRPr="00FA7AF0">
              <w:t>- часть земельного участка входит в охранную зону ЛЭП 6 кВ;</w:t>
            </w:r>
          </w:p>
          <w:p w:rsidR="001F0796" w:rsidRPr="00FA7AF0" w:rsidRDefault="001F0796" w:rsidP="00B925AF">
            <w:pPr>
              <w:tabs>
                <w:tab w:val="left" w:pos="1134"/>
              </w:tabs>
              <w:spacing w:after="120" w:line="280" w:lineRule="exact"/>
              <w:jc w:val="both"/>
            </w:pPr>
            <w:r w:rsidRPr="00FA7AF0">
              <w:t>- часть земельного участка входит в охранную зону автодороги «Краснокамск-Стряпунята».</w:t>
            </w:r>
          </w:p>
          <w:p w:rsidR="001F0796" w:rsidRDefault="001F0796" w:rsidP="00B925AF">
            <w:pPr>
              <w:tabs>
                <w:tab w:val="left" w:pos="1134"/>
              </w:tabs>
              <w:spacing w:after="120" w:line="280" w:lineRule="exact"/>
              <w:jc w:val="both"/>
            </w:pPr>
            <w:r w:rsidRPr="00FA7AF0">
              <w:t xml:space="preserve">На земельном участке отсутствуют зарегистрированные объекты капитального строительства. </w:t>
            </w:r>
          </w:p>
          <w:p w:rsidR="001F0796" w:rsidRPr="007F076B" w:rsidRDefault="001F0796" w:rsidP="00B925AF">
            <w:pPr>
              <w:tabs>
                <w:tab w:val="left" w:pos="1134"/>
              </w:tabs>
              <w:spacing w:after="120" w:line="280" w:lineRule="exact"/>
              <w:jc w:val="both"/>
              <w:rPr>
                <w:b/>
              </w:rPr>
            </w:pPr>
            <w:r w:rsidRPr="007F076B">
              <w:rPr>
                <w:b/>
              </w:rPr>
              <w:t>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 –</w:t>
            </w:r>
          </w:p>
          <w:p w:rsidR="001F0796" w:rsidRDefault="001F0796" w:rsidP="00B925AF">
            <w:pPr>
              <w:tabs>
                <w:tab w:val="left" w:pos="1134"/>
              </w:tabs>
              <w:spacing w:after="120" w:line="280" w:lineRule="exact"/>
              <w:jc w:val="both"/>
            </w:pPr>
            <w:r>
              <w:t xml:space="preserve">  Управлением Федеральной службы по ветеринарному </w:t>
            </w:r>
            <w:r>
              <w:br/>
              <w:t xml:space="preserve">и фитосанитарному надзору по Пермскому краю проведены мероприятия по государственному земельному надзору </w:t>
            </w:r>
            <w:r>
              <w:br/>
              <w:t>в отношении собственника земельного участка.</w:t>
            </w:r>
          </w:p>
          <w:p w:rsidR="001F0796" w:rsidRDefault="001F0796" w:rsidP="00B925AF">
            <w:pPr>
              <w:tabs>
                <w:tab w:val="left" w:pos="1134"/>
              </w:tabs>
              <w:spacing w:after="120" w:line="280" w:lineRule="exact"/>
              <w:jc w:val="both"/>
            </w:pPr>
            <w:r>
              <w:t xml:space="preserve">По результатам проведенных мероприятий выявлены следующие правонарушения: зарастание земельного участка многолетней сорной растительностью (осотом розовым, лопухом большим, полынью горькой), процент зарастания 70 %; порослью древесно-кустарниковой растительности (елью, сосной, ивой) высотой до 2,5 метров, процент зарастания 30 %. Признаки сельскохозяйственной деятельности на всей площади участка отсутствуют. </w:t>
            </w:r>
          </w:p>
          <w:p w:rsidR="001F0796" w:rsidRDefault="001F0796" w:rsidP="00B925AF">
            <w:pPr>
              <w:tabs>
                <w:tab w:val="left" w:pos="1134"/>
              </w:tabs>
              <w:spacing w:line="280" w:lineRule="exact"/>
              <w:jc w:val="both"/>
            </w:pPr>
            <w:r>
              <w:t>Признаки выявленного правонарушения: неиспользование земельного участка, невыполнение в установленный срок предписаний об устранении нарушений земельного законодательства.</w:t>
            </w:r>
          </w:p>
          <w:p w:rsidR="001F0796" w:rsidRDefault="001F0796" w:rsidP="00B925AF">
            <w:pPr>
              <w:tabs>
                <w:tab w:val="left" w:pos="1134"/>
              </w:tabs>
              <w:spacing w:line="280" w:lineRule="exact"/>
              <w:jc w:val="both"/>
            </w:pPr>
          </w:p>
          <w:p w:rsidR="001F0796" w:rsidRDefault="001F0796" w:rsidP="00B925AF">
            <w:pPr>
              <w:tabs>
                <w:tab w:val="left" w:pos="1134"/>
              </w:tabs>
              <w:spacing w:after="120" w:line="280" w:lineRule="exact"/>
              <w:jc w:val="both"/>
            </w:pPr>
            <w:r w:rsidRPr="007F076B">
              <w:rPr>
                <w:b/>
              </w:rPr>
              <w:t>Начальная цена земельного участка</w:t>
            </w:r>
            <w:r w:rsidRPr="00FA7AF0">
              <w:t xml:space="preserve"> – 1</w:t>
            </w:r>
            <w:r w:rsidR="00393621">
              <w:t> </w:t>
            </w:r>
            <w:r w:rsidRPr="00FA7AF0">
              <w:t>664</w:t>
            </w:r>
            <w:r w:rsidR="00393621">
              <w:t> </w:t>
            </w:r>
            <w:r w:rsidRPr="00FA7AF0">
              <w:t>000</w:t>
            </w:r>
            <w:r w:rsidR="00393621">
              <w:t>,00 руб.</w:t>
            </w:r>
            <w:r w:rsidRPr="00FA7AF0">
              <w:t xml:space="preserve"> (Один миллион шестьсот шестьдесят четыре тысячи рублей 00 копеек) (НДС не облагается).</w:t>
            </w:r>
          </w:p>
          <w:p w:rsidR="00393621" w:rsidRPr="00FA7AF0" w:rsidRDefault="00393621" w:rsidP="00B925AF">
            <w:pPr>
              <w:tabs>
                <w:tab w:val="left" w:pos="1134"/>
              </w:tabs>
              <w:spacing w:after="120" w:line="280" w:lineRule="exact"/>
              <w:jc w:val="both"/>
            </w:pPr>
            <w:r w:rsidRPr="00393621">
              <w:rPr>
                <w:b/>
              </w:rPr>
              <w:t>Минимальная цена предложения (цена «отсечения»)</w:t>
            </w:r>
            <w:r>
              <w:t xml:space="preserve"> – 832 000, 00 руб. (Восемьсот тридцать две тысячи рублей 00 копеек).</w:t>
            </w:r>
          </w:p>
          <w:p w:rsidR="00393621" w:rsidRPr="00FA7AF0" w:rsidRDefault="001F0796" w:rsidP="00B925AF">
            <w:pPr>
              <w:tabs>
                <w:tab w:val="left" w:pos="1134"/>
              </w:tabs>
              <w:spacing w:line="280" w:lineRule="exact"/>
              <w:jc w:val="both"/>
            </w:pPr>
            <w:r w:rsidRPr="007F076B">
              <w:rPr>
                <w:b/>
              </w:rPr>
              <w:t xml:space="preserve">Величина повышения цены </w:t>
            </w:r>
            <w:r w:rsidRPr="00FA7AF0">
              <w:t>первоначального предложения («шаг торгов») – 33</w:t>
            </w:r>
            <w:r w:rsidR="00687FEC">
              <w:t> </w:t>
            </w:r>
            <w:r w:rsidRPr="00FA7AF0">
              <w:t>280</w:t>
            </w:r>
            <w:r w:rsidR="00687FEC">
              <w:t>,00 руб.</w:t>
            </w:r>
            <w:r w:rsidRPr="00FA7AF0">
              <w:t xml:space="preserve"> (Тридцать три тысячи двести восемьдесят рублей 00 копеек).</w:t>
            </w:r>
          </w:p>
          <w:p w:rsidR="001F0796" w:rsidRPr="00FA7AF0" w:rsidRDefault="001F0796" w:rsidP="00B925AF">
            <w:pPr>
              <w:tabs>
                <w:tab w:val="left" w:pos="1134"/>
              </w:tabs>
              <w:spacing w:line="280" w:lineRule="exact"/>
              <w:jc w:val="both"/>
            </w:pPr>
            <w:r w:rsidRPr="007F076B">
              <w:rPr>
                <w:b/>
              </w:rPr>
              <w:t>Величина понижения цены</w:t>
            </w:r>
            <w:r w:rsidRPr="00FA7AF0">
              <w:t xml:space="preserve"> первоначального предложения («шаг понижения») – 49</w:t>
            </w:r>
            <w:r w:rsidR="00687FEC">
              <w:t> </w:t>
            </w:r>
            <w:r w:rsidRPr="00FA7AF0">
              <w:t>920</w:t>
            </w:r>
            <w:r w:rsidR="00687FEC">
              <w:t>,00 руб.</w:t>
            </w:r>
            <w:r w:rsidRPr="00FA7AF0">
              <w:t xml:space="preserve"> (Сорок девять тысяч девятьсот двадцать рублей 00 копеек).</w:t>
            </w:r>
          </w:p>
          <w:p w:rsidR="001F0796" w:rsidRDefault="001F0796" w:rsidP="00B925AF">
            <w:pPr>
              <w:tabs>
                <w:tab w:val="left" w:pos="1134"/>
              </w:tabs>
              <w:spacing w:after="120" w:line="280" w:lineRule="exact"/>
              <w:jc w:val="both"/>
            </w:pPr>
            <w:r w:rsidRPr="007F076B">
              <w:rPr>
                <w:b/>
              </w:rPr>
              <w:t>Сумма задатка</w:t>
            </w:r>
            <w:r w:rsidRPr="00FA7AF0">
              <w:t xml:space="preserve"> – 332800 (Триста тридцать две тысячи восемьсот </w:t>
            </w:r>
            <w:r w:rsidRPr="00FA7AF0">
              <w:lastRenderedPageBreak/>
              <w:t>рублей 00 копеек).</w:t>
            </w:r>
          </w:p>
          <w:p w:rsidR="001F0796" w:rsidRPr="00FA7AF0" w:rsidRDefault="001F0796" w:rsidP="00B925AF">
            <w:pPr>
              <w:tabs>
                <w:tab w:val="left" w:pos="1134"/>
              </w:tabs>
              <w:spacing w:after="120" w:line="280" w:lineRule="exact"/>
              <w:jc w:val="both"/>
            </w:pPr>
            <w:r w:rsidRPr="007F076B">
              <w:rPr>
                <w:b/>
              </w:rPr>
              <w:t>Срок,</w:t>
            </w:r>
            <w:r w:rsidRPr="00704DC3">
              <w:t xml:space="preserve"> по истечении которого последовательно снижается начальная цена – 30 секунд.</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lastRenderedPageBreak/>
              <w:t>Лот № 3</w:t>
            </w:r>
          </w:p>
        </w:tc>
        <w:tc>
          <w:tcPr>
            <w:tcW w:w="7335" w:type="dxa"/>
          </w:tcPr>
          <w:p w:rsidR="001F0796" w:rsidRPr="00FA7AF0" w:rsidRDefault="001F0796" w:rsidP="00B925AF">
            <w:pPr>
              <w:tabs>
                <w:tab w:val="left" w:pos="1134"/>
              </w:tabs>
              <w:spacing w:after="120" w:line="280" w:lineRule="exact"/>
              <w:jc w:val="both"/>
            </w:pPr>
            <w:r w:rsidRPr="00FA7AF0">
              <w:t xml:space="preserve">Земельный участок с кадастровым номером </w:t>
            </w:r>
            <w:r w:rsidRPr="00FA7AF0">
              <w:rPr>
                <w:bCs/>
              </w:rPr>
              <w:t>59:07:2370101:62</w:t>
            </w:r>
            <w:r w:rsidRPr="00FA7AF0">
              <w:t xml:space="preserve">, местоположение: Пермский край, Краснокамский район, </w:t>
            </w:r>
            <w:r w:rsidRPr="00FA7AF0">
              <w:br/>
              <w:t>гп Оверятское, 1,5 км севернее д. Брагино, категория земель – земли сельскохозяйственного назначения, вид разрешенного использования – для сельскохозяйственного использования, площадь 400 000 кв. м.</w:t>
            </w:r>
          </w:p>
          <w:p w:rsidR="001F0796" w:rsidRPr="00FA7AF0" w:rsidRDefault="001F0796" w:rsidP="00B925AF">
            <w:pPr>
              <w:tabs>
                <w:tab w:val="left" w:pos="1134"/>
              </w:tabs>
              <w:spacing w:after="120" w:line="280" w:lineRule="exact"/>
              <w:jc w:val="both"/>
            </w:pPr>
            <w:r w:rsidRPr="00FA7AF0">
              <w:t xml:space="preserve">Границы земельного участка указаны в выписке из ЕГРН </w:t>
            </w:r>
            <w:r w:rsidRPr="00FA7AF0">
              <w:br/>
              <w:t>от 23 мая 2023 г. № КУВИ-001/2023-118883953.</w:t>
            </w:r>
          </w:p>
          <w:p w:rsidR="001F0796" w:rsidRPr="00FA7AF0" w:rsidRDefault="001F0796" w:rsidP="00B925AF">
            <w:pPr>
              <w:tabs>
                <w:tab w:val="left" w:pos="1134"/>
              </w:tabs>
              <w:spacing w:after="120" w:line="280" w:lineRule="exact"/>
              <w:jc w:val="both"/>
            </w:pPr>
            <w:r w:rsidRPr="00D35527">
              <w:rPr>
                <w:b/>
              </w:rPr>
              <w:t>Земельный участок является собственностью физического лица, изъят</w:t>
            </w:r>
            <w:r w:rsidRPr="00FA7AF0">
              <w:t xml:space="preserve"> у его собственника в соответствии с решением Краснокамского городского суда от 11 апреля 2016 г.</w:t>
            </w:r>
          </w:p>
          <w:p w:rsidR="001F0796" w:rsidRDefault="001F0796" w:rsidP="00B925AF">
            <w:pPr>
              <w:tabs>
                <w:tab w:val="left" w:pos="1134"/>
              </w:tabs>
              <w:spacing w:after="120" w:line="280" w:lineRule="exact"/>
              <w:jc w:val="both"/>
            </w:pPr>
            <w:r w:rsidRPr="00DC55ED">
              <w:rPr>
                <w:b/>
              </w:rPr>
              <w:t>Обременение (ограничение) права</w:t>
            </w:r>
            <w:r w:rsidRPr="00FA7AF0">
              <w:t xml:space="preserve">: на земельный участок наложены прочие ограничения прав и обременения объекта недвижимости (запрет на любые регистрационные действия) (основание – определение Краснокамского городского суда </w:t>
            </w:r>
            <w:r>
              <w:br/>
            </w:r>
            <w:r w:rsidRPr="00FA7AF0">
              <w:t xml:space="preserve">от 15 января 2016 г.). </w:t>
            </w:r>
          </w:p>
          <w:p w:rsidR="001F0796" w:rsidRPr="00DC55ED" w:rsidRDefault="001F0796" w:rsidP="00B925AF">
            <w:pPr>
              <w:tabs>
                <w:tab w:val="left" w:pos="1134"/>
              </w:tabs>
              <w:spacing w:line="280" w:lineRule="exact"/>
              <w:jc w:val="both"/>
              <w:rPr>
                <w:b/>
              </w:rPr>
            </w:pPr>
            <w:r w:rsidRPr="00DC55ED">
              <w:rPr>
                <w:b/>
              </w:rPr>
              <w:t xml:space="preserve">Ограничение использования: </w:t>
            </w:r>
          </w:p>
          <w:p w:rsidR="001F0796" w:rsidRPr="00FA7AF0" w:rsidRDefault="001F0796" w:rsidP="00B925AF">
            <w:pPr>
              <w:tabs>
                <w:tab w:val="left" w:pos="1134"/>
              </w:tabs>
              <w:spacing w:line="280" w:lineRule="exact"/>
              <w:jc w:val="both"/>
            </w:pPr>
            <w:r w:rsidRPr="00FA7AF0">
              <w:t xml:space="preserve">- часть земельного участка входит в охранную зону газопровода высокого давления 1 категории д. Новая Ивановка - д. Брагино - </w:t>
            </w:r>
            <w:r w:rsidRPr="00FA7AF0">
              <w:br/>
              <w:t>с. Стряпунята Краснокамского района;</w:t>
            </w:r>
          </w:p>
          <w:p w:rsidR="001F0796" w:rsidRPr="00FA7AF0" w:rsidRDefault="001F0796" w:rsidP="00B925AF">
            <w:pPr>
              <w:tabs>
                <w:tab w:val="left" w:pos="1134"/>
              </w:tabs>
              <w:spacing w:line="280" w:lineRule="exact"/>
              <w:jc w:val="both"/>
            </w:pPr>
            <w:r w:rsidRPr="00FA7AF0">
              <w:t>- часть земельного участка входит в охранную зону стального газопровода высокого и среднего давления;</w:t>
            </w:r>
          </w:p>
          <w:p w:rsidR="001F0796" w:rsidRPr="00FA7AF0" w:rsidRDefault="001F0796" w:rsidP="00B925AF">
            <w:pPr>
              <w:tabs>
                <w:tab w:val="left" w:pos="1134"/>
              </w:tabs>
              <w:spacing w:line="280" w:lineRule="exact"/>
              <w:jc w:val="both"/>
            </w:pPr>
            <w:r w:rsidRPr="00FA7AF0">
              <w:t>- часть земельного участка входит в водоохранную зону бассейна реки Ласьва (р. Ласьва и её притоки);</w:t>
            </w:r>
          </w:p>
          <w:p w:rsidR="001F0796" w:rsidRPr="00FA7AF0" w:rsidRDefault="001F0796" w:rsidP="00B925AF">
            <w:pPr>
              <w:tabs>
                <w:tab w:val="left" w:pos="1134"/>
              </w:tabs>
              <w:spacing w:line="280" w:lineRule="exact"/>
              <w:jc w:val="both"/>
            </w:pPr>
            <w:r w:rsidRPr="00FA7AF0">
              <w:t>- часть земельного участка входит в прибрежную защитную полосу реки Ласьва часть 2;</w:t>
            </w:r>
          </w:p>
          <w:p w:rsidR="001F0796" w:rsidRPr="00FA7AF0" w:rsidRDefault="001F0796" w:rsidP="00B925AF">
            <w:pPr>
              <w:tabs>
                <w:tab w:val="left" w:pos="1134"/>
              </w:tabs>
              <w:spacing w:line="280" w:lineRule="exact"/>
              <w:jc w:val="both"/>
            </w:pPr>
            <w:r w:rsidRPr="00FA7AF0">
              <w:t>- часть земельного участка входит в охранную зону ЛЭП 6 кВ;</w:t>
            </w:r>
          </w:p>
          <w:p w:rsidR="001F0796" w:rsidRPr="00FA7AF0" w:rsidRDefault="001F0796" w:rsidP="00B925AF">
            <w:pPr>
              <w:tabs>
                <w:tab w:val="left" w:pos="1134"/>
              </w:tabs>
              <w:spacing w:after="120" w:line="280" w:lineRule="exact"/>
              <w:jc w:val="both"/>
            </w:pPr>
            <w:r w:rsidRPr="00FA7AF0">
              <w:t>- часть земельного участка входит в охранную зону автодороги «Краснокамск-Стряпунята».</w:t>
            </w:r>
          </w:p>
          <w:p w:rsidR="001F0796" w:rsidRDefault="001F0796" w:rsidP="00B925AF">
            <w:pPr>
              <w:tabs>
                <w:tab w:val="left" w:pos="1134"/>
              </w:tabs>
              <w:spacing w:after="120" w:line="280" w:lineRule="exact"/>
              <w:jc w:val="both"/>
            </w:pPr>
            <w:r w:rsidRPr="00FA7AF0">
              <w:t xml:space="preserve">На земельном участке отсутствуют зарегистрированные объекты капитального строительства. </w:t>
            </w:r>
          </w:p>
          <w:p w:rsidR="001F0796" w:rsidRDefault="001F0796" w:rsidP="00B925AF">
            <w:pPr>
              <w:tabs>
                <w:tab w:val="left" w:pos="1134"/>
              </w:tabs>
              <w:spacing w:after="120" w:line="280" w:lineRule="exact"/>
              <w:jc w:val="both"/>
            </w:pPr>
            <w:r w:rsidRPr="00DC55ED">
              <w:rPr>
                <w:b/>
              </w:rPr>
              <w:t>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r w:rsidRPr="00DC36EB">
              <w:t xml:space="preserve"> </w:t>
            </w:r>
            <w:r>
              <w:t>–</w:t>
            </w:r>
          </w:p>
          <w:p w:rsidR="001F0796" w:rsidRDefault="001F0796" w:rsidP="00B925AF">
            <w:pPr>
              <w:tabs>
                <w:tab w:val="left" w:pos="1134"/>
              </w:tabs>
              <w:spacing w:after="120" w:line="280" w:lineRule="exact"/>
              <w:jc w:val="both"/>
            </w:pPr>
            <w:r>
              <w:t xml:space="preserve">Управлением Федеральной службы по ветеринарному </w:t>
            </w:r>
            <w:r>
              <w:br/>
              <w:t xml:space="preserve">и фитосанитарному надзору по Пермскому краю проведены мероприятия по государственному земельному надзору </w:t>
            </w:r>
            <w:r>
              <w:br/>
              <w:t>в отношении собственника земельного участка.</w:t>
            </w:r>
          </w:p>
          <w:p w:rsidR="001F0796" w:rsidRDefault="001F0796" w:rsidP="00B925AF">
            <w:pPr>
              <w:tabs>
                <w:tab w:val="left" w:pos="1134"/>
              </w:tabs>
              <w:spacing w:after="120" w:line="280" w:lineRule="exact"/>
              <w:jc w:val="both"/>
            </w:pPr>
            <w:r>
              <w:t xml:space="preserve">По результатам проведенных мероприятий выявлены следующие правонарушения: зарастание земельного участка </w:t>
            </w:r>
            <w:r w:rsidRPr="00DC36EB">
              <w:t>многолетн</w:t>
            </w:r>
            <w:r>
              <w:t>ей</w:t>
            </w:r>
            <w:r w:rsidRPr="00DC36EB">
              <w:t xml:space="preserve"> сорн</w:t>
            </w:r>
            <w:r>
              <w:t>ой</w:t>
            </w:r>
            <w:r w:rsidRPr="00DC36EB">
              <w:t xml:space="preserve"> растительность</w:t>
            </w:r>
            <w:r>
              <w:t>ю</w:t>
            </w:r>
            <w:r w:rsidRPr="00DC36EB">
              <w:t xml:space="preserve"> (осот</w:t>
            </w:r>
            <w:r>
              <w:t>ом</w:t>
            </w:r>
            <w:r w:rsidRPr="00DC36EB">
              <w:t xml:space="preserve"> розовы</w:t>
            </w:r>
            <w:r>
              <w:t>м</w:t>
            </w:r>
            <w:r w:rsidRPr="00DC36EB">
              <w:t>, лопух</w:t>
            </w:r>
            <w:r>
              <w:t>ом</w:t>
            </w:r>
            <w:r w:rsidRPr="00DC36EB">
              <w:t xml:space="preserve"> больш</w:t>
            </w:r>
            <w:r>
              <w:t>им</w:t>
            </w:r>
            <w:r w:rsidRPr="00DC36EB">
              <w:t>, полынь</w:t>
            </w:r>
            <w:r>
              <w:t>ю</w:t>
            </w:r>
            <w:r w:rsidRPr="00DC36EB">
              <w:t xml:space="preserve"> горьк</w:t>
            </w:r>
            <w:r>
              <w:t>ой), процент зарастания 70 %;</w:t>
            </w:r>
            <w:r w:rsidRPr="00DC36EB">
              <w:t xml:space="preserve"> поросль</w:t>
            </w:r>
            <w:r>
              <w:t>ю</w:t>
            </w:r>
            <w:r w:rsidRPr="00DC36EB">
              <w:t xml:space="preserve"> древесно-кустарниковой растительности (ель</w:t>
            </w:r>
            <w:r>
              <w:t>ю</w:t>
            </w:r>
            <w:r w:rsidRPr="00DC36EB">
              <w:t>, сосн</w:t>
            </w:r>
            <w:r>
              <w:t>ой</w:t>
            </w:r>
            <w:r w:rsidRPr="00DC36EB">
              <w:t>, ив</w:t>
            </w:r>
            <w:r>
              <w:t>ой</w:t>
            </w:r>
            <w:r w:rsidRPr="00DC36EB">
              <w:t>) высотой до 2,5 метров, процент зарастания 30 %.</w:t>
            </w:r>
            <w:r>
              <w:t xml:space="preserve"> Признаки </w:t>
            </w:r>
            <w:r>
              <w:lastRenderedPageBreak/>
              <w:t xml:space="preserve">сельскохозяйственной деятельности на всей площади участка отсутствуют. </w:t>
            </w:r>
          </w:p>
          <w:p w:rsidR="001F0796" w:rsidRDefault="001F0796" w:rsidP="00B925AF">
            <w:pPr>
              <w:tabs>
                <w:tab w:val="left" w:pos="1134"/>
              </w:tabs>
              <w:spacing w:after="120" w:line="280" w:lineRule="exact"/>
              <w:jc w:val="both"/>
            </w:pPr>
            <w:r>
              <w:t>Признаки выявленного правонарушения: неиспользование земельного участка, невыполнение в установленный срок предписаний об устранении нарушений земельного законодательства.</w:t>
            </w:r>
          </w:p>
          <w:p w:rsidR="001F0796" w:rsidRDefault="001F0796" w:rsidP="00B925AF">
            <w:pPr>
              <w:tabs>
                <w:tab w:val="left" w:pos="1134"/>
              </w:tabs>
              <w:spacing w:line="280" w:lineRule="exact"/>
              <w:jc w:val="both"/>
            </w:pPr>
            <w:r w:rsidRPr="00DC55ED">
              <w:rPr>
                <w:b/>
              </w:rPr>
              <w:t>Начальная цена земельного участка</w:t>
            </w:r>
            <w:r w:rsidRPr="00FA7AF0">
              <w:t xml:space="preserve"> – 1</w:t>
            </w:r>
            <w:r w:rsidR="00687FEC">
              <w:t> </w:t>
            </w:r>
            <w:r w:rsidRPr="00FA7AF0">
              <w:t>664</w:t>
            </w:r>
            <w:r w:rsidR="00687FEC">
              <w:t> </w:t>
            </w:r>
            <w:r w:rsidRPr="00FA7AF0">
              <w:t>000</w:t>
            </w:r>
            <w:r w:rsidR="00687FEC">
              <w:t>,00 руб.</w:t>
            </w:r>
            <w:r w:rsidRPr="00FA7AF0">
              <w:t xml:space="preserve"> (Один миллион шестьсот шестьдесят четыре тысячи рублей 00 копеек) (НДС не облагается).</w:t>
            </w:r>
          </w:p>
          <w:p w:rsidR="00393621" w:rsidRPr="00FA7AF0" w:rsidRDefault="00393621" w:rsidP="00393621">
            <w:pPr>
              <w:tabs>
                <w:tab w:val="left" w:pos="1134"/>
              </w:tabs>
              <w:spacing w:after="120" w:line="280" w:lineRule="exact"/>
              <w:jc w:val="both"/>
            </w:pPr>
            <w:r w:rsidRPr="00393621">
              <w:rPr>
                <w:b/>
              </w:rPr>
              <w:t>Минимальная цена предложения (цена «отсечения»)</w:t>
            </w:r>
            <w:r>
              <w:t xml:space="preserve"> – 832 000, 00 руб. (Восемьсот тридцать две тысячи рублей 00 копеек).</w:t>
            </w:r>
          </w:p>
          <w:p w:rsidR="001F0796" w:rsidRPr="00FA7AF0" w:rsidRDefault="001F0796" w:rsidP="00B925AF">
            <w:pPr>
              <w:tabs>
                <w:tab w:val="left" w:pos="1134"/>
              </w:tabs>
              <w:spacing w:line="280" w:lineRule="exact"/>
              <w:jc w:val="both"/>
            </w:pPr>
            <w:r w:rsidRPr="00DC55ED">
              <w:rPr>
                <w:b/>
              </w:rPr>
              <w:t>Величина повышения</w:t>
            </w:r>
            <w:r w:rsidRPr="00FA7AF0">
              <w:t xml:space="preserve"> </w:t>
            </w:r>
            <w:r w:rsidRPr="00DC55ED">
              <w:rPr>
                <w:b/>
              </w:rPr>
              <w:t>цены</w:t>
            </w:r>
            <w:r w:rsidRPr="00FA7AF0">
              <w:t xml:space="preserve"> первоначального предложения («шаг торгов») – 33</w:t>
            </w:r>
            <w:r w:rsidR="00687FEC">
              <w:t> </w:t>
            </w:r>
            <w:r w:rsidRPr="00FA7AF0">
              <w:t>280</w:t>
            </w:r>
            <w:r w:rsidR="00687FEC">
              <w:t>,00 руб.</w:t>
            </w:r>
            <w:r w:rsidRPr="00FA7AF0">
              <w:t xml:space="preserve"> (Тридцать три тысячи двести восемьдесят рублей 00 копеек).</w:t>
            </w:r>
          </w:p>
          <w:p w:rsidR="001F0796" w:rsidRPr="00FA7AF0" w:rsidRDefault="001F0796" w:rsidP="00B925AF">
            <w:pPr>
              <w:tabs>
                <w:tab w:val="left" w:pos="1134"/>
              </w:tabs>
              <w:spacing w:line="280" w:lineRule="exact"/>
              <w:jc w:val="both"/>
            </w:pPr>
            <w:r w:rsidRPr="00DC55ED">
              <w:rPr>
                <w:b/>
              </w:rPr>
              <w:t>Величина понижения цены</w:t>
            </w:r>
            <w:r w:rsidRPr="00FA7AF0">
              <w:t xml:space="preserve"> первоначального предложения («шаг понижения») – 49</w:t>
            </w:r>
            <w:r w:rsidR="00687FEC">
              <w:t> </w:t>
            </w:r>
            <w:r w:rsidRPr="00FA7AF0">
              <w:t>920</w:t>
            </w:r>
            <w:r w:rsidR="00687FEC">
              <w:t>,00 руб.</w:t>
            </w:r>
            <w:r w:rsidRPr="00FA7AF0">
              <w:t xml:space="preserve"> (Сорок девять тысяч девятьсот двадцать рублей 00 копеек).</w:t>
            </w:r>
          </w:p>
          <w:p w:rsidR="001F0796" w:rsidRDefault="001F0796" w:rsidP="00B925AF">
            <w:pPr>
              <w:tabs>
                <w:tab w:val="left" w:pos="1134"/>
              </w:tabs>
              <w:spacing w:after="120" w:line="280" w:lineRule="exact"/>
              <w:jc w:val="both"/>
            </w:pPr>
            <w:r w:rsidRPr="00DC55ED">
              <w:rPr>
                <w:b/>
              </w:rPr>
              <w:t>Сумма задатка</w:t>
            </w:r>
            <w:r w:rsidRPr="00FA7AF0">
              <w:t xml:space="preserve"> – 332</w:t>
            </w:r>
            <w:r w:rsidR="00687FEC">
              <w:t> </w:t>
            </w:r>
            <w:r w:rsidRPr="00FA7AF0">
              <w:t>800</w:t>
            </w:r>
            <w:r w:rsidR="00687FEC">
              <w:t>,00 руб.</w:t>
            </w:r>
            <w:r w:rsidRPr="00FA7AF0">
              <w:t xml:space="preserve"> (Триста тридцать две тысячи восемьсот рублей 00 копеек).</w:t>
            </w:r>
          </w:p>
          <w:p w:rsidR="001F0796" w:rsidRPr="00FA7AF0" w:rsidRDefault="001F0796" w:rsidP="00B925AF">
            <w:pPr>
              <w:tabs>
                <w:tab w:val="left" w:pos="1134"/>
              </w:tabs>
              <w:spacing w:after="120" w:line="280" w:lineRule="exact"/>
              <w:jc w:val="both"/>
            </w:pPr>
            <w:r w:rsidRPr="00DC55ED">
              <w:rPr>
                <w:b/>
              </w:rPr>
              <w:t>Срок</w:t>
            </w:r>
            <w:r w:rsidRPr="00704DC3">
              <w:t>, по истечении которого последовательно снижается начальная цена – 30 секунд.</w:t>
            </w:r>
          </w:p>
        </w:tc>
      </w:tr>
      <w:tr w:rsidR="001F0796" w:rsidRPr="00FA7AF0" w:rsidTr="00B925AF">
        <w:tc>
          <w:tcPr>
            <w:tcW w:w="2518" w:type="dxa"/>
          </w:tcPr>
          <w:p w:rsidR="001F0796" w:rsidRPr="00FA7AF0" w:rsidRDefault="001F0796" w:rsidP="00B925AF">
            <w:pPr>
              <w:spacing w:line="280" w:lineRule="exact"/>
            </w:pPr>
            <w:r w:rsidRPr="00FA7AF0">
              <w:lastRenderedPageBreak/>
              <w:t>Лот № 4</w:t>
            </w:r>
          </w:p>
        </w:tc>
        <w:tc>
          <w:tcPr>
            <w:tcW w:w="7335" w:type="dxa"/>
          </w:tcPr>
          <w:p w:rsidR="001F0796" w:rsidRPr="00FA7AF0" w:rsidRDefault="001F0796" w:rsidP="00B925AF">
            <w:pPr>
              <w:tabs>
                <w:tab w:val="left" w:pos="1134"/>
              </w:tabs>
              <w:spacing w:after="120" w:line="280" w:lineRule="exact"/>
              <w:jc w:val="both"/>
            </w:pPr>
            <w:r w:rsidRPr="00FA7AF0">
              <w:t xml:space="preserve">Земельный участок с кадастровым номером 59:07:2370104:427, местоположение: край Пермский, г. Краснокамск, 1,2 км южнее </w:t>
            </w:r>
            <w:r w:rsidRPr="00FA7AF0">
              <w:br/>
              <w:t xml:space="preserve">д. Брагино, категория земель – земли сельскохозяйственного назначения, вид разрешенного использования – </w:t>
            </w:r>
            <w:r w:rsidRPr="00FA7AF0">
              <w:br/>
              <w:t>для сельскохозяйственного использования, площадь 51 508 кв. м.</w:t>
            </w:r>
          </w:p>
          <w:p w:rsidR="001F0796" w:rsidRPr="00FA7AF0" w:rsidRDefault="001F0796" w:rsidP="00B925AF">
            <w:pPr>
              <w:tabs>
                <w:tab w:val="left" w:pos="1134"/>
              </w:tabs>
              <w:spacing w:after="120" w:line="280" w:lineRule="exact"/>
              <w:jc w:val="both"/>
            </w:pPr>
            <w:r w:rsidRPr="00FA7AF0">
              <w:t xml:space="preserve">Границы земельного участка указаны в выписке из ЕГРН </w:t>
            </w:r>
            <w:r w:rsidRPr="00FA7AF0">
              <w:br/>
              <w:t>от 23 мая 2023 г. № КУВИ-001/2023-118883960.</w:t>
            </w:r>
          </w:p>
          <w:p w:rsidR="001F0796" w:rsidRPr="00FA7AF0" w:rsidRDefault="001F0796" w:rsidP="00B925AF">
            <w:pPr>
              <w:tabs>
                <w:tab w:val="left" w:pos="1134"/>
              </w:tabs>
              <w:spacing w:after="120" w:line="280" w:lineRule="exact"/>
              <w:jc w:val="both"/>
            </w:pPr>
            <w:r w:rsidRPr="00B1378B">
              <w:rPr>
                <w:b/>
              </w:rPr>
              <w:t>Земельный участок является собственностью физического лица, изъят</w:t>
            </w:r>
            <w:r w:rsidRPr="00FA7AF0">
              <w:t xml:space="preserve"> у его собственника в соответствии с решением Краснокамского городского суда от 11 апреля 2016 г.</w:t>
            </w:r>
          </w:p>
          <w:p w:rsidR="001F0796" w:rsidRPr="00FA7AF0" w:rsidRDefault="001F0796" w:rsidP="00B925AF">
            <w:pPr>
              <w:tabs>
                <w:tab w:val="left" w:pos="1134"/>
              </w:tabs>
              <w:spacing w:after="120" w:line="280" w:lineRule="exact"/>
              <w:jc w:val="both"/>
            </w:pPr>
            <w:r w:rsidRPr="00B1378B">
              <w:rPr>
                <w:b/>
              </w:rPr>
              <w:t>Обременение (ограничение) права:</w:t>
            </w:r>
            <w:r w:rsidRPr="00FA7AF0">
              <w:t xml:space="preserve"> на земельный участок наложены прочие ограничения прав и обременения объекта недвижимости (запрет на любые регистрационные действия) (основание – определение Краснокамского городского суда </w:t>
            </w:r>
            <w:r>
              <w:br/>
            </w:r>
            <w:r w:rsidRPr="00FA7AF0">
              <w:t xml:space="preserve">от 15 января 2016 г.). </w:t>
            </w:r>
          </w:p>
          <w:p w:rsidR="001F0796" w:rsidRPr="00B1378B" w:rsidRDefault="001F0796" w:rsidP="00B925AF">
            <w:pPr>
              <w:tabs>
                <w:tab w:val="left" w:pos="1134"/>
              </w:tabs>
              <w:spacing w:line="280" w:lineRule="exact"/>
              <w:jc w:val="both"/>
              <w:rPr>
                <w:b/>
              </w:rPr>
            </w:pPr>
            <w:r w:rsidRPr="00B1378B">
              <w:rPr>
                <w:b/>
              </w:rPr>
              <w:t xml:space="preserve">Ограничение использования: </w:t>
            </w:r>
          </w:p>
          <w:p w:rsidR="001F0796" w:rsidRPr="00FA7AF0" w:rsidRDefault="001F0796" w:rsidP="00B925AF">
            <w:pPr>
              <w:tabs>
                <w:tab w:val="left" w:pos="1134"/>
              </w:tabs>
              <w:spacing w:after="120" w:line="280" w:lineRule="exact"/>
              <w:jc w:val="both"/>
            </w:pPr>
            <w:r w:rsidRPr="00FA7AF0">
              <w:t>- часть земельного участка входит в охранную зону автодороги «Краснокамск-Стряпунята».</w:t>
            </w:r>
          </w:p>
          <w:p w:rsidR="001F0796" w:rsidRDefault="001F0796" w:rsidP="00B925AF">
            <w:pPr>
              <w:tabs>
                <w:tab w:val="left" w:pos="1134"/>
              </w:tabs>
              <w:spacing w:after="120" w:line="280" w:lineRule="exact"/>
              <w:jc w:val="both"/>
            </w:pPr>
            <w:r w:rsidRPr="00FA7AF0">
              <w:t xml:space="preserve">На земельном участке отсутствуют зарегистрированные объекты капитального строительства. </w:t>
            </w:r>
          </w:p>
          <w:p w:rsidR="001F0796" w:rsidRDefault="001F0796" w:rsidP="00B925AF">
            <w:pPr>
              <w:tabs>
                <w:tab w:val="left" w:pos="1134"/>
              </w:tabs>
              <w:spacing w:after="120" w:line="280" w:lineRule="exact"/>
              <w:jc w:val="both"/>
            </w:pPr>
            <w:r w:rsidRPr="00B1378B">
              <w:rPr>
                <w:b/>
              </w:rPr>
              <w:t>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r w:rsidRPr="00DC36EB">
              <w:t xml:space="preserve"> </w:t>
            </w:r>
            <w:r>
              <w:t>–</w:t>
            </w:r>
          </w:p>
          <w:p w:rsidR="001F0796" w:rsidRDefault="001F0796" w:rsidP="00B925AF">
            <w:pPr>
              <w:tabs>
                <w:tab w:val="left" w:pos="1134"/>
              </w:tabs>
              <w:spacing w:after="120" w:line="280" w:lineRule="exact"/>
              <w:jc w:val="both"/>
            </w:pPr>
            <w:r>
              <w:t xml:space="preserve">Управлением Федеральной службы по ветеринарному </w:t>
            </w:r>
            <w:r>
              <w:br/>
              <w:t xml:space="preserve">и фитосанитарному надзору по Пермскому краю проведены </w:t>
            </w:r>
            <w:r>
              <w:lastRenderedPageBreak/>
              <w:t xml:space="preserve">мероприятия по государственному земельному надзору </w:t>
            </w:r>
            <w:r>
              <w:br/>
              <w:t>в отношении собственника земельного участка.</w:t>
            </w:r>
          </w:p>
          <w:p w:rsidR="001F0796" w:rsidRPr="00FA7AF0" w:rsidRDefault="001F0796" w:rsidP="00B925AF">
            <w:pPr>
              <w:tabs>
                <w:tab w:val="left" w:pos="1134"/>
              </w:tabs>
              <w:spacing w:after="120" w:line="280" w:lineRule="exact"/>
              <w:jc w:val="both"/>
            </w:pPr>
            <w:r>
              <w:t xml:space="preserve">По результатам проведенных мероприятий выявлены следующие правонарушения: на всей площади земельного участка имеется </w:t>
            </w:r>
            <w:r w:rsidRPr="00DC36EB">
              <w:t>сухосто</w:t>
            </w:r>
            <w:r>
              <w:t>й</w:t>
            </w:r>
            <w:r w:rsidRPr="00DC36EB">
              <w:t xml:space="preserve"> стеблей сорных растений (борщевик, дудник, пырей), характер зарастания сплошной, более 70%, также </w:t>
            </w:r>
            <w:r w:rsidRPr="00DC36EB">
              <w:br/>
              <w:t>на участке произрастают кустарники ивы и деревья лиственных пород (береза, осина), характер зарастания 20%.</w:t>
            </w:r>
          </w:p>
          <w:p w:rsidR="001F0796" w:rsidRDefault="001F0796" w:rsidP="00B925AF">
            <w:pPr>
              <w:tabs>
                <w:tab w:val="left" w:pos="1134"/>
              </w:tabs>
              <w:spacing w:after="120" w:line="280" w:lineRule="exact"/>
              <w:jc w:val="both"/>
            </w:pPr>
            <w:r>
              <w:t xml:space="preserve">Признаки выявленного правонарушения: невыполнение </w:t>
            </w:r>
            <w:r>
              <w:br/>
              <w:t>в установленный срок предписаний об устранении нарушений земельного законодательства.</w:t>
            </w:r>
          </w:p>
          <w:p w:rsidR="001F0796" w:rsidRDefault="001F0796" w:rsidP="00B925AF">
            <w:pPr>
              <w:tabs>
                <w:tab w:val="left" w:pos="1134"/>
              </w:tabs>
              <w:spacing w:line="280" w:lineRule="exact"/>
              <w:jc w:val="both"/>
            </w:pPr>
            <w:r w:rsidRPr="00820967">
              <w:rPr>
                <w:b/>
              </w:rPr>
              <w:t>Начальная цена</w:t>
            </w:r>
            <w:r w:rsidRPr="00FA7AF0">
              <w:t xml:space="preserve"> земельного участка – 256</w:t>
            </w:r>
            <w:r w:rsidR="00393621">
              <w:t> </w:t>
            </w:r>
            <w:r w:rsidRPr="00FA7AF0">
              <w:t>000</w:t>
            </w:r>
            <w:r w:rsidR="00393621">
              <w:t>,00 руб.</w:t>
            </w:r>
            <w:r w:rsidRPr="00FA7AF0">
              <w:t xml:space="preserve"> (Двести пятьдесят шесть тысяч рублей 00 копеек) (НДС не облагается).</w:t>
            </w:r>
          </w:p>
          <w:p w:rsidR="00393621" w:rsidRPr="00FA7AF0" w:rsidRDefault="00393621" w:rsidP="00393621">
            <w:pPr>
              <w:tabs>
                <w:tab w:val="left" w:pos="1134"/>
              </w:tabs>
              <w:spacing w:after="120" w:line="280" w:lineRule="exact"/>
              <w:jc w:val="both"/>
            </w:pPr>
            <w:r w:rsidRPr="00393621">
              <w:rPr>
                <w:b/>
              </w:rPr>
              <w:t>Минимальная цена предложения (цена «отсечения»)</w:t>
            </w:r>
            <w:r>
              <w:t xml:space="preserve"> – 128 000, 00 руб. (Сто двадцать восемь тысяч рублей 00 копеек).</w:t>
            </w:r>
          </w:p>
          <w:p w:rsidR="001F0796" w:rsidRPr="00FA7AF0" w:rsidRDefault="001F0796" w:rsidP="00B925AF">
            <w:pPr>
              <w:tabs>
                <w:tab w:val="left" w:pos="1134"/>
              </w:tabs>
              <w:spacing w:line="280" w:lineRule="exact"/>
              <w:jc w:val="both"/>
            </w:pPr>
            <w:r w:rsidRPr="00820967">
              <w:rPr>
                <w:b/>
              </w:rPr>
              <w:t>Величина повышения цены</w:t>
            </w:r>
            <w:r w:rsidRPr="00FA7AF0">
              <w:t xml:space="preserve"> первоначального предложения («шаг торгов») – 5</w:t>
            </w:r>
            <w:r w:rsidR="00687FEC">
              <w:t xml:space="preserve"> </w:t>
            </w:r>
            <w:r w:rsidRPr="00FA7AF0">
              <w:t>120</w:t>
            </w:r>
            <w:r w:rsidR="00393621">
              <w:t>,00 руб.</w:t>
            </w:r>
            <w:r w:rsidRPr="00FA7AF0">
              <w:t xml:space="preserve"> (Пять тысяч сто двадцать рублей 00 копеек</w:t>
            </w:r>
            <w:r w:rsidR="00393621">
              <w:t>)</w:t>
            </w:r>
            <w:r w:rsidRPr="00FA7AF0">
              <w:t>.</w:t>
            </w:r>
          </w:p>
          <w:p w:rsidR="001F0796" w:rsidRPr="00FA7AF0" w:rsidRDefault="001F0796" w:rsidP="00B925AF">
            <w:pPr>
              <w:tabs>
                <w:tab w:val="left" w:pos="1134"/>
              </w:tabs>
              <w:spacing w:line="280" w:lineRule="exact"/>
              <w:jc w:val="both"/>
            </w:pPr>
            <w:r w:rsidRPr="00820967">
              <w:rPr>
                <w:b/>
              </w:rPr>
              <w:t>Величина понижения цены</w:t>
            </w:r>
            <w:r w:rsidRPr="00FA7AF0">
              <w:t xml:space="preserve"> первоначального предложения («шаг понижения») – 7</w:t>
            </w:r>
            <w:r w:rsidR="00687FEC">
              <w:t xml:space="preserve"> </w:t>
            </w:r>
            <w:bookmarkStart w:id="1" w:name="_GoBack"/>
            <w:bookmarkEnd w:id="1"/>
            <w:r w:rsidRPr="00FA7AF0">
              <w:t>680</w:t>
            </w:r>
            <w:r w:rsidR="00393621">
              <w:t>,00 руб.</w:t>
            </w:r>
            <w:r w:rsidRPr="00FA7AF0">
              <w:t xml:space="preserve"> (Семь тысяч шестьсот восемьдесят рублей</w:t>
            </w:r>
            <w:r w:rsidR="00393621">
              <w:t xml:space="preserve"> </w:t>
            </w:r>
            <w:r w:rsidRPr="00FA7AF0">
              <w:t>00 копеек).</w:t>
            </w:r>
          </w:p>
          <w:p w:rsidR="001F0796" w:rsidRDefault="001F0796" w:rsidP="00B925AF">
            <w:pPr>
              <w:tabs>
                <w:tab w:val="left" w:pos="1134"/>
              </w:tabs>
              <w:spacing w:after="120" w:line="280" w:lineRule="exact"/>
              <w:jc w:val="both"/>
            </w:pPr>
            <w:r w:rsidRPr="00820967">
              <w:rPr>
                <w:b/>
              </w:rPr>
              <w:t>Сумма задатка</w:t>
            </w:r>
            <w:r w:rsidRPr="00FA7AF0">
              <w:t xml:space="preserve"> – 51</w:t>
            </w:r>
            <w:r w:rsidR="00393621">
              <w:t> </w:t>
            </w:r>
            <w:r w:rsidRPr="00FA7AF0">
              <w:t>200</w:t>
            </w:r>
            <w:r w:rsidR="00393621">
              <w:t>,00 руб.</w:t>
            </w:r>
            <w:r w:rsidRPr="00FA7AF0">
              <w:t xml:space="preserve"> (Пятьдесят одна тысяча двести рублей 00 копеек).</w:t>
            </w:r>
            <w:r>
              <w:t xml:space="preserve"> </w:t>
            </w:r>
          </w:p>
          <w:p w:rsidR="001F0796" w:rsidRPr="00FA7AF0" w:rsidRDefault="001F0796" w:rsidP="00B925AF">
            <w:pPr>
              <w:tabs>
                <w:tab w:val="left" w:pos="1134"/>
              </w:tabs>
              <w:spacing w:after="120" w:line="280" w:lineRule="exact"/>
              <w:jc w:val="both"/>
            </w:pPr>
            <w:r w:rsidRPr="00820967">
              <w:rPr>
                <w:b/>
              </w:rPr>
              <w:t>Срок</w:t>
            </w:r>
            <w:r w:rsidRPr="00704DC3">
              <w:t>, по истечении которого последовательно снижается начальная цена – 30 секунд.</w:t>
            </w:r>
          </w:p>
        </w:tc>
      </w:tr>
      <w:tr w:rsidR="001F0796" w:rsidRPr="00FA7AF0" w:rsidTr="00B925AF">
        <w:tc>
          <w:tcPr>
            <w:tcW w:w="9853" w:type="dxa"/>
            <w:gridSpan w:val="2"/>
          </w:tcPr>
          <w:p w:rsidR="001F0796" w:rsidRPr="00FA7AF0" w:rsidRDefault="001F0796" w:rsidP="00B925AF">
            <w:pPr>
              <w:spacing w:line="280" w:lineRule="exact"/>
              <w:jc w:val="center"/>
              <w:rPr>
                <w:b/>
                <w:lang w:eastAsia="en-US"/>
              </w:rPr>
            </w:pPr>
            <w:r w:rsidRPr="00FA7AF0">
              <w:rPr>
                <w:b/>
                <w:lang w:eastAsia="en-US"/>
              </w:rPr>
              <w:lastRenderedPageBreak/>
              <w:t>Сведения о форме заявки на участие в Торгах, порядке ее приема, ограничениях участия отдельных категорий физических и юридических лиц, адресе места приема заявок, о дате и времени начала и окончания приема заявок на участие в Торгах</w:t>
            </w:r>
          </w:p>
        </w:tc>
      </w:tr>
      <w:tr w:rsidR="001F0796" w:rsidRPr="00FA7AF0" w:rsidTr="00B925AF">
        <w:tc>
          <w:tcPr>
            <w:tcW w:w="2518" w:type="dxa"/>
          </w:tcPr>
          <w:p w:rsidR="001F0796" w:rsidRPr="00FA7AF0" w:rsidRDefault="001F0796" w:rsidP="00B925AF">
            <w:pPr>
              <w:spacing w:line="280" w:lineRule="exact"/>
              <w:rPr>
                <w:lang w:eastAsia="en-US"/>
              </w:rPr>
            </w:pPr>
            <w:r w:rsidRPr="00FA7AF0">
              <w:rPr>
                <w:lang w:eastAsia="en-US"/>
              </w:rPr>
              <w:t xml:space="preserve">Форма заявки </w:t>
            </w:r>
            <w:r w:rsidRPr="00FA7AF0">
              <w:rPr>
                <w:lang w:eastAsia="en-US"/>
              </w:rPr>
              <w:br/>
              <w:t xml:space="preserve">на участие </w:t>
            </w:r>
            <w:r>
              <w:rPr>
                <w:lang w:eastAsia="en-US"/>
              </w:rPr>
              <w:br/>
            </w:r>
            <w:r w:rsidRPr="00FA7AF0">
              <w:rPr>
                <w:lang w:eastAsia="en-US"/>
              </w:rPr>
              <w:t>в Торгах</w:t>
            </w:r>
          </w:p>
        </w:tc>
        <w:tc>
          <w:tcPr>
            <w:tcW w:w="7335" w:type="dxa"/>
          </w:tcPr>
          <w:p w:rsidR="001F0796" w:rsidRPr="00FA7AF0" w:rsidRDefault="001F0796" w:rsidP="00B925AF">
            <w:pPr>
              <w:spacing w:line="280" w:lineRule="exact"/>
              <w:jc w:val="both"/>
              <w:rPr>
                <w:lang w:eastAsia="en-US"/>
              </w:rPr>
            </w:pPr>
            <w:r w:rsidRPr="00FA7AF0">
              <w:rPr>
                <w:lang w:eastAsia="en-US"/>
              </w:rPr>
              <w:t xml:space="preserve">Форма заявки на участие в Торгах установлена в Приложении 1 </w:t>
            </w:r>
            <w:r w:rsidRPr="00FA7AF0">
              <w:rPr>
                <w:lang w:eastAsia="en-US"/>
              </w:rPr>
              <w:br/>
              <w:t>к настоящему извещению.</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Порядок приема заявок</w:t>
            </w:r>
          </w:p>
        </w:tc>
        <w:tc>
          <w:tcPr>
            <w:tcW w:w="7335" w:type="dxa"/>
          </w:tcPr>
          <w:p w:rsidR="001F0796" w:rsidRPr="00E650A6" w:rsidRDefault="001F0796" w:rsidP="00B925AF">
            <w:pPr>
              <w:spacing w:line="280" w:lineRule="exact"/>
              <w:jc w:val="both"/>
              <w:rPr>
                <w:lang w:eastAsia="en-US"/>
              </w:rPr>
            </w:pPr>
            <w:r w:rsidRPr="00E650A6">
              <w:rPr>
                <w:lang w:eastAsia="en-US"/>
              </w:rPr>
              <w:t xml:space="preserve">К участию в Торгах допускаются лица, своевременно подавшие заявку на участие в Торгах, представившие надлежащим образом оформленные документы в соответствие с настоящим Извещением </w:t>
            </w:r>
            <w:r w:rsidRPr="00E650A6">
              <w:rPr>
                <w:lang w:eastAsia="en-US"/>
              </w:rPr>
              <w:br/>
              <w:t xml:space="preserve">и перечислившие на счет Организатора торгов сумму задатка </w:t>
            </w:r>
            <w:r w:rsidRPr="00E650A6">
              <w:rPr>
                <w:lang w:eastAsia="en-US"/>
              </w:rPr>
              <w:br/>
              <w:t>в порядке и срок, указанные в настоящем Извещении.</w:t>
            </w:r>
          </w:p>
          <w:p w:rsidR="001F0796" w:rsidRPr="00E650A6" w:rsidRDefault="001F0796" w:rsidP="00B925AF">
            <w:pPr>
              <w:spacing w:line="280" w:lineRule="exact"/>
              <w:jc w:val="both"/>
              <w:rPr>
                <w:color w:val="000000"/>
              </w:rPr>
            </w:pPr>
          </w:p>
          <w:p w:rsidR="001F0796" w:rsidRPr="00E650A6" w:rsidRDefault="001F0796" w:rsidP="00B925AF">
            <w:pPr>
              <w:spacing w:line="280" w:lineRule="exact"/>
              <w:jc w:val="both"/>
              <w:rPr>
                <w:lang w:eastAsia="en-US"/>
              </w:rPr>
            </w:pPr>
            <w:r w:rsidRPr="00E650A6">
              <w:rPr>
                <w:color w:val="000000"/>
              </w:rPr>
              <w:t xml:space="preserve">Для участия в </w:t>
            </w:r>
            <w:r w:rsidRPr="00E650A6">
              <w:rPr>
                <w:lang w:eastAsia="en-US"/>
              </w:rPr>
              <w:t>Торгах</w:t>
            </w:r>
            <w:r w:rsidRPr="00E650A6">
              <w:rPr>
                <w:color w:val="000000"/>
              </w:rPr>
              <w:t xml:space="preserve"> заявители </w:t>
            </w:r>
            <w:r w:rsidRPr="00E650A6">
              <w:rPr>
                <w:lang w:eastAsia="en-US"/>
              </w:rPr>
              <w:t>представляют Организатору торгов в установленный в извещении срок следующие документы:</w:t>
            </w:r>
          </w:p>
          <w:p w:rsidR="001F0796" w:rsidRPr="00E650A6" w:rsidRDefault="001F0796" w:rsidP="00B925AF">
            <w:pPr>
              <w:spacing w:line="280" w:lineRule="exact"/>
              <w:jc w:val="both"/>
              <w:rPr>
                <w:lang w:eastAsia="en-US"/>
              </w:rPr>
            </w:pPr>
            <w:r w:rsidRPr="00E650A6">
              <w:rPr>
                <w:lang w:eastAsia="en-US"/>
              </w:rPr>
              <w:t xml:space="preserve">1) заявка на участие в Торгах по форме согласно приложению </w:t>
            </w:r>
            <w:r w:rsidRPr="00E650A6">
              <w:rPr>
                <w:lang w:eastAsia="en-US"/>
              </w:rPr>
              <w:br/>
              <w:t xml:space="preserve">к настоящему Извещению с указанием банковских реквизитов счета для возврата задатка, </w:t>
            </w:r>
            <w:r w:rsidRPr="00E650A6">
              <w:t>–</w:t>
            </w:r>
            <w:r w:rsidRPr="00E650A6">
              <w:rPr>
                <w:lang w:eastAsia="en-US"/>
              </w:rPr>
              <w:t xml:space="preserve"> в 2 (двух) экземплярах (Приложение </w:t>
            </w:r>
            <w:r w:rsidRPr="00E650A6">
              <w:rPr>
                <w:lang w:eastAsia="en-US"/>
              </w:rPr>
              <w:br/>
              <w:t>к настоящему Извещению);</w:t>
            </w:r>
          </w:p>
          <w:p w:rsidR="001F0796" w:rsidRPr="00E650A6" w:rsidRDefault="001F0796" w:rsidP="00B925AF">
            <w:pPr>
              <w:spacing w:line="280" w:lineRule="exact"/>
              <w:jc w:val="both"/>
              <w:rPr>
                <w:lang w:eastAsia="en-US"/>
              </w:rPr>
            </w:pPr>
            <w:r w:rsidRPr="00E650A6">
              <w:rPr>
                <w:lang w:eastAsia="en-US"/>
              </w:rPr>
              <w:t xml:space="preserve">2) копии документов, удостоверяющих личность заявителя </w:t>
            </w:r>
            <w:r w:rsidRPr="00E650A6">
              <w:rPr>
                <w:lang w:eastAsia="en-US"/>
              </w:rPr>
              <w:br/>
              <w:t>(для граждан);</w:t>
            </w:r>
          </w:p>
          <w:p w:rsidR="001F0796" w:rsidRPr="00E650A6" w:rsidRDefault="001F0796" w:rsidP="00B925AF">
            <w:pPr>
              <w:spacing w:line="280" w:lineRule="exact"/>
              <w:jc w:val="both"/>
              <w:rPr>
                <w:lang w:eastAsia="en-US"/>
              </w:rPr>
            </w:pPr>
            <w:r w:rsidRPr="00E650A6">
              <w:rPr>
                <w:lang w:eastAsia="en-US"/>
              </w:rPr>
              <w:t>3) документы, подтверждающие внесение задатка.</w:t>
            </w:r>
          </w:p>
          <w:p w:rsidR="001F0796" w:rsidRPr="00E650A6" w:rsidRDefault="001F0796" w:rsidP="00B925AF">
            <w:pPr>
              <w:spacing w:line="280" w:lineRule="exact"/>
              <w:jc w:val="both"/>
              <w:rPr>
                <w:lang w:eastAsia="en-US"/>
              </w:rPr>
            </w:pPr>
            <w:r w:rsidRPr="00E650A6">
              <w:rPr>
                <w:lang w:eastAsia="en-US"/>
              </w:rPr>
              <w:t>Заявитель (юридическое лицо или индивидуальный предприниматель) дополнительно вправе представить:</w:t>
            </w:r>
          </w:p>
          <w:p w:rsidR="001F0796" w:rsidRPr="00E650A6" w:rsidRDefault="001F0796" w:rsidP="00B925AF">
            <w:pPr>
              <w:spacing w:line="280" w:lineRule="exact"/>
              <w:jc w:val="both"/>
              <w:rPr>
                <w:lang w:eastAsia="en-US"/>
              </w:rPr>
            </w:pPr>
            <w:r w:rsidRPr="00E650A6">
              <w:rPr>
                <w:lang w:eastAsia="en-US"/>
              </w:rPr>
              <w:lastRenderedPageBreak/>
              <w:t xml:space="preserve">1) заверенные организацией копии учредительных документов – </w:t>
            </w:r>
            <w:r w:rsidRPr="00E650A6">
              <w:rPr>
                <w:lang w:eastAsia="en-US"/>
              </w:rPr>
              <w:br/>
              <w:t>для юридического лица;</w:t>
            </w:r>
          </w:p>
          <w:p w:rsidR="001F0796" w:rsidRPr="00E650A6" w:rsidRDefault="001F0796" w:rsidP="00B925AF">
            <w:pPr>
              <w:spacing w:line="280" w:lineRule="exact"/>
              <w:jc w:val="both"/>
              <w:rPr>
                <w:lang w:eastAsia="en-US"/>
              </w:rPr>
            </w:pPr>
            <w:r w:rsidRPr="00E650A6">
              <w:rPr>
                <w:lang w:eastAsia="en-US"/>
              </w:rPr>
              <w:t xml:space="preserve">2) заверенную организацией 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w:t>
            </w:r>
            <w:r w:rsidRPr="00E650A6">
              <w:rPr>
                <w:lang w:eastAsia="en-US"/>
              </w:rPr>
              <w:br/>
              <w:t xml:space="preserve">в соответствии с которым такое физическое лицо обладает правом действовать от имени заявителя без доверенности, или выписки </w:t>
            </w:r>
            <w:r w:rsidRPr="00E650A6">
              <w:rPr>
                <w:lang w:eastAsia="en-US"/>
              </w:rPr>
              <w:br/>
              <w:t xml:space="preserve">из такого документа) – для юридического лица; </w:t>
            </w:r>
          </w:p>
          <w:p w:rsidR="001F0796" w:rsidRPr="00E650A6" w:rsidRDefault="001F0796" w:rsidP="00B925AF">
            <w:pPr>
              <w:spacing w:line="280" w:lineRule="exact"/>
              <w:jc w:val="both"/>
              <w:rPr>
                <w:lang w:eastAsia="en-US"/>
              </w:rPr>
            </w:pPr>
            <w:r w:rsidRPr="00E650A6">
              <w:rPr>
                <w:lang w:eastAsia="en-US"/>
              </w:rPr>
              <w:t xml:space="preserve">3) заверенную организацией копию решения об одобрении </w:t>
            </w:r>
            <w:r w:rsidRPr="00E650A6">
              <w:rPr>
                <w:lang w:eastAsia="en-US"/>
              </w:rPr>
              <w:br/>
              <w:t xml:space="preserve">или о совершении крупной сделки в случае, если требование </w:t>
            </w:r>
            <w:r w:rsidRPr="00E650A6">
              <w:rPr>
                <w:lang w:eastAsia="en-US"/>
              </w:rPr>
              <w:br/>
              <w:t xml:space="preserve">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купли-продажи или внесение задатка является крупной сделкой, или выписки из такого решения – </w:t>
            </w:r>
            <w:r w:rsidRPr="00E650A6">
              <w:rPr>
                <w:lang w:eastAsia="en-US"/>
              </w:rPr>
              <w:br/>
              <w:t>для юридического лица.</w:t>
            </w:r>
          </w:p>
          <w:p w:rsidR="001F0796" w:rsidRPr="00E650A6" w:rsidRDefault="001F0796" w:rsidP="00B925AF">
            <w:pPr>
              <w:spacing w:line="280" w:lineRule="exact"/>
              <w:jc w:val="both"/>
              <w:rPr>
                <w:lang w:eastAsia="en-US"/>
              </w:rPr>
            </w:pPr>
            <w:r w:rsidRPr="00E650A6">
              <w:rPr>
                <w:lang w:eastAsia="en-US"/>
              </w:rPr>
              <w:t>Заявка с прилагаемыми к ней документами должна быть:</w:t>
            </w:r>
          </w:p>
          <w:p w:rsidR="001F0796" w:rsidRPr="00E650A6" w:rsidRDefault="001F0796" w:rsidP="00B925AF">
            <w:pPr>
              <w:spacing w:line="280" w:lineRule="exact"/>
              <w:jc w:val="both"/>
              <w:rPr>
                <w:lang w:eastAsia="en-US"/>
              </w:rPr>
            </w:pPr>
            <w:r w:rsidRPr="00E650A6">
              <w:rPr>
                <w:lang w:eastAsia="en-US"/>
              </w:rPr>
              <w:t>- составлена на русском языке;</w:t>
            </w:r>
          </w:p>
          <w:p w:rsidR="001F0796" w:rsidRPr="00E650A6" w:rsidRDefault="001F0796" w:rsidP="00B925AF">
            <w:pPr>
              <w:spacing w:line="280" w:lineRule="exact"/>
              <w:jc w:val="both"/>
              <w:rPr>
                <w:lang w:eastAsia="en-US"/>
              </w:rPr>
            </w:pPr>
            <w:r w:rsidRPr="00E650A6">
              <w:rPr>
                <w:lang w:eastAsia="en-US"/>
              </w:rPr>
              <w:t>- в части их оформления и содержания соответствовать требованиям, указанным в извещении и требованиям законодательства Российской Федерации;</w:t>
            </w:r>
          </w:p>
          <w:p w:rsidR="001F0796" w:rsidRPr="00E650A6" w:rsidRDefault="001F0796" w:rsidP="00B925AF">
            <w:pPr>
              <w:spacing w:line="280" w:lineRule="exact"/>
              <w:jc w:val="both"/>
              <w:rPr>
                <w:lang w:eastAsia="en-US"/>
              </w:rPr>
            </w:pPr>
            <w:r w:rsidRPr="00E650A6">
              <w:rPr>
                <w:lang w:eastAsia="en-US"/>
              </w:rPr>
              <w:t>- заполнена по всем пунктам.</w:t>
            </w:r>
          </w:p>
          <w:p w:rsidR="001F0796" w:rsidRPr="00E650A6" w:rsidRDefault="001F0796" w:rsidP="00B925AF">
            <w:pPr>
              <w:spacing w:line="280" w:lineRule="exact"/>
              <w:jc w:val="both"/>
              <w:rPr>
                <w:lang w:eastAsia="en-US"/>
              </w:rPr>
            </w:pPr>
            <w:r w:rsidRPr="00E650A6">
              <w:rPr>
                <w:lang w:eastAsia="en-US"/>
              </w:rPr>
              <w:t>Подчистки и исправления в представленных документах должны быть заверены надлежащим образом заявителем либо его представителем.</w:t>
            </w:r>
          </w:p>
          <w:p w:rsidR="001F0796" w:rsidRPr="00E650A6" w:rsidRDefault="001F0796" w:rsidP="00B925AF">
            <w:pPr>
              <w:spacing w:line="280" w:lineRule="exact"/>
              <w:jc w:val="both"/>
              <w:rPr>
                <w:lang w:eastAsia="en-US"/>
              </w:rPr>
            </w:pPr>
          </w:p>
          <w:p w:rsidR="001F0796" w:rsidRPr="00E650A6" w:rsidRDefault="001F0796" w:rsidP="00B925AF">
            <w:pPr>
              <w:spacing w:line="280" w:lineRule="exact"/>
              <w:jc w:val="both"/>
              <w:rPr>
                <w:lang w:eastAsia="en-US"/>
              </w:rPr>
            </w:pPr>
            <w:r w:rsidRPr="00E650A6">
              <w:rPr>
                <w:lang w:eastAsia="en-US"/>
              </w:rPr>
              <w:t xml:space="preserve">Претендент по каждому лоту </w:t>
            </w:r>
            <w:r>
              <w:rPr>
                <w:lang w:eastAsia="en-US"/>
              </w:rPr>
              <w:t>в</w:t>
            </w:r>
            <w:r w:rsidRPr="00E650A6">
              <w:rPr>
                <w:lang w:eastAsia="en-US"/>
              </w:rPr>
              <w:t>праве подать только одну заявку.</w:t>
            </w:r>
          </w:p>
          <w:p w:rsidR="001F0796" w:rsidRPr="00E650A6" w:rsidRDefault="001F0796" w:rsidP="00B925AF">
            <w:pPr>
              <w:autoSpaceDE w:val="0"/>
              <w:autoSpaceDN w:val="0"/>
              <w:adjustRightInd w:val="0"/>
              <w:spacing w:line="280" w:lineRule="exact"/>
              <w:jc w:val="both"/>
            </w:pPr>
          </w:p>
          <w:p w:rsidR="001F0796" w:rsidRPr="00E650A6" w:rsidRDefault="001F0796" w:rsidP="00B925AF">
            <w:pPr>
              <w:autoSpaceDE w:val="0"/>
              <w:autoSpaceDN w:val="0"/>
              <w:adjustRightInd w:val="0"/>
              <w:spacing w:line="280" w:lineRule="exact"/>
              <w:jc w:val="both"/>
            </w:pPr>
            <w:r w:rsidRPr="00E650A6">
              <w:t xml:space="preserve">Заявка на участие в </w:t>
            </w:r>
            <w:r w:rsidRPr="00E650A6">
              <w:rPr>
                <w:lang w:eastAsia="en-US"/>
              </w:rPr>
              <w:t>Торгах</w:t>
            </w:r>
            <w:r w:rsidRPr="00E650A6">
              <w:t>, поступившая по истечении срока приема заявок, возвращается заявителю в день ее поступления.</w:t>
            </w:r>
          </w:p>
          <w:p w:rsidR="001F0796" w:rsidRPr="00E650A6" w:rsidRDefault="001F0796" w:rsidP="00B925AF">
            <w:pPr>
              <w:autoSpaceDE w:val="0"/>
              <w:autoSpaceDN w:val="0"/>
              <w:adjustRightInd w:val="0"/>
              <w:spacing w:line="280" w:lineRule="exact"/>
              <w:jc w:val="both"/>
            </w:pPr>
          </w:p>
          <w:p w:rsidR="001F0796" w:rsidRPr="00E650A6" w:rsidRDefault="001F0796" w:rsidP="00B925AF">
            <w:pPr>
              <w:autoSpaceDE w:val="0"/>
              <w:autoSpaceDN w:val="0"/>
              <w:adjustRightInd w:val="0"/>
              <w:spacing w:line="280" w:lineRule="exact"/>
              <w:jc w:val="both"/>
            </w:pPr>
            <w:r w:rsidRPr="00E650A6">
              <w:t xml:space="preserve">Заявитель имеет право отозвать принятую Организатором торгов заявку на участие в </w:t>
            </w:r>
            <w:r w:rsidRPr="00E650A6">
              <w:rPr>
                <w:lang w:eastAsia="en-US"/>
              </w:rPr>
              <w:t>Торгах</w:t>
            </w:r>
            <w:r w:rsidRPr="00E650A6">
              <w:t xml:space="preserve">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w:t>
            </w:r>
            <w:r w:rsidRPr="00E650A6">
              <w:br/>
              <w:t xml:space="preserve">в порядке, установленном для участников </w:t>
            </w:r>
            <w:r w:rsidRPr="00E650A6">
              <w:rPr>
                <w:lang w:eastAsia="en-US"/>
              </w:rPr>
              <w:t>Торгах</w:t>
            </w:r>
            <w:r w:rsidRPr="00E650A6">
              <w:t>.</w:t>
            </w:r>
          </w:p>
          <w:p w:rsidR="001F0796" w:rsidRPr="00E650A6" w:rsidRDefault="001F0796" w:rsidP="00B925AF">
            <w:pPr>
              <w:autoSpaceDE w:val="0"/>
              <w:autoSpaceDN w:val="0"/>
              <w:adjustRightInd w:val="0"/>
              <w:spacing w:line="280" w:lineRule="exact"/>
              <w:jc w:val="both"/>
            </w:pPr>
          </w:p>
          <w:p w:rsidR="001F0796" w:rsidRPr="00E650A6" w:rsidRDefault="001F0796" w:rsidP="00B925AF">
            <w:pPr>
              <w:autoSpaceDE w:val="0"/>
              <w:autoSpaceDN w:val="0"/>
              <w:adjustRightInd w:val="0"/>
              <w:spacing w:line="280" w:lineRule="exact"/>
              <w:jc w:val="both"/>
            </w:pPr>
            <w:r w:rsidRPr="00E650A6">
              <w:t xml:space="preserve">Заявитель не допускается к участию в </w:t>
            </w:r>
            <w:r w:rsidRPr="00E650A6">
              <w:rPr>
                <w:lang w:eastAsia="en-US"/>
              </w:rPr>
              <w:t xml:space="preserve">Торгах </w:t>
            </w:r>
            <w:r w:rsidRPr="00E650A6">
              <w:t>в следующих случаях:</w:t>
            </w:r>
          </w:p>
          <w:p w:rsidR="001F0796" w:rsidRPr="00E650A6" w:rsidRDefault="001F0796" w:rsidP="00B925AF">
            <w:pPr>
              <w:autoSpaceDE w:val="0"/>
              <w:autoSpaceDN w:val="0"/>
              <w:adjustRightInd w:val="0"/>
              <w:spacing w:line="280" w:lineRule="exact"/>
              <w:jc w:val="both"/>
            </w:pPr>
            <w:r w:rsidRPr="00E650A6">
              <w:t xml:space="preserve">- непредставление необходимых для участия в </w:t>
            </w:r>
            <w:r w:rsidRPr="00E650A6">
              <w:rPr>
                <w:lang w:eastAsia="en-US"/>
              </w:rPr>
              <w:t xml:space="preserve">Торгах </w:t>
            </w:r>
            <w:r w:rsidRPr="00E650A6">
              <w:t>документов или представление недостоверных сведений;</w:t>
            </w:r>
          </w:p>
          <w:p w:rsidR="001F0796" w:rsidRPr="00E650A6" w:rsidRDefault="001F0796" w:rsidP="00B925AF">
            <w:pPr>
              <w:autoSpaceDE w:val="0"/>
              <w:autoSpaceDN w:val="0"/>
              <w:adjustRightInd w:val="0"/>
              <w:spacing w:line="280" w:lineRule="exact"/>
              <w:jc w:val="both"/>
            </w:pPr>
            <w:r w:rsidRPr="00E650A6">
              <w:t xml:space="preserve">- не поступление задатка на дату рассмотрения заявок на участие </w:t>
            </w:r>
            <w:r w:rsidRPr="00E650A6">
              <w:br/>
              <w:t xml:space="preserve">в </w:t>
            </w:r>
            <w:r w:rsidRPr="00E650A6">
              <w:rPr>
                <w:lang w:eastAsia="en-US"/>
              </w:rPr>
              <w:t>Торгах</w:t>
            </w:r>
            <w:r w:rsidRPr="00E650A6">
              <w:t>;</w:t>
            </w:r>
          </w:p>
          <w:p w:rsidR="001F0796" w:rsidRPr="00E650A6" w:rsidRDefault="001F0796" w:rsidP="00B925AF">
            <w:pPr>
              <w:autoSpaceDE w:val="0"/>
              <w:autoSpaceDN w:val="0"/>
              <w:adjustRightInd w:val="0"/>
              <w:spacing w:line="280" w:lineRule="exact"/>
              <w:jc w:val="both"/>
            </w:pPr>
            <w:r w:rsidRPr="00E650A6">
              <w:t xml:space="preserve">- подача заявки на участие в </w:t>
            </w:r>
            <w:r w:rsidRPr="00E650A6">
              <w:rPr>
                <w:lang w:eastAsia="en-US"/>
              </w:rPr>
              <w:t xml:space="preserve">Торгах </w:t>
            </w:r>
            <w:r w:rsidRPr="00E650A6">
              <w:t xml:space="preserve">лицом, которое </w:t>
            </w:r>
            <w:r w:rsidRPr="00E650A6">
              <w:br/>
              <w:t xml:space="preserve">в соответствии с законодательством Российской Федерации не имеет права быть участником </w:t>
            </w:r>
            <w:r w:rsidRPr="00E650A6">
              <w:rPr>
                <w:lang w:eastAsia="en-US"/>
              </w:rPr>
              <w:t>Торгов</w:t>
            </w:r>
            <w:r w:rsidRPr="00E650A6">
              <w:t xml:space="preserve">, покупателем земельного </w:t>
            </w:r>
            <w:r w:rsidRPr="00E650A6">
              <w:lastRenderedPageBreak/>
              <w:t>участка;</w:t>
            </w:r>
          </w:p>
          <w:p w:rsidR="001F0796" w:rsidRPr="00E650A6" w:rsidRDefault="001F0796" w:rsidP="00B925AF">
            <w:pPr>
              <w:autoSpaceDE w:val="0"/>
              <w:autoSpaceDN w:val="0"/>
              <w:adjustRightInd w:val="0"/>
              <w:spacing w:line="280" w:lineRule="exact"/>
              <w:jc w:val="both"/>
            </w:pPr>
            <w:r w:rsidRPr="00E650A6">
              <w:t xml:space="preserve">- наличие сведений о заявителе, об учредителях (участниках), </w:t>
            </w:r>
            <w:r w:rsidRPr="00E650A6">
              <w:br/>
              <w:t>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реестре недобросовестных участников торгов.</w:t>
            </w:r>
          </w:p>
          <w:p w:rsidR="001F0796" w:rsidRDefault="001F0796" w:rsidP="00B925AF">
            <w:pPr>
              <w:autoSpaceDE w:val="0"/>
              <w:autoSpaceDN w:val="0"/>
              <w:adjustRightInd w:val="0"/>
              <w:spacing w:line="280" w:lineRule="exact"/>
              <w:jc w:val="both"/>
            </w:pPr>
          </w:p>
          <w:p w:rsidR="001F0796" w:rsidRPr="00E650A6" w:rsidRDefault="001F0796" w:rsidP="00B925AF">
            <w:pPr>
              <w:autoSpaceDE w:val="0"/>
              <w:autoSpaceDN w:val="0"/>
              <w:adjustRightInd w:val="0"/>
              <w:spacing w:line="280" w:lineRule="exact"/>
              <w:jc w:val="both"/>
            </w:pPr>
            <w:r w:rsidRPr="00E650A6">
              <w:t xml:space="preserve">Организатор торгов ведет протокол рассмотрения заявок </w:t>
            </w:r>
            <w:r w:rsidRPr="00E650A6">
              <w:br/>
              <w:t xml:space="preserve">на участие в </w:t>
            </w:r>
            <w:r w:rsidRPr="00E650A6">
              <w:rPr>
                <w:lang w:eastAsia="en-US"/>
              </w:rPr>
              <w:t>Торгах</w:t>
            </w:r>
            <w:r w:rsidRPr="00E650A6">
              <w:t>.</w:t>
            </w:r>
          </w:p>
          <w:p w:rsidR="001F0796" w:rsidRPr="00E650A6" w:rsidRDefault="001F0796" w:rsidP="00B925AF">
            <w:pPr>
              <w:autoSpaceDE w:val="0"/>
              <w:autoSpaceDN w:val="0"/>
              <w:adjustRightInd w:val="0"/>
              <w:spacing w:line="280" w:lineRule="exact"/>
              <w:jc w:val="both"/>
            </w:pPr>
            <w:r w:rsidRPr="00E650A6">
              <w:t xml:space="preserve">Заявитель, признанный участником </w:t>
            </w:r>
            <w:r w:rsidRPr="00E650A6">
              <w:rPr>
                <w:lang w:eastAsia="en-US"/>
              </w:rPr>
              <w:t>Торгов</w:t>
            </w:r>
            <w:r w:rsidRPr="00E650A6">
              <w:t xml:space="preserve">, становится участником </w:t>
            </w:r>
            <w:r w:rsidRPr="00E650A6">
              <w:rPr>
                <w:lang w:eastAsia="en-US"/>
              </w:rPr>
              <w:t xml:space="preserve">Торгов </w:t>
            </w:r>
            <w:r w:rsidRPr="00E650A6">
              <w:t xml:space="preserve">с даты подписания Организатором торгов протокола рассмотрения заявок. Протокол рассмотрения заявок </w:t>
            </w:r>
            <w:r w:rsidRPr="00E650A6">
              <w:br/>
              <w:t xml:space="preserve">на участие в </w:t>
            </w:r>
            <w:r w:rsidRPr="00E650A6">
              <w:rPr>
                <w:lang w:eastAsia="en-US"/>
              </w:rPr>
              <w:t xml:space="preserve">Торгах </w:t>
            </w:r>
            <w:r w:rsidRPr="00E650A6">
              <w:t xml:space="preserve">подписывается Организатором торгов </w:t>
            </w:r>
            <w:r w:rsidRPr="00E650A6">
              <w:br/>
              <w:t xml:space="preserve">не позднее чем в течение одного рабочего дня со дня </w:t>
            </w:r>
            <w:r w:rsidRPr="00E650A6">
              <w:br/>
              <w:t>их рассмотрения и размещается на Официальном сайте не позднее, чем на следующий день после дня подписания указанного протокола.</w:t>
            </w:r>
          </w:p>
          <w:p w:rsidR="001F0796" w:rsidRPr="00E650A6" w:rsidRDefault="001F0796" w:rsidP="00B925AF">
            <w:pPr>
              <w:autoSpaceDE w:val="0"/>
              <w:autoSpaceDN w:val="0"/>
              <w:adjustRightInd w:val="0"/>
              <w:spacing w:line="280" w:lineRule="exact"/>
              <w:jc w:val="both"/>
            </w:pPr>
            <w:r w:rsidRPr="00E650A6">
              <w:t xml:space="preserve">Заявителям, признанным участниками </w:t>
            </w:r>
            <w:r w:rsidRPr="00E650A6">
              <w:rPr>
                <w:lang w:eastAsia="en-US"/>
              </w:rPr>
              <w:t>Торгов</w:t>
            </w:r>
            <w:r w:rsidRPr="00E650A6">
              <w:t xml:space="preserve">, и заявителям, </w:t>
            </w:r>
            <w:r w:rsidRPr="00E650A6">
              <w:br/>
              <w:t xml:space="preserve">не допущенным к участию в </w:t>
            </w:r>
            <w:r w:rsidRPr="00E650A6">
              <w:rPr>
                <w:lang w:eastAsia="en-US"/>
              </w:rPr>
              <w:t>Торгах</w:t>
            </w:r>
            <w:r w:rsidRPr="00E650A6">
              <w:t xml:space="preserve">, Организатор торгов направляет уведомления о принятых в отношении них решениях </w:t>
            </w:r>
            <w:r w:rsidRPr="00E650A6">
              <w:br/>
              <w:t xml:space="preserve">не позднее дня, следующего после дня подписания протокола рассмотрения заявок на участие в </w:t>
            </w:r>
            <w:r w:rsidRPr="00E650A6">
              <w:rPr>
                <w:lang w:eastAsia="en-US"/>
              </w:rPr>
              <w:t>Торгах</w:t>
            </w:r>
            <w:r w:rsidRPr="00E650A6">
              <w:t>.</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lastRenderedPageBreak/>
              <w:t xml:space="preserve">Ограничения участия отдельных категорий физических </w:t>
            </w:r>
            <w:r w:rsidRPr="00E650A6">
              <w:rPr>
                <w:lang w:eastAsia="en-US"/>
              </w:rPr>
              <w:br/>
              <w:t>и юридических лиц</w:t>
            </w:r>
          </w:p>
        </w:tc>
        <w:tc>
          <w:tcPr>
            <w:tcW w:w="7335" w:type="dxa"/>
          </w:tcPr>
          <w:p w:rsidR="001F0796" w:rsidRPr="00E650A6" w:rsidRDefault="001F0796" w:rsidP="00B925AF">
            <w:pPr>
              <w:suppressAutoHyphens/>
              <w:spacing w:line="280" w:lineRule="exact"/>
              <w:jc w:val="both"/>
              <w:rPr>
                <w:lang w:eastAsia="en-US"/>
              </w:rPr>
            </w:pPr>
            <w:r w:rsidRPr="00E650A6">
              <w:rPr>
                <w:lang w:eastAsia="en-US"/>
              </w:rPr>
              <w:t xml:space="preserve">К участию в Торгах не допускаются лица, указанные в </w:t>
            </w:r>
            <w:r>
              <w:rPr>
                <w:lang w:eastAsia="en-US"/>
              </w:rPr>
              <w:t xml:space="preserve">статье 3 Федерального закона № 101-ФЗ от 24 июля 2002 г. «Об обороте земель сельскохозяйственного назначения»,  </w:t>
            </w:r>
            <w:r w:rsidRPr="00E650A6">
              <w:rPr>
                <w:lang w:eastAsia="en-US"/>
              </w:rPr>
              <w:t>пункте 5 статьи 449.1 Гражданского кодекса Российской Федерации.</w:t>
            </w:r>
          </w:p>
          <w:p w:rsidR="001F0796" w:rsidRPr="00E650A6" w:rsidRDefault="001F0796" w:rsidP="00B925AF">
            <w:pPr>
              <w:suppressAutoHyphens/>
              <w:spacing w:line="280" w:lineRule="exact"/>
              <w:jc w:val="both"/>
              <w:rPr>
                <w:lang w:eastAsia="en-US"/>
              </w:rPr>
            </w:pPr>
            <w:r w:rsidRPr="00E650A6">
              <w:rPr>
                <w:lang w:eastAsia="en-US"/>
              </w:rPr>
              <w:t xml:space="preserve">На </w:t>
            </w:r>
            <w:r>
              <w:rPr>
                <w:lang w:eastAsia="en-US"/>
              </w:rPr>
              <w:t>Торгах</w:t>
            </w:r>
            <w:r w:rsidRPr="00E650A6">
              <w:rPr>
                <w:lang w:eastAsia="en-US"/>
              </w:rPr>
              <w:t xml:space="preserve"> вправе присутствовать лица, указанные в пункте 3 статьи 449.1 Гражданского кодекса Российской Федерации.</w:t>
            </w:r>
          </w:p>
          <w:p w:rsidR="001F0796" w:rsidRPr="00E650A6" w:rsidRDefault="001F0796" w:rsidP="00B925AF">
            <w:pPr>
              <w:spacing w:line="280" w:lineRule="exact"/>
              <w:jc w:val="both"/>
              <w:rPr>
                <w:lang w:eastAsia="en-US"/>
              </w:rPr>
            </w:pPr>
            <w:r w:rsidRPr="00E650A6">
              <w:rPr>
                <w:lang w:eastAsia="en-US"/>
              </w:rPr>
              <w:t xml:space="preserve">Обязанность доказать свое право на участие в Торгах возлагается </w:t>
            </w:r>
            <w:r w:rsidRPr="00E650A6">
              <w:rPr>
                <w:lang w:eastAsia="en-US"/>
              </w:rPr>
              <w:br/>
              <w:t>на заявителя.</w:t>
            </w:r>
          </w:p>
        </w:tc>
      </w:tr>
      <w:tr w:rsidR="001F0796" w:rsidRPr="00E650A6" w:rsidTr="00B925AF">
        <w:trPr>
          <w:trHeight w:val="620"/>
        </w:trPr>
        <w:tc>
          <w:tcPr>
            <w:tcW w:w="2518" w:type="dxa"/>
          </w:tcPr>
          <w:p w:rsidR="001F0796" w:rsidRPr="00E650A6" w:rsidRDefault="001F0796" w:rsidP="00B925AF">
            <w:pPr>
              <w:spacing w:line="280" w:lineRule="exact"/>
              <w:rPr>
                <w:lang w:eastAsia="en-US"/>
              </w:rPr>
            </w:pPr>
            <w:r w:rsidRPr="00E650A6">
              <w:rPr>
                <w:lang w:eastAsia="en-US"/>
              </w:rPr>
              <w:t xml:space="preserve">Место приема заявок на участие </w:t>
            </w:r>
            <w:r>
              <w:rPr>
                <w:lang w:eastAsia="en-US"/>
              </w:rPr>
              <w:br/>
            </w:r>
            <w:r w:rsidRPr="00E650A6">
              <w:rPr>
                <w:lang w:eastAsia="en-US"/>
              </w:rPr>
              <w:t>в Торгах</w:t>
            </w:r>
          </w:p>
        </w:tc>
        <w:tc>
          <w:tcPr>
            <w:tcW w:w="7335" w:type="dxa"/>
          </w:tcPr>
          <w:p w:rsidR="001F0796" w:rsidRPr="00E650A6" w:rsidRDefault="001F0796" w:rsidP="00B925AF">
            <w:pPr>
              <w:spacing w:line="280" w:lineRule="exact"/>
              <w:rPr>
                <w:lang w:eastAsia="en-US"/>
              </w:rPr>
            </w:pPr>
            <w:r w:rsidRPr="00E650A6">
              <w:rPr>
                <w:lang w:eastAsia="en-US"/>
              </w:rPr>
              <w:t xml:space="preserve">614016 Пермский край, г. Пермь, ул. Куйбышева, д. 82, 4 этаж, </w:t>
            </w:r>
            <w:r w:rsidRPr="00E650A6">
              <w:rPr>
                <w:lang w:eastAsia="en-US"/>
              </w:rPr>
              <w:br/>
              <w:t>каб. 443</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 xml:space="preserve">Дата и время начала </w:t>
            </w:r>
            <w:r w:rsidRPr="00E650A6">
              <w:rPr>
                <w:lang w:eastAsia="en-US"/>
              </w:rPr>
              <w:br/>
              <w:t xml:space="preserve">и окончания приема заявок на участие </w:t>
            </w:r>
            <w:r>
              <w:rPr>
                <w:lang w:eastAsia="en-US"/>
              </w:rPr>
              <w:br/>
            </w:r>
            <w:r w:rsidRPr="00E650A6">
              <w:rPr>
                <w:lang w:eastAsia="en-US"/>
              </w:rPr>
              <w:t>в Торгах</w:t>
            </w:r>
          </w:p>
        </w:tc>
        <w:tc>
          <w:tcPr>
            <w:tcW w:w="7335" w:type="dxa"/>
          </w:tcPr>
          <w:p w:rsidR="001F0796" w:rsidRPr="00E650A6" w:rsidRDefault="001F0796" w:rsidP="00B925AF">
            <w:pPr>
              <w:spacing w:line="280" w:lineRule="exact"/>
              <w:jc w:val="both"/>
              <w:rPr>
                <w:lang w:eastAsia="en-US"/>
              </w:rPr>
            </w:pPr>
            <w:r w:rsidRPr="00E650A6">
              <w:rPr>
                <w:b/>
                <w:lang w:eastAsia="en-US"/>
              </w:rPr>
              <w:t>Начало приёма заявок:</w:t>
            </w:r>
            <w:r w:rsidRPr="00E650A6">
              <w:rPr>
                <w:lang w:eastAsia="en-US"/>
              </w:rPr>
              <w:t xml:space="preserve"> «</w:t>
            </w:r>
            <w:r w:rsidR="00D66727">
              <w:rPr>
                <w:lang w:eastAsia="en-US"/>
              </w:rPr>
              <w:t>25» августа</w:t>
            </w:r>
            <w:r w:rsidRPr="00E650A6">
              <w:rPr>
                <w:lang w:eastAsia="en-US"/>
              </w:rPr>
              <w:t>» 2023 г. с 09:00 час.</w:t>
            </w:r>
          </w:p>
          <w:p w:rsidR="001F0796" w:rsidRPr="00E650A6" w:rsidRDefault="001F0796" w:rsidP="00B925AF">
            <w:pPr>
              <w:spacing w:line="280" w:lineRule="exact"/>
              <w:jc w:val="both"/>
              <w:rPr>
                <w:lang w:eastAsia="en-US"/>
              </w:rPr>
            </w:pPr>
            <w:r w:rsidRPr="00E650A6">
              <w:rPr>
                <w:b/>
                <w:lang w:eastAsia="en-US"/>
              </w:rPr>
              <w:t>Окончание приёма заявок:</w:t>
            </w:r>
            <w:r w:rsidRPr="00E650A6">
              <w:rPr>
                <w:lang w:eastAsia="en-US"/>
              </w:rPr>
              <w:t xml:space="preserve"> «</w:t>
            </w:r>
            <w:r w:rsidR="00926A0E">
              <w:rPr>
                <w:lang w:eastAsia="en-US"/>
              </w:rPr>
              <w:t>21</w:t>
            </w:r>
            <w:r w:rsidRPr="00E650A6">
              <w:rPr>
                <w:lang w:eastAsia="en-US"/>
              </w:rPr>
              <w:t xml:space="preserve">» </w:t>
            </w:r>
            <w:r w:rsidR="00926A0E">
              <w:rPr>
                <w:lang w:eastAsia="en-US"/>
              </w:rPr>
              <w:t>сентября</w:t>
            </w:r>
            <w:r w:rsidRPr="00E650A6">
              <w:rPr>
                <w:lang w:eastAsia="en-US"/>
              </w:rPr>
              <w:t xml:space="preserve"> 2023 г. </w:t>
            </w:r>
            <w:r>
              <w:rPr>
                <w:lang w:eastAsia="en-US"/>
              </w:rPr>
              <w:br/>
            </w:r>
            <w:r w:rsidRPr="00E650A6">
              <w:rPr>
                <w:lang w:eastAsia="en-US"/>
              </w:rPr>
              <w:t>в 17:00 час.</w:t>
            </w:r>
          </w:p>
          <w:p w:rsidR="001F0796" w:rsidRPr="00E650A6" w:rsidRDefault="001F0796" w:rsidP="00B925AF">
            <w:pPr>
              <w:spacing w:line="280" w:lineRule="exact"/>
              <w:jc w:val="both"/>
              <w:rPr>
                <w:lang w:eastAsia="en-US"/>
              </w:rPr>
            </w:pPr>
            <w:r w:rsidRPr="00E650A6">
              <w:rPr>
                <w:lang w:eastAsia="en-US"/>
              </w:rPr>
              <w:t xml:space="preserve">Время приёма заявок: с понедельника по четверг </w:t>
            </w:r>
            <w:r w:rsidRPr="00E650A6">
              <w:rPr>
                <w:lang w:eastAsia="en-US"/>
              </w:rPr>
              <w:br/>
              <w:t xml:space="preserve">с 09:00 до 18:00 час., в пятницу и в день окончания приема заявок </w:t>
            </w:r>
            <w:r w:rsidRPr="00E650A6">
              <w:rPr>
                <w:lang w:eastAsia="en-US"/>
              </w:rPr>
              <w:br/>
              <w:t>с 09:00 до 17:00 час. (перерыв с 13:00 до 13:48 час.) (время местное).</w:t>
            </w:r>
          </w:p>
          <w:p w:rsidR="001F0796" w:rsidRDefault="001F0796" w:rsidP="00B925AF">
            <w:pPr>
              <w:spacing w:line="280" w:lineRule="exact"/>
              <w:jc w:val="both"/>
              <w:rPr>
                <w:lang w:eastAsia="en-US"/>
              </w:rPr>
            </w:pPr>
            <w:r w:rsidRPr="00E650A6">
              <w:rPr>
                <w:b/>
                <w:lang w:eastAsia="en-US"/>
              </w:rPr>
              <w:t>Дата рассмотрения заявок:</w:t>
            </w:r>
            <w:r w:rsidRPr="00E650A6">
              <w:rPr>
                <w:lang w:eastAsia="en-US"/>
              </w:rPr>
              <w:t xml:space="preserve"> «</w:t>
            </w:r>
            <w:r w:rsidR="00D66727">
              <w:rPr>
                <w:lang w:eastAsia="en-US"/>
              </w:rPr>
              <w:t>25</w:t>
            </w:r>
            <w:r w:rsidRPr="00E650A6">
              <w:rPr>
                <w:lang w:eastAsia="en-US"/>
              </w:rPr>
              <w:t xml:space="preserve">» </w:t>
            </w:r>
            <w:r w:rsidR="00926A0E">
              <w:rPr>
                <w:lang w:eastAsia="en-US"/>
              </w:rPr>
              <w:t xml:space="preserve">сентября </w:t>
            </w:r>
            <w:r w:rsidRPr="00E650A6">
              <w:rPr>
                <w:lang w:eastAsia="en-US"/>
              </w:rPr>
              <w:t>2023 г. в 09:30 час.</w:t>
            </w:r>
          </w:p>
          <w:p w:rsidR="001F0796" w:rsidRPr="00E650A6" w:rsidRDefault="001F0796" w:rsidP="00B925AF">
            <w:pPr>
              <w:spacing w:line="280" w:lineRule="exact"/>
              <w:jc w:val="both"/>
              <w:rPr>
                <w:lang w:eastAsia="en-US"/>
              </w:rPr>
            </w:pPr>
          </w:p>
        </w:tc>
      </w:tr>
      <w:tr w:rsidR="001F0796" w:rsidRPr="00E650A6" w:rsidTr="00B925AF">
        <w:tc>
          <w:tcPr>
            <w:tcW w:w="9853" w:type="dxa"/>
            <w:gridSpan w:val="2"/>
          </w:tcPr>
          <w:p w:rsidR="001F0796" w:rsidRPr="00E650A6" w:rsidRDefault="001F0796" w:rsidP="00B925AF">
            <w:pPr>
              <w:spacing w:line="280" w:lineRule="exact"/>
              <w:jc w:val="center"/>
              <w:rPr>
                <w:b/>
                <w:lang w:eastAsia="en-US"/>
              </w:rPr>
            </w:pPr>
            <w:r w:rsidRPr="00E650A6">
              <w:rPr>
                <w:b/>
                <w:lang w:eastAsia="en-US"/>
              </w:rPr>
              <w:t>Порядок внесения и возврата задатка и возврата им задатка, банковские реквизиты, счет для перечисления задатка</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Порядок внесения участниками Торгов задатка</w:t>
            </w:r>
          </w:p>
        </w:tc>
        <w:tc>
          <w:tcPr>
            <w:tcW w:w="7335" w:type="dxa"/>
          </w:tcPr>
          <w:p w:rsidR="001F0796" w:rsidRPr="00E650A6" w:rsidRDefault="001F0796" w:rsidP="00B925AF">
            <w:pPr>
              <w:spacing w:line="280" w:lineRule="exact"/>
              <w:jc w:val="both"/>
              <w:rPr>
                <w:lang w:eastAsia="en-US"/>
              </w:rPr>
            </w:pPr>
            <w:r w:rsidRPr="00E650A6">
              <w:rPr>
                <w:lang w:eastAsia="en-US"/>
              </w:rPr>
              <w:t>Установленная сумма задатка для участия в Торгах перечисляется претендентами не позднее «</w:t>
            </w:r>
            <w:r w:rsidR="00926A0E">
              <w:rPr>
                <w:lang w:eastAsia="en-US"/>
              </w:rPr>
              <w:t>21</w:t>
            </w:r>
            <w:r w:rsidRPr="00E650A6">
              <w:rPr>
                <w:lang w:eastAsia="en-US"/>
              </w:rPr>
              <w:t xml:space="preserve">» </w:t>
            </w:r>
            <w:r w:rsidR="00926A0E">
              <w:rPr>
                <w:lang w:eastAsia="en-US"/>
              </w:rPr>
              <w:t>сентября</w:t>
            </w:r>
            <w:r w:rsidRPr="00E650A6">
              <w:rPr>
                <w:lang w:eastAsia="en-US"/>
              </w:rPr>
              <w:t xml:space="preserve"> 2023 г. единым платежом в валюте Российской Федерации.</w:t>
            </w:r>
          </w:p>
          <w:p w:rsidR="001F0796" w:rsidRPr="00E650A6" w:rsidRDefault="001F0796" w:rsidP="00B925AF">
            <w:pPr>
              <w:spacing w:line="280" w:lineRule="exact"/>
              <w:jc w:val="both"/>
              <w:rPr>
                <w:lang w:eastAsia="en-US"/>
              </w:rPr>
            </w:pPr>
            <w:r w:rsidRPr="00E650A6">
              <w:rPr>
                <w:lang w:eastAsia="en-US"/>
              </w:rPr>
              <w:t xml:space="preserve">Для участия в Торгах в отношении выбранного лота заявитель вносит задаток в размере 20% от начальной цены земельного участка. </w:t>
            </w:r>
          </w:p>
          <w:p w:rsidR="001F0796" w:rsidRPr="00E650A6" w:rsidRDefault="001F0796" w:rsidP="00B925AF">
            <w:pPr>
              <w:spacing w:line="280" w:lineRule="exact"/>
              <w:jc w:val="both"/>
              <w:rPr>
                <w:lang w:eastAsia="en-US"/>
              </w:rPr>
            </w:pPr>
            <w:r w:rsidRPr="00E650A6">
              <w:rPr>
                <w:lang w:eastAsia="en-US"/>
              </w:rPr>
              <w:t xml:space="preserve">Задаток вносится в безналичном порядке путем перечисления </w:t>
            </w:r>
            <w:r w:rsidRPr="00E650A6">
              <w:rPr>
                <w:lang w:eastAsia="en-US"/>
              </w:rPr>
              <w:lastRenderedPageBreak/>
              <w:t>денежных средств на расчетный счет Организатора торгов, указанный в настоящем извещении.</w:t>
            </w:r>
          </w:p>
          <w:p w:rsidR="001F0796" w:rsidRPr="00E650A6" w:rsidRDefault="001F0796" w:rsidP="00B925AF">
            <w:pPr>
              <w:spacing w:line="280" w:lineRule="exact"/>
              <w:jc w:val="both"/>
              <w:rPr>
                <w:lang w:eastAsia="en-US"/>
              </w:rPr>
            </w:pPr>
            <w:r w:rsidRPr="00E650A6">
              <w:rPr>
                <w:lang w:eastAsia="en-US"/>
              </w:rPr>
              <w:t>Задаток считается внесенным с момента зачисления денежных средств на расчетный счет Организатора торгов.</w:t>
            </w:r>
          </w:p>
          <w:p w:rsidR="001F0796" w:rsidRPr="00E650A6" w:rsidRDefault="001F0796" w:rsidP="00B925AF">
            <w:pPr>
              <w:spacing w:line="280" w:lineRule="exact"/>
              <w:jc w:val="both"/>
              <w:rPr>
                <w:lang w:eastAsia="en-US"/>
              </w:rPr>
            </w:pPr>
            <w:r w:rsidRPr="00E650A6">
              <w:rPr>
                <w:lang w:eastAsia="en-US"/>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1F0796" w:rsidRPr="00E650A6" w:rsidRDefault="001F0796" w:rsidP="00B925AF">
            <w:pPr>
              <w:spacing w:line="280" w:lineRule="exact"/>
              <w:jc w:val="both"/>
              <w:rPr>
                <w:lang w:eastAsia="en-US"/>
              </w:rPr>
            </w:pPr>
            <w:r w:rsidRPr="00E650A6">
              <w:rPr>
                <w:lang w:eastAsia="en-US"/>
              </w:rPr>
              <w:t>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(оригинал).</w:t>
            </w:r>
          </w:p>
          <w:p w:rsidR="001F0796" w:rsidRPr="00E650A6" w:rsidRDefault="001F0796" w:rsidP="00B925AF">
            <w:pPr>
              <w:spacing w:line="280" w:lineRule="exact"/>
              <w:jc w:val="both"/>
              <w:rPr>
                <w:lang w:eastAsia="en-US"/>
              </w:rPr>
            </w:pPr>
            <w:r w:rsidRPr="00E650A6">
              <w:rPr>
                <w:lang w:eastAsia="en-US"/>
              </w:rPr>
              <w:t>Возврат задатка заявителю производится по реквизитам, указанным в заявке.</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lastRenderedPageBreak/>
              <w:t>Банковские реквизиты счета для перечисления задатка</w:t>
            </w:r>
          </w:p>
        </w:tc>
        <w:tc>
          <w:tcPr>
            <w:tcW w:w="7335" w:type="dxa"/>
          </w:tcPr>
          <w:p w:rsidR="001F0796" w:rsidRPr="00E650A6" w:rsidRDefault="001F0796" w:rsidP="00B925AF">
            <w:pPr>
              <w:overflowPunct w:val="0"/>
              <w:jc w:val="both"/>
              <w:rPr>
                <w:lang w:eastAsia="zh-CN"/>
              </w:rPr>
            </w:pPr>
            <w:r w:rsidRPr="00E650A6">
              <w:rPr>
                <w:u w:val="single"/>
                <w:lang w:eastAsia="zh-CN"/>
              </w:rPr>
              <w:t>Получатель:</w:t>
            </w:r>
            <w:r w:rsidRPr="00E650A6">
              <w:rPr>
                <w:lang w:eastAsia="zh-CN"/>
              </w:rPr>
              <w:t xml:space="preserve"> УФК по Пермскому краю (Минфин Пермского края (ГКУ ПК «Имущественное казначейство Пермского края», </w:t>
            </w:r>
            <w:r w:rsidRPr="00E650A6">
              <w:rPr>
                <w:lang w:eastAsia="zh-CN"/>
              </w:rPr>
              <w:br/>
              <w:t>л/с 058120158))</w:t>
            </w:r>
          </w:p>
          <w:p w:rsidR="001F0796" w:rsidRPr="00E650A6" w:rsidRDefault="001F0796" w:rsidP="00B925AF">
            <w:pPr>
              <w:overflowPunct w:val="0"/>
              <w:jc w:val="both"/>
              <w:rPr>
                <w:lang w:eastAsia="zh-CN"/>
              </w:rPr>
            </w:pPr>
            <w:r w:rsidRPr="00E650A6">
              <w:rPr>
                <w:u w:val="single"/>
                <w:lang w:eastAsia="zh-CN"/>
              </w:rPr>
              <w:t>ИНН:</w:t>
            </w:r>
            <w:r w:rsidRPr="00E650A6">
              <w:rPr>
                <w:lang w:eastAsia="zh-CN"/>
              </w:rPr>
              <w:t xml:space="preserve"> 5902292738</w:t>
            </w:r>
          </w:p>
          <w:p w:rsidR="001F0796" w:rsidRPr="00E650A6" w:rsidRDefault="001F0796" w:rsidP="00B925AF">
            <w:pPr>
              <w:overflowPunct w:val="0"/>
              <w:jc w:val="both"/>
              <w:rPr>
                <w:lang w:eastAsia="zh-CN"/>
              </w:rPr>
            </w:pPr>
            <w:r w:rsidRPr="00E650A6">
              <w:rPr>
                <w:u w:val="single"/>
                <w:lang w:eastAsia="zh-CN"/>
              </w:rPr>
              <w:t>КПП:</w:t>
            </w:r>
            <w:r w:rsidRPr="00E650A6">
              <w:rPr>
                <w:lang w:eastAsia="zh-CN"/>
              </w:rPr>
              <w:t xml:space="preserve"> 590401001</w:t>
            </w:r>
          </w:p>
          <w:p w:rsidR="001F0796" w:rsidRPr="00E650A6" w:rsidRDefault="001F0796" w:rsidP="00B925AF">
            <w:pPr>
              <w:overflowPunct w:val="0"/>
              <w:jc w:val="both"/>
              <w:rPr>
                <w:lang w:eastAsia="zh-CN"/>
              </w:rPr>
            </w:pPr>
            <w:r w:rsidRPr="00E650A6">
              <w:rPr>
                <w:u w:val="single"/>
                <w:lang w:eastAsia="zh-CN"/>
              </w:rPr>
              <w:t>Банк получателя:</w:t>
            </w:r>
            <w:r w:rsidRPr="00E650A6">
              <w:rPr>
                <w:lang w:eastAsia="zh-CN"/>
              </w:rPr>
              <w:t xml:space="preserve"> ОТДЕЛЕНИЕ ПЕРМЬ БАНКА РОССИИ//УФК </w:t>
            </w:r>
            <w:r w:rsidRPr="00E650A6">
              <w:rPr>
                <w:lang w:eastAsia="zh-CN"/>
              </w:rPr>
              <w:br/>
              <w:t>по Пермскому краю г. Пермь</w:t>
            </w:r>
          </w:p>
          <w:p w:rsidR="001F0796" w:rsidRPr="00E650A6" w:rsidRDefault="001F0796" w:rsidP="00B925AF">
            <w:pPr>
              <w:overflowPunct w:val="0"/>
              <w:jc w:val="both"/>
              <w:rPr>
                <w:lang w:eastAsia="zh-CN"/>
              </w:rPr>
            </w:pPr>
            <w:r w:rsidRPr="00E650A6">
              <w:rPr>
                <w:u w:val="single"/>
                <w:lang w:eastAsia="zh-CN"/>
              </w:rPr>
              <w:t>Расчетный счет:</w:t>
            </w:r>
            <w:r w:rsidRPr="00E650A6">
              <w:rPr>
                <w:lang w:eastAsia="zh-CN"/>
              </w:rPr>
              <w:t xml:space="preserve"> 03222643570000005600</w:t>
            </w:r>
          </w:p>
          <w:p w:rsidR="001F0796" w:rsidRPr="00E650A6" w:rsidRDefault="001F0796" w:rsidP="00B925AF">
            <w:pPr>
              <w:overflowPunct w:val="0"/>
              <w:jc w:val="both"/>
              <w:rPr>
                <w:lang w:eastAsia="zh-CN"/>
              </w:rPr>
            </w:pPr>
            <w:r w:rsidRPr="00E650A6">
              <w:rPr>
                <w:u w:val="single"/>
                <w:lang w:eastAsia="zh-CN"/>
              </w:rPr>
              <w:t>Корреспондентский счет:</w:t>
            </w:r>
            <w:r w:rsidRPr="00E650A6">
              <w:rPr>
                <w:lang w:eastAsia="zh-CN"/>
              </w:rPr>
              <w:t xml:space="preserve"> 40102810145370000048</w:t>
            </w:r>
          </w:p>
          <w:p w:rsidR="001F0796" w:rsidRPr="00E650A6" w:rsidRDefault="001F0796" w:rsidP="00B925AF">
            <w:pPr>
              <w:spacing w:line="280" w:lineRule="exact"/>
              <w:rPr>
                <w:color w:val="000000"/>
                <w:lang w:eastAsia="zh-CN"/>
              </w:rPr>
            </w:pPr>
            <w:r w:rsidRPr="00E650A6">
              <w:rPr>
                <w:color w:val="000000"/>
                <w:u w:val="single"/>
                <w:lang w:eastAsia="zh-CN"/>
              </w:rPr>
              <w:t>БИК:</w:t>
            </w:r>
            <w:r w:rsidRPr="00E650A6">
              <w:rPr>
                <w:color w:val="000000"/>
                <w:lang w:eastAsia="zh-CN"/>
              </w:rPr>
              <w:t xml:space="preserve"> 015773997.</w:t>
            </w:r>
          </w:p>
          <w:p w:rsidR="001F0796" w:rsidRPr="00E650A6" w:rsidRDefault="001F0796" w:rsidP="00B925AF">
            <w:pPr>
              <w:spacing w:line="280" w:lineRule="exact"/>
              <w:jc w:val="both"/>
              <w:rPr>
                <w:lang w:eastAsia="en-US"/>
              </w:rPr>
            </w:pPr>
            <w:r w:rsidRPr="00E650A6">
              <w:rPr>
                <w:lang w:eastAsia="en-US"/>
              </w:rPr>
              <w:t xml:space="preserve">Назначение платежа: Задаток в счет обеспечения оплаты приобретаемого на Торгах земельного участка площадью __________кв.м по Лоту № ____, предназначенного </w:t>
            </w:r>
            <w:r w:rsidRPr="00E650A6">
              <w:rPr>
                <w:lang w:eastAsia="en-US"/>
              </w:rPr>
              <w:br/>
              <w:t>для сельскохозяйственного использования.</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Порядок возврата участникам Торгов внесенного задатка</w:t>
            </w:r>
          </w:p>
        </w:tc>
        <w:tc>
          <w:tcPr>
            <w:tcW w:w="7335" w:type="dxa"/>
          </w:tcPr>
          <w:p w:rsidR="001F0796" w:rsidRPr="00E650A6" w:rsidRDefault="001F0796" w:rsidP="00B925AF">
            <w:pPr>
              <w:spacing w:line="280" w:lineRule="exact"/>
              <w:jc w:val="both"/>
              <w:rPr>
                <w:lang w:eastAsia="en-US"/>
              </w:rPr>
            </w:pPr>
            <w:r w:rsidRPr="00E650A6">
              <w:rPr>
                <w:lang w:eastAsia="en-US"/>
              </w:rPr>
              <w:t xml:space="preserve">В случае если уполномоченный орган принимает решение об отказе в проведении Торгов в соответствии с законодательством Российской Федерации, внесенные участниками Торгов задатки возвращаются в течение трех дней со дня принятия решения </w:t>
            </w:r>
            <w:r w:rsidRPr="00E650A6">
              <w:rPr>
                <w:lang w:eastAsia="en-US"/>
              </w:rPr>
              <w:br/>
              <w:t>об отказе в проведении Торгов.</w:t>
            </w:r>
          </w:p>
          <w:p w:rsidR="001F0796" w:rsidRPr="00E650A6" w:rsidRDefault="001F0796" w:rsidP="00B925AF">
            <w:pPr>
              <w:spacing w:line="280" w:lineRule="exact"/>
              <w:jc w:val="both"/>
              <w:rPr>
                <w:lang w:eastAsia="en-US"/>
              </w:rPr>
            </w:pPr>
            <w:r w:rsidRPr="00E650A6">
              <w:rPr>
                <w:lang w:eastAsia="en-US"/>
              </w:rPr>
              <w:t xml:space="preserve">Заявителю, не допущенному к участию в Торгах, внесенный </w:t>
            </w:r>
            <w:r w:rsidRPr="00E650A6">
              <w:rPr>
                <w:lang w:eastAsia="en-US"/>
              </w:rPr>
              <w:br/>
              <w:t>им задаток возвращается в течение трех рабочих дней со дня оформления протокола приема заявок на участие в Торгах.</w:t>
            </w:r>
          </w:p>
          <w:p w:rsidR="001F0796" w:rsidRPr="00E650A6" w:rsidRDefault="001F0796" w:rsidP="00B925AF">
            <w:pPr>
              <w:spacing w:line="280" w:lineRule="exact"/>
              <w:jc w:val="both"/>
              <w:rPr>
                <w:lang w:eastAsia="en-US"/>
              </w:rPr>
            </w:pPr>
            <w:r w:rsidRPr="00E650A6">
              <w:t xml:space="preserve">Лицам, участвовавшим в </w:t>
            </w:r>
            <w:r w:rsidRPr="00E650A6">
              <w:rPr>
                <w:lang w:eastAsia="en-US"/>
              </w:rPr>
              <w:t>Торгах</w:t>
            </w:r>
            <w:r w:rsidRPr="00E650A6">
              <w:t xml:space="preserve">, но не победившим в нем, внесенные задатки возвращаются в течение трех рабочих дней </w:t>
            </w:r>
            <w:r w:rsidRPr="00E650A6">
              <w:br/>
              <w:t xml:space="preserve">со дня подписания протокола о результатах </w:t>
            </w:r>
            <w:r w:rsidRPr="00E650A6">
              <w:rPr>
                <w:lang w:eastAsia="en-US"/>
              </w:rPr>
              <w:t>Торгов</w:t>
            </w:r>
            <w:r w:rsidRPr="00E650A6">
              <w:t>.</w:t>
            </w:r>
          </w:p>
          <w:p w:rsidR="001F0796" w:rsidRDefault="001F0796" w:rsidP="00B925AF">
            <w:pPr>
              <w:autoSpaceDE w:val="0"/>
              <w:autoSpaceDN w:val="0"/>
              <w:adjustRightInd w:val="0"/>
              <w:spacing w:line="280" w:lineRule="exact"/>
              <w:jc w:val="both"/>
            </w:pPr>
            <w:r w:rsidRPr="00E650A6">
              <w:t xml:space="preserve">Задаток, внесенный лицом, признанным победителем </w:t>
            </w:r>
            <w:r w:rsidRPr="00E650A6">
              <w:rPr>
                <w:lang w:eastAsia="en-US"/>
              </w:rPr>
              <w:t>Торгов</w:t>
            </w:r>
            <w:r w:rsidRPr="00E650A6">
              <w:t>, засчитывается в счет стоимости земельного участка. Задаток, внесенный этим лицом, не заключившим в установленном порядке договор купли-продажи земельного участка вследствие уклонения от заключения указанного договора, не возвращается.</w:t>
            </w:r>
          </w:p>
          <w:p w:rsidR="001F0796" w:rsidRPr="00E650A6" w:rsidRDefault="001F0796" w:rsidP="00B925AF">
            <w:pPr>
              <w:autoSpaceDE w:val="0"/>
              <w:autoSpaceDN w:val="0"/>
              <w:adjustRightInd w:val="0"/>
              <w:spacing w:line="280" w:lineRule="exact"/>
              <w:jc w:val="both"/>
            </w:pPr>
          </w:p>
        </w:tc>
      </w:tr>
      <w:tr w:rsidR="001F0796" w:rsidRPr="00E650A6" w:rsidTr="00B925AF">
        <w:tc>
          <w:tcPr>
            <w:tcW w:w="9853" w:type="dxa"/>
            <w:gridSpan w:val="2"/>
          </w:tcPr>
          <w:p w:rsidR="001F0796" w:rsidRPr="00E650A6" w:rsidRDefault="001F0796" w:rsidP="00B925AF">
            <w:pPr>
              <w:spacing w:line="280" w:lineRule="exact"/>
              <w:jc w:val="center"/>
              <w:rPr>
                <w:b/>
                <w:lang w:eastAsia="en-US"/>
              </w:rPr>
            </w:pPr>
            <w:r w:rsidRPr="00E650A6">
              <w:rPr>
                <w:b/>
                <w:lang w:eastAsia="en-US"/>
              </w:rPr>
              <w:t>Порядок ознакомления с документами</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 xml:space="preserve">Порядок ознакомления </w:t>
            </w:r>
            <w:r w:rsidRPr="00E650A6">
              <w:rPr>
                <w:lang w:eastAsia="en-US"/>
              </w:rPr>
              <w:br/>
              <w:t>с документами</w:t>
            </w:r>
          </w:p>
        </w:tc>
        <w:tc>
          <w:tcPr>
            <w:tcW w:w="7335" w:type="dxa"/>
          </w:tcPr>
          <w:p w:rsidR="001F0796" w:rsidRPr="00E650A6" w:rsidRDefault="001F0796" w:rsidP="00B925AF">
            <w:pPr>
              <w:spacing w:line="280" w:lineRule="exact"/>
              <w:jc w:val="both"/>
              <w:rPr>
                <w:lang w:eastAsia="en-US"/>
              </w:rPr>
            </w:pPr>
            <w:r w:rsidRPr="00E650A6">
              <w:rPr>
                <w:lang w:eastAsia="en-US"/>
              </w:rPr>
              <w:t xml:space="preserve">С даты начала до даты окончания срока приема заявок </w:t>
            </w:r>
            <w:r w:rsidRPr="00E650A6">
              <w:rPr>
                <w:lang w:eastAsia="en-US"/>
              </w:rPr>
              <w:br/>
              <w:t xml:space="preserve">с понедельника по четверг с 9.00 до 17.00 час., в пятницу </w:t>
            </w:r>
            <w:r w:rsidRPr="00E650A6">
              <w:rPr>
                <w:lang w:eastAsia="en-US"/>
              </w:rPr>
              <w:br/>
              <w:t xml:space="preserve">с 9.00 до 16.00 час. перерыв с 13.00 до 13.48 час. (время местное) </w:t>
            </w:r>
            <w:r w:rsidRPr="00E650A6">
              <w:rPr>
                <w:lang w:eastAsia="en-US"/>
              </w:rPr>
              <w:br/>
              <w:t xml:space="preserve">по адресу: г. Пермь, ул. Куйбышева, 82, 4 этаж, лицо, желающее участвовать в Торгах, может ознакомиться с документами </w:t>
            </w:r>
            <w:r w:rsidRPr="00E650A6">
              <w:rPr>
                <w:lang w:eastAsia="en-US"/>
              </w:rPr>
              <w:br/>
              <w:t>о Торгах (извещение с формой заявки, проект договора купли-</w:t>
            </w:r>
            <w:r w:rsidRPr="00E650A6">
              <w:rPr>
                <w:lang w:eastAsia="en-US"/>
              </w:rPr>
              <w:lastRenderedPageBreak/>
              <w:t xml:space="preserve">продажи земельного участка), определением Краснокамского городского суда Пермского края от 15 января 2016 г., решениями Краснокамского городского суда Пермского края </w:t>
            </w:r>
            <w:r w:rsidRPr="00E650A6">
              <w:rPr>
                <w:lang w:eastAsia="en-US"/>
              </w:rPr>
              <w:br/>
              <w:t>от 11 апреля 2016 г. по делу № 2-403, от 20 октября 2020 г. по делу № 2-1463/2020, выписками из ЕГРН.</w:t>
            </w:r>
          </w:p>
          <w:p w:rsidR="001F0796" w:rsidRPr="00E650A6" w:rsidRDefault="001F0796" w:rsidP="00B925AF">
            <w:pPr>
              <w:spacing w:line="280" w:lineRule="exact"/>
              <w:jc w:val="both"/>
              <w:rPr>
                <w:lang w:eastAsia="en-US"/>
              </w:rPr>
            </w:pPr>
            <w:r w:rsidRPr="00E650A6">
              <w:rPr>
                <w:lang w:eastAsia="en-US"/>
              </w:rPr>
              <w:t>Извещение с формой заявки, проект договора купли-продажи, выписки из ЕГРН размещены на Официальном сайте и Сайте уполномоченного органа.</w:t>
            </w:r>
          </w:p>
        </w:tc>
      </w:tr>
      <w:tr w:rsidR="001F0796" w:rsidRPr="00E650A6" w:rsidTr="00B925AF">
        <w:tc>
          <w:tcPr>
            <w:tcW w:w="9853" w:type="dxa"/>
            <w:gridSpan w:val="2"/>
          </w:tcPr>
          <w:p w:rsidR="001F0796" w:rsidRPr="00E650A6" w:rsidRDefault="001F0796" w:rsidP="00B925AF">
            <w:pPr>
              <w:spacing w:line="280" w:lineRule="exact"/>
              <w:jc w:val="center"/>
              <w:rPr>
                <w:b/>
                <w:lang w:eastAsia="en-US"/>
              </w:rPr>
            </w:pPr>
            <w:r w:rsidRPr="00E650A6">
              <w:rPr>
                <w:b/>
                <w:lang w:eastAsia="en-US"/>
              </w:rPr>
              <w:lastRenderedPageBreak/>
              <w:t>Отказ от проведения Торгов, внесение изменений в извещение</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Отказ от проведения Торгов</w:t>
            </w:r>
          </w:p>
        </w:tc>
        <w:tc>
          <w:tcPr>
            <w:tcW w:w="7335" w:type="dxa"/>
          </w:tcPr>
          <w:p w:rsidR="001F0796" w:rsidRPr="00E650A6" w:rsidRDefault="001F0796" w:rsidP="00B925AF">
            <w:pPr>
              <w:spacing w:line="280" w:lineRule="exact"/>
              <w:jc w:val="both"/>
              <w:rPr>
                <w:lang w:eastAsia="en-US"/>
              </w:rPr>
            </w:pPr>
            <w:r w:rsidRPr="00E650A6">
              <w:rPr>
                <w:lang w:eastAsia="en-US"/>
              </w:rPr>
              <w:t>Организатор торгов вправе отказаться от проведения Торгов</w:t>
            </w:r>
            <w:r w:rsidRPr="00E650A6">
              <w:rPr>
                <w:lang w:eastAsia="en-US"/>
              </w:rPr>
              <w:br/>
              <w:t>не позднее чем за 3 (три) дня до даты его проведения, а также принять решение о внесении изменений в извещение о Торгах</w:t>
            </w:r>
            <w:r w:rsidRPr="00E650A6">
              <w:rPr>
                <w:lang w:eastAsia="en-US"/>
              </w:rPr>
              <w:br/>
              <w:t xml:space="preserve">не позднее чем за 5 (пять) дней до даты окончания приема заявок. </w:t>
            </w:r>
          </w:p>
          <w:p w:rsidR="001F0796" w:rsidRPr="00E650A6" w:rsidRDefault="001F0796" w:rsidP="00B925AF">
            <w:pPr>
              <w:spacing w:line="280" w:lineRule="exact"/>
              <w:jc w:val="both"/>
              <w:rPr>
                <w:lang w:eastAsia="en-US"/>
              </w:rPr>
            </w:pPr>
            <w:r w:rsidRPr="00E650A6">
              <w:rPr>
                <w:lang w:eastAsia="en-US"/>
              </w:rPr>
              <w:t xml:space="preserve">При этом срок подачи заявок на участие в Торгах продлевается таким образом, чтобы с даты размещения на Официальном сайте </w:t>
            </w:r>
            <w:r w:rsidRPr="00E650A6">
              <w:rPr>
                <w:lang w:eastAsia="en-US"/>
              </w:rPr>
              <w:br/>
              <w:t xml:space="preserve">и опубликования в газете «Краснокамская звезда» изменений, внесенных в извещение, до даты окончания срока подачи заявок </w:t>
            </w:r>
            <w:r w:rsidRPr="00E650A6">
              <w:rPr>
                <w:lang w:eastAsia="en-US"/>
              </w:rPr>
              <w:br/>
              <w:t xml:space="preserve">на участие в Торгах составлял не менее пятнадцати дней. </w:t>
            </w:r>
          </w:p>
          <w:p w:rsidR="001F0796" w:rsidRPr="00E650A6" w:rsidRDefault="001F0796" w:rsidP="00B925AF">
            <w:pPr>
              <w:spacing w:line="280" w:lineRule="exact"/>
              <w:jc w:val="both"/>
              <w:rPr>
                <w:lang w:eastAsia="en-US"/>
              </w:rPr>
            </w:pPr>
            <w:r w:rsidRPr="00E650A6">
              <w:rPr>
                <w:lang w:eastAsia="en-US"/>
              </w:rPr>
              <w:t xml:space="preserve">При отказе от проведения Торгах Организатор торгов в течение </w:t>
            </w:r>
            <w:r w:rsidRPr="00E650A6">
              <w:rPr>
                <w:lang w:eastAsia="en-US"/>
              </w:rPr>
              <w:br/>
              <w:t xml:space="preserve">3 (трех) рабочих дней со дня принятия решения об отказе </w:t>
            </w:r>
            <w:r w:rsidRPr="00E650A6">
              <w:rPr>
                <w:lang w:eastAsia="en-US"/>
              </w:rPr>
              <w:br/>
              <w:t>от проведения Торгов обеспечивает возврат внесенных заявителями задатков по реквизитам, указанным в заявке.</w:t>
            </w:r>
          </w:p>
        </w:tc>
      </w:tr>
      <w:tr w:rsidR="001F0796" w:rsidRPr="00E650A6" w:rsidTr="00B925AF">
        <w:tc>
          <w:tcPr>
            <w:tcW w:w="2518" w:type="dxa"/>
          </w:tcPr>
          <w:p w:rsidR="001F0796" w:rsidRPr="00E650A6" w:rsidRDefault="001F0796" w:rsidP="00B925AF">
            <w:pPr>
              <w:spacing w:line="280" w:lineRule="exact"/>
              <w:rPr>
                <w:lang w:eastAsia="en-US"/>
              </w:rPr>
            </w:pPr>
            <w:r w:rsidRPr="00E650A6">
              <w:rPr>
                <w:lang w:eastAsia="en-US"/>
              </w:rPr>
              <w:t>Внесение изменений в извещение</w:t>
            </w:r>
          </w:p>
        </w:tc>
        <w:tc>
          <w:tcPr>
            <w:tcW w:w="7335" w:type="dxa"/>
          </w:tcPr>
          <w:p w:rsidR="001F0796" w:rsidRPr="00E650A6" w:rsidRDefault="001F0796" w:rsidP="00B925AF">
            <w:pPr>
              <w:spacing w:line="280" w:lineRule="exact"/>
              <w:jc w:val="both"/>
              <w:rPr>
                <w:lang w:eastAsia="en-US"/>
              </w:rPr>
            </w:pPr>
            <w:r w:rsidRPr="00E650A6">
              <w:rPr>
                <w:lang w:eastAsia="en-US"/>
              </w:rPr>
              <w:t xml:space="preserve">Извещение об отказе от проведения Торгах, внесении изменений </w:t>
            </w:r>
            <w:r w:rsidRPr="00E650A6">
              <w:rPr>
                <w:lang w:eastAsia="en-US"/>
              </w:rPr>
              <w:br/>
              <w:t>в извещении не позднее рабочего дня, следующего за днем принятия указанного решения, размещается на Официальном сайте, Сайте уполномоченного органа и в газете «Краснокамская звезда».</w:t>
            </w:r>
          </w:p>
          <w:p w:rsidR="001F0796" w:rsidRPr="00E650A6" w:rsidRDefault="001F0796" w:rsidP="00B925AF">
            <w:pPr>
              <w:spacing w:line="280" w:lineRule="exact"/>
              <w:jc w:val="both"/>
              <w:rPr>
                <w:lang w:eastAsia="en-US"/>
              </w:rPr>
            </w:pPr>
            <w:r w:rsidRPr="00E650A6">
              <w:rPr>
                <w:lang w:eastAsia="en-US"/>
              </w:rPr>
              <w:t xml:space="preserve">Организатор торгов извещает заявителей об отказе от проведения Торгов, о внесении изменений в извещение о Торгах не позднее </w:t>
            </w:r>
            <w:r w:rsidRPr="00E650A6">
              <w:rPr>
                <w:lang w:eastAsia="en-US"/>
              </w:rPr>
              <w:br/>
              <w:t xml:space="preserve">3 (трех) рабочих дней со дня принятия соответствующего решения по электронной почте, указанной заявителем в заявке, либо, в случае ее отсутствия, посредством почтового отправления. </w:t>
            </w:r>
          </w:p>
          <w:p w:rsidR="001F0796" w:rsidRPr="00E650A6" w:rsidRDefault="001F0796" w:rsidP="00B925AF">
            <w:pPr>
              <w:spacing w:line="280" w:lineRule="exact"/>
              <w:jc w:val="both"/>
              <w:rPr>
                <w:lang w:eastAsia="en-US"/>
              </w:rPr>
            </w:pPr>
            <w:r w:rsidRPr="00E650A6">
              <w:rPr>
                <w:lang w:eastAsia="en-US"/>
              </w:rPr>
              <w:t xml:space="preserve">Заявители, использующие информацию, указанную в извещении, </w:t>
            </w:r>
            <w:r w:rsidRPr="00E650A6">
              <w:rPr>
                <w:lang w:eastAsia="en-US"/>
              </w:rPr>
              <w:br/>
              <w:t xml:space="preserve">с Официального сайта и Сайта уполномоченного органа отслеживают возможные изменения, внесенные в извещение </w:t>
            </w:r>
            <w:r w:rsidRPr="00E650A6">
              <w:rPr>
                <w:lang w:eastAsia="en-US"/>
              </w:rPr>
              <w:br/>
              <w:t>о Торгах, иные документы, размещенные на данных сайтах самостоятельно.</w:t>
            </w:r>
          </w:p>
        </w:tc>
      </w:tr>
    </w:tbl>
    <w:p w:rsidR="001F0796" w:rsidRPr="00607C83" w:rsidRDefault="001F0796" w:rsidP="001F0796">
      <w:pPr>
        <w:pStyle w:val="Default"/>
        <w:tabs>
          <w:tab w:val="center" w:pos="5269"/>
          <w:tab w:val="left" w:pos="8700"/>
        </w:tabs>
        <w:spacing w:line="360" w:lineRule="exact"/>
        <w:ind w:firstLine="709"/>
        <w:jc w:val="both"/>
        <w:rPr>
          <w:bCs/>
          <w:sz w:val="28"/>
          <w:szCs w:val="28"/>
        </w:rPr>
      </w:pPr>
      <w:r w:rsidRPr="00F77BBC">
        <w:rPr>
          <w:bCs/>
          <w:sz w:val="28"/>
          <w:szCs w:val="28"/>
        </w:rPr>
        <w:t xml:space="preserve">Приложение: форма заявки </w:t>
      </w:r>
      <w:r w:rsidRPr="00F77BBC">
        <w:rPr>
          <w:sz w:val="28"/>
          <w:szCs w:val="28"/>
        </w:rPr>
        <w:t xml:space="preserve">на </w:t>
      </w:r>
      <w:r w:rsidRPr="00FA7AF0">
        <w:rPr>
          <w:sz w:val="28"/>
          <w:szCs w:val="28"/>
        </w:rPr>
        <w:t>участие в Торгах.</w:t>
      </w:r>
    </w:p>
    <w:sectPr w:rsidR="001F0796" w:rsidRPr="00607C83" w:rsidSect="00EA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1A52"/>
    <w:rsid w:val="001F0796"/>
    <w:rsid w:val="002168AD"/>
    <w:rsid w:val="00393621"/>
    <w:rsid w:val="00597C48"/>
    <w:rsid w:val="00687FEC"/>
    <w:rsid w:val="00926A0E"/>
    <w:rsid w:val="009B42B3"/>
    <w:rsid w:val="00AE1A52"/>
    <w:rsid w:val="00D66727"/>
    <w:rsid w:val="00EA1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796"/>
    <w:rPr>
      <w:color w:val="0000FF"/>
      <w:u w:val="single"/>
    </w:rPr>
  </w:style>
  <w:style w:type="paragraph" w:customStyle="1" w:styleId="Default">
    <w:name w:val="Default"/>
    <w:rsid w:val="001F0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796"/>
    <w:rPr>
      <w:color w:val="0000FF"/>
      <w:u w:val="single"/>
    </w:rPr>
  </w:style>
  <w:style w:type="paragraph" w:customStyle="1" w:styleId="Default">
    <w:name w:val="Default"/>
    <w:rsid w:val="001F07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zo@permkrai.ru" TargetMode="External"/><Relationship Id="rId5" Type="http://schemas.openxmlformats.org/officeDocument/2006/relationships/hyperlink" Target="http://www.migd.permkrai.ru" TargetMode="External"/><Relationship Id="rId10" Type="http://schemas.microsoft.com/office/2007/relationships/stylesWithEffects" Target="stylesWithEffects.xml"/><Relationship Id="rId4" Type="http://schemas.openxmlformats.org/officeDocument/2006/relationships/hyperlink" Target="mailto:kazna2@permkra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Яна Андреевна</dc:creator>
  <cp:lastModifiedBy>User</cp:lastModifiedBy>
  <cp:revision>2</cp:revision>
  <dcterms:created xsi:type="dcterms:W3CDTF">2023-09-18T03:17:00Z</dcterms:created>
  <dcterms:modified xsi:type="dcterms:W3CDTF">2023-09-18T03:17:00Z</dcterms:modified>
</cp:coreProperties>
</file>