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D" w:rsidRDefault="0001111D" w:rsidP="0001111D">
      <w:pPr>
        <w:spacing w:before="120"/>
        <w:jc w:val="center"/>
        <w:rPr>
          <w:b/>
          <w:szCs w:val="28"/>
        </w:rPr>
      </w:pPr>
      <w:r w:rsidRPr="00283BE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-184150</wp:posOffset>
            </wp:positionV>
            <wp:extent cx="641985" cy="784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11D" w:rsidRDefault="0001111D" w:rsidP="0001111D">
      <w:pPr>
        <w:spacing w:before="120"/>
        <w:jc w:val="center"/>
        <w:rPr>
          <w:b/>
          <w:szCs w:val="28"/>
        </w:rPr>
      </w:pPr>
    </w:p>
    <w:p w:rsidR="0001111D" w:rsidRPr="00283BED" w:rsidRDefault="0001111D" w:rsidP="0001111D">
      <w:pPr>
        <w:spacing w:before="120"/>
        <w:jc w:val="center"/>
        <w:rPr>
          <w:b/>
          <w:szCs w:val="28"/>
        </w:rPr>
      </w:pPr>
      <w:r w:rsidRPr="00283BED">
        <w:rPr>
          <w:b/>
          <w:szCs w:val="28"/>
        </w:rPr>
        <w:t>АДМИНИСТРАЦИЯ</w:t>
      </w:r>
    </w:p>
    <w:p w:rsidR="0001111D" w:rsidRPr="00283BED" w:rsidRDefault="0001111D" w:rsidP="0001111D">
      <w:pPr>
        <w:jc w:val="center"/>
        <w:rPr>
          <w:b/>
          <w:szCs w:val="28"/>
        </w:rPr>
      </w:pPr>
      <w:r w:rsidRPr="00283BED">
        <w:rPr>
          <w:b/>
          <w:szCs w:val="28"/>
        </w:rPr>
        <w:t>КРАСНОКАМСКОГО ГОРОДСКОГО ОКРУГА</w:t>
      </w:r>
    </w:p>
    <w:p w:rsidR="0001111D" w:rsidRPr="00283BED" w:rsidRDefault="0001111D" w:rsidP="0001111D">
      <w:pPr>
        <w:jc w:val="center"/>
        <w:rPr>
          <w:b/>
          <w:szCs w:val="28"/>
        </w:rPr>
      </w:pPr>
    </w:p>
    <w:p w:rsidR="0001111D" w:rsidRPr="00283BED" w:rsidRDefault="0001111D" w:rsidP="0001111D">
      <w:pPr>
        <w:jc w:val="center"/>
        <w:rPr>
          <w:b/>
          <w:szCs w:val="28"/>
        </w:rPr>
      </w:pPr>
      <w:r w:rsidRPr="00283BED">
        <w:rPr>
          <w:b/>
          <w:szCs w:val="28"/>
        </w:rPr>
        <w:t>ПОСТАНОВЛЕНИЕ</w:t>
      </w:r>
    </w:p>
    <w:p w:rsidR="003575F1" w:rsidRPr="00B75830" w:rsidRDefault="003575F1" w:rsidP="003575F1">
      <w:pPr>
        <w:ind w:firstLine="709"/>
        <w:jc w:val="center"/>
        <w:rPr>
          <w:b/>
          <w:szCs w:val="28"/>
          <w:highlight w:val="yellow"/>
        </w:rPr>
      </w:pPr>
    </w:p>
    <w:p w:rsidR="007C7571" w:rsidRPr="00B75830" w:rsidRDefault="007B4CD4" w:rsidP="00BC1CA3">
      <w:pPr>
        <w:jc w:val="both"/>
        <w:rPr>
          <w:b/>
          <w:szCs w:val="28"/>
          <w:highlight w:val="yellow"/>
        </w:rPr>
      </w:pPr>
      <w:r>
        <w:rPr>
          <w:szCs w:val="28"/>
        </w:rPr>
        <w:t xml:space="preserve">24.12.2021                                                                         </w:t>
      </w:r>
      <w:r w:rsidR="007578BA">
        <w:rPr>
          <w:szCs w:val="28"/>
        </w:rPr>
        <w:t xml:space="preserve">                </w:t>
      </w:r>
      <w:r w:rsidR="004F1753">
        <w:rPr>
          <w:szCs w:val="28"/>
        </w:rPr>
        <w:t xml:space="preserve">           </w:t>
      </w:r>
      <w:r w:rsidR="007578BA">
        <w:rPr>
          <w:szCs w:val="28"/>
        </w:rPr>
        <w:t xml:space="preserve">      </w:t>
      </w:r>
      <w:r w:rsidR="007578BA" w:rsidRPr="00283BED">
        <w:rPr>
          <w:szCs w:val="28"/>
        </w:rPr>
        <w:t xml:space="preserve">№ </w:t>
      </w:r>
      <w:r>
        <w:rPr>
          <w:szCs w:val="28"/>
        </w:rPr>
        <w:t>896-п</w:t>
      </w:r>
    </w:p>
    <w:p w:rsidR="007C7571" w:rsidRPr="00B75830" w:rsidRDefault="007C7571" w:rsidP="00420446">
      <w:pPr>
        <w:tabs>
          <w:tab w:val="left" w:pos="0"/>
        </w:tabs>
        <w:ind w:firstLine="708"/>
        <w:jc w:val="both"/>
        <w:outlineLvl w:val="0"/>
        <w:rPr>
          <w:b/>
          <w:szCs w:val="28"/>
          <w:highlight w:val="yellow"/>
        </w:rPr>
      </w:pPr>
    </w:p>
    <w:p w:rsidR="000B075D" w:rsidRPr="007578BA" w:rsidRDefault="007578BA" w:rsidP="000B075D">
      <w:pPr>
        <w:spacing w:line="240" w:lineRule="exact"/>
        <w:ind w:right="4530"/>
        <w:rPr>
          <w:b/>
          <w:szCs w:val="28"/>
        </w:rPr>
      </w:pPr>
      <w:r w:rsidRPr="007578BA">
        <w:rPr>
          <w:b/>
          <w:szCs w:val="28"/>
        </w:rPr>
        <w:t>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</w:t>
      </w:r>
      <w:r w:rsidR="004F1753">
        <w:rPr>
          <w:b/>
          <w:szCs w:val="28"/>
        </w:rPr>
        <w:t xml:space="preserve"> </w:t>
      </w:r>
      <w:r w:rsidR="000B075D" w:rsidRPr="007578BA">
        <w:rPr>
          <w:b/>
          <w:szCs w:val="28"/>
        </w:rPr>
        <w:t>«</w:t>
      </w:r>
      <w:r w:rsidR="002C517C" w:rsidRPr="007578BA">
        <w:rPr>
          <w:b/>
          <w:color w:val="000000" w:themeColor="text1"/>
        </w:rPr>
        <w:t>Выдача разрешения на ввод объекта в эксплуатацию</w:t>
      </w:r>
      <w:r w:rsidR="000B075D" w:rsidRPr="007578BA">
        <w:rPr>
          <w:b/>
          <w:szCs w:val="28"/>
        </w:rPr>
        <w:t>»</w:t>
      </w:r>
    </w:p>
    <w:p w:rsidR="007C7571" w:rsidRPr="00B75830" w:rsidRDefault="007C7571" w:rsidP="00420446">
      <w:pPr>
        <w:tabs>
          <w:tab w:val="left" w:pos="0"/>
        </w:tabs>
        <w:ind w:firstLine="708"/>
        <w:jc w:val="both"/>
        <w:outlineLvl w:val="0"/>
        <w:rPr>
          <w:b/>
          <w:szCs w:val="28"/>
          <w:highlight w:val="yellow"/>
        </w:rPr>
      </w:pPr>
    </w:p>
    <w:p w:rsidR="00420446" w:rsidRPr="00F17D0F" w:rsidRDefault="00420446" w:rsidP="00420446">
      <w:pPr>
        <w:tabs>
          <w:tab w:val="left" w:pos="0"/>
        </w:tabs>
        <w:ind w:firstLine="708"/>
        <w:jc w:val="both"/>
        <w:outlineLvl w:val="0"/>
        <w:rPr>
          <w:szCs w:val="28"/>
        </w:rPr>
      </w:pPr>
      <w:r w:rsidRPr="00F17D0F">
        <w:rPr>
          <w:szCs w:val="28"/>
        </w:rPr>
        <w:t>В соответствии с Федеральным законом от 27</w:t>
      </w:r>
      <w:r w:rsidR="003D0775" w:rsidRPr="00F17D0F">
        <w:rPr>
          <w:szCs w:val="28"/>
        </w:rPr>
        <w:t xml:space="preserve"> июля </w:t>
      </w:r>
      <w:r w:rsidRPr="00F17D0F">
        <w:rPr>
          <w:szCs w:val="28"/>
        </w:rPr>
        <w:t>2010</w:t>
      </w:r>
      <w:r w:rsidR="00C4230C" w:rsidRPr="00F17D0F">
        <w:rPr>
          <w:szCs w:val="28"/>
        </w:rPr>
        <w:t xml:space="preserve"> г.</w:t>
      </w:r>
      <w:r w:rsidRPr="00F17D0F">
        <w:rPr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города Краснокамска от 21</w:t>
      </w:r>
      <w:r w:rsidR="003D0775" w:rsidRPr="00F17D0F">
        <w:rPr>
          <w:szCs w:val="28"/>
        </w:rPr>
        <w:t xml:space="preserve"> февраля </w:t>
      </w:r>
      <w:r w:rsidRPr="00F17D0F">
        <w:rPr>
          <w:szCs w:val="28"/>
        </w:rPr>
        <w:t>2019</w:t>
      </w:r>
      <w:r w:rsidR="00C4230C" w:rsidRPr="00F17D0F">
        <w:rPr>
          <w:szCs w:val="28"/>
        </w:rPr>
        <w:t xml:space="preserve"> г.</w:t>
      </w:r>
      <w:r w:rsidRPr="00F17D0F">
        <w:rPr>
          <w:szCs w:val="28"/>
        </w:rPr>
        <w:t xml:space="preserve"> № 124-п «Об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округа», </w:t>
      </w:r>
      <w:hyperlink r:id="rId9" w:history="1">
        <w:r w:rsidRPr="00F17D0F">
          <w:rPr>
            <w:szCs w:val="28"/>
          </w:rPr>
          <w:t>Устава</w:t>
        </w:r>
      </w:hyperlink>
      <w:r w:rsidR="004F1753">
        <w:rPr>
          <w:szCs w:val="28"/>
        </w:rPr>
        <w:t xml:space="preserve"> </w:t>
      </w:r>
      <w:r w:rsidRPr="00F17D0F">
        <w:rPr>
          <w:szCs w:val="28"/>
        </w:rPr>
        <w:t xml:space="preserve">Краснокамского городского округа в целях повышения эффективности и качества деятельности администрации </w:t>
      </w:r>
      <w:r w:rsidR="00BF2C7D" w:rsidRPr="00F17D0F">
        <w:rPr>
          <w:szCs w:val="28"/>
        </w:rPr>
        <w:t>Краснокамского городского округа</w:t>
      </w:r>
      <w:r w:rsidRPr="00F17D0F">
        <w:rPr>
          <w:szCs w:val="28"/>
        </w:rPr>
        <w:t xml:space="preserve"> по обеспечению реализации прав и законных интересов физических и юридических лиц администрация </w:t>
      </w:r>
      <w:r w:rsidR="00BF2C7D" w:rsidRPr="00F17D0F">
        <w:rPr>
          <w:szCs w:val="28"/>
        </w:rPr>
        <w:t>Краснокамского городского округа</w:t>
      </w:r>
    </w:p>
    <w:p w:rsidR="00420446" w:rsidRPr="00F17D0F" w:rsidRDefault="00420446" w:rsidP="00923077">
      <w:pPr>
        <w:autoSpaceDE w:val="0"/>
        <w:autoSpaceDN w:val="0"/>
        <w:adjustRightInd w:val="0"/>
        <w:jc w:val="both"/>
        <w:rPr>
          <w:szCs w:val="28"/>
        </w:rPr>
      </w:pPr>
      <w:r w:rsidRPr="00F17D0F">
        <w:rPr>
          <w:szCs w:val="28"/>
        </w:rPr>
        <w:t>ПОСТАНОВЛЯЕТ:</w:t>
      </w:r>
    </w:p>
    <w:p w:rsidR="00420446" w:rsidRPr="00F17D0F" w:rsidRDefault="00420446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0F">
        <w:rPr>
          <w:szCs w:val="28"/>
        </w:rPr>
        <w:t xml:space="preserve">1.Утвердить прилагаемый административный регламент предоставления отделом градостроительства и архитектуры администрации </w:t>
      </w:r>
      <w:r w:rsidR="00BF2C7D" w:rsidRPr="00F17D0F">
        <w:rPr>
          <w:szCs w:val="28"/>
        </w:rPr>
        <w:t>Краснокамского городского округа</w:t>
      </w:r>
      <w:r w:rsidR="004F1753">
        <w:rPr>
          <w:szCs w:val="28"/>
        </w:rPr>
        <w:t xml:space="preserve"> </w:t>
      </w:r>
      <w:r w:rsidR="00B40FB7" w:rsidRPr="00F17D0F">
        <w:rPr>
          <w:color w:val="000000" w:themeColor="text1"/>
        </w:rPr>
        <w:t>«Выдача</w:t>
      </w:r>
      <w:r w:rsidR="002C517C" w:rsidRPr="00F17D0F">
        <w:rPr>
          <w:color w:val="000000" w:themeColor="text1"/>
        </w:rPr>
        <w:t xml:space="preserve"> разрешения на ввод объекта в эксплуатацию</w:t>
      </w:r>
      <w:r w:rsidR="000A1F59" w:rsidRPr="00F17D0F">
        <w:rPr>
          <w:szCs w:val="28"/>
        </w:rPr>
        <w:t>»</w:t>
      </w:r>
      <w:r w:rsidRPr="00F17D0F">
        <w:rPr>
          <w:szCs w:val="28"/>
        </w:rPr>
        <w:t>.</w:t>
      </w:r>
    </w:p>
    <w:p w:rsidR="000B6E65" w:rsidRPr="00F17D0F" w:rsidRDefault="00287142" w:rsidP="0028714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0F">
        <w:rPr>
          <w:szCs w:val="28"/>
        </w:rPr>
        <w:t xml:space="preserve">2. Признать утратившими силу </w:t>
      </w:r>
      <w:r w:rsidR="00482BB9" w:rsidRPr="00F17D0F">
        <w:rPr>
          <w:szCs w:val="28"/>
        </w:rPr>
        <w:t xml:space="preserve">постановление администрации Краснокамского городского </w:t>
      </w:r>
      <w:r w:rsidRPr="00F17D0F">
        <w:rPr>
          <w:szCs w:val="28"/>
        </w:rPr>
        <w:t>округа</w:t>
      </w:r>
      <w:r w:rsidR="004F1753">
        <w:rPr>
          <w:szCs w:val="28"/>
        </w:rPr>
        <w:t xml:space="preserve"> </w:t>
      </w:r>
      <w:r w:rsidR="000B6E65" w:rsidRPr="00F17D0F">
        <w:rPr>
          <w:szCs w:val="28"/>
        </w:rPr>
        <w:t xml:space="preserve">от </w:t>
      </w:r>
      <w:r w:rsidRPr="00F17D0F">
        <w:rPr>
          <w:szCs w:val="28"/>
        </w:rPr>
        <w:t>10июля</w:t>
      </w:r>
      <w:r w:rsidR="000B6E65" w:rsidRPr="00F17D0F">
        <w:rPr>
          <w:szCs w:val="28"/>
        </w:rPr>
        <w:t>20</w:t>
      </w:r>
      <w:r w:rsidRPr="00F17D0F">
        <w:rPr>
          <w:szCs w:val="28"/>
        </w:rPr>
        <w:t>19</w:t>
      </w:r>
      <w:r w:rsidR="000B6E65" w:rsidRPr="00F17D0F">
        <w:rPr>
          <w:szCs w:val="28"/>
        </w:rPr>
        <w:t xml:space="preserve"> г. № </w:t>
      </w:r>
      <w:r w:rsidRPr="00F17D0F">
        <w:rPr>
          <w:szCs w:val="28"/>
        </w:rPr>
        <w:t>503-п</w:t>
      </w:r>
      <w:r w:rsidR="000B6E65" w:rsidRPr="00F17D0F">
        <w:rPr>
          <w:szCs w:val="28"/>
        </w:rPr>
        <w:t xml:space="preserve"> «</w:t>
      </w:r>
      <w:r w:rsidRPr="00F17D0F">
        <w:rPr>
          <w:szCs w:val="28"/>
        </w:rPr>
        <w:t>Об утверждении административного регламента предоставления отделом градостроительства и архитектуры администрации города Краснокамска муниципальной услуги «Выдача разрешения на ввод объекта в эксплуатацию на территории Краснокамского городского округа»</w:t>
      </w:r>
      <w:r w:rsidR="00F17D0F" w:rsidRPr="00F17D0F">
        <w:rPr>
          <w:szCs w:val="28"/>
        </w:rPr>
        <w:t>.</w:t>
      </w:r>
    </w:p>
    <w:p w:rsidR="00420446" w:rsidRPr="00F17D0F" w:rsidRDefault="00420446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0F">
        <w:rPr>
          <w:szCs w:val="28"/>
        </w:rPr>
        <w:t xml:space="preserve">3. Постановление подлежит опубликованию в специальном выпуске </w:t>
      </w:r>
      <w:r w:rsidR="00D777BE">
        <w:rPr>
          <w:szCs w:val="28"/>
        </w:rPr>
        <w:t xml:space="preserve"> </w:t>
      </w:r>
      <w:r w:rsidRPr="00F17D0F">
        <w:rPr>
          <w:szCs w:val="28"/>
        </w:rPr>
        <w:t xml:space="preserve">и размещению на официальном сайте Краснокамского городского округа </w:t>
      </w:r>
      <w:hyperlink r:id="rId10" w:history="1">
        <w:r w:rsidR="005912FE" w:rsidRPr="00F17D0F">
          <w:t>http://krasnokamsk.ru/</w:t>
        </w:r>
      </w:hyperlink>
      <w:r w:rsidRPr="00F17D0F">
        <w:rPr>
          <w:szCs w:val="28"/>
        </w:rPr>
        <w:t>.</w:t>
      </w:r>
    </w:p>
    <w:p w:rsidR="005912FE" w:rsidRPr="00F17D0F" w:rsidRDefault="005912FE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0F"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420446" w:rsidRPr="00F17D0F" w:rsidRDefault="00C72788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0F">
        <w:rPr>
          <w:szCs w:val="28"/>
        </w:rPr>
        <w:t>5</w:t>
      </w:r>
      <w:r w:rsidR="00420446" w:rsidRPr="00F17D0F">
        <w:rPr>
          <w:szCs w:val="28"/>
        </w:rPr>
        <w:t xml:space="preserve">. </w:t>
      </w:r>
      <w:r w:rsidR="00E8002E" w:rsidRPr="00F17D0F">
        <w:rPr>
          <w:szCs w:val="28"/>
        </w:rPr>
        <w:t xml:space="preserve">Контроль за исполнением постановления возложить на первого заместителя главы </w:t>
      </w:r>
      <w:r w:rsidR="00746CD1" w:rsidRPr="00746CD1">
        <w:rPr>
          <w:szCs w:val="28"/>
        </w:rPr>
        <w:t xml:space="preserve">Краснокамского городского округа </w:t>
      </w:r>
      <w:r w:rsidR="00E8002E" w:rsidRPr="00F17D0F">
        <w:rPr>
          <w:szCs w:val="28"/>
        </w:rPr>
        <w:t>по экономическому развитию и управлению муниципальным имуществом А.В. Максимчука.</w:t>
      </w:r>
    </w:p>
    <w:p w:rsidR="007C7571" w:rsidRPr="00B75830" w:rsidRDefault="007C7571" w:rsidP="00420446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</w:p>
    <w:p w:rsidR="00420446" w:rsidRPr="00B75830" w:rsidRDefault="00420446" w:rsidP="00420446">
      <w:pPr>
        <w:autoSpaceDE w:val="0"/>
        <w:autoSpaceDN w:val="0"/>
        <w:adjustRightInd w:val="0"/>
        <w:rPr>
          <w:szCs w:val="28"/>
          <w:highlight w:val="yellow"/>
        </w:rPr>
      </w:pPr>
    </w:p>
    <w:p w:rsidR="00F17D0F" w:rsidRPr="00C4391B" w:rsidRDefault="00F17D0F" w:rsidP="00F17D0F">
      <w:pPr>
        <w:spacing w:line="240" w:lineRule="exact"/>
        <w:rPr>
          <w:szCs w:val="28"/>
        </w:rPr>
      </w:pPr>
      <w:r w:rsidRPr="00C4391B">
        <w:rPr>
          <w:szCs w:val="28"/>
        </w:rPr>
        <w:t>Глава городского округа –</w:t>
      </w:r>
    </w:p>
    <w:p w:rsidR="00F17D0F" w:rsidRPr="00C4391B" w:rsidRDefault="00F17D0F" w:rsidP="00F17D0F">
      <w:pPr>
        <w:spacing w:line="240" w:lineRule="exact"/>
        <w:rPr>
          <w:szCs w:val="28"/>
        </w:rPr>
      </w:pPr>
      <w:r w:rsidRPr="00C4391B">
        <w:rPr>
          <w:szCs w:val="28"/>
        </w:rPr>
        <w:t xml:space="preserve">глава администрации </w:t>
      </w:r>
    </w:p>
    <w:p w:rsidR="00F17D0F" w:rsidRPr="00C4391B" w:rsidRDefault="00F17D0F" w:rsidP="00F17D0F">
      <w:pPr>
        <w:pStyle w:val="a7"/>
        <w:spacing w:line="240" w:lineRule="exact"/>
        <w:ind w:firstLine="0"/>
        <w:rPr>
          <w:szCs w:val="28"/>
        </w:rPr>
      </w:pPr>
      <w:r w:rsidRPr="00C4391B">
        <w:rPr>
          <w:szCs w:val="28"/>
        </w:rPr>
        <w:t>Краснокамского городского округа</w:t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  <w:t>И.Я. Быкариз</w:t>
      </w: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F17D0F" w:rsidRDefault="00F17D0F">
      <w:pPr>
        <w:rPr>
          <w:szCs w:val="28"/>
        </w:rPr>
      </w:pPr>
    </w:p>
    <w:p w:rsidR="0045416F" w:rsidRPr="0045416F" w:rsidRDefault="0045416F" w:rsidP="0045416F">
      <w:pPr>
        <w:rPr>
          <w:sz w:val="24"/>
        </w:rPr>
      </w:pPr>
      <w:r w:rsidRPr="0045416F">
        <w:rPr>
          <w:sz w:val="24"/>
        </w:rPr>
        <w:t>В.В. Богданова</w:t>
      </w:r>
    </w:p>
    <w:p w:rsidR="003D7190" w:rsidRDefault="0045416F">
      <w:pPr>
        <w:rPr>
          <w:szCs w:val="28"/>
        </w:rPr>
      </w:pPr>
      <w:r w:rsidRPr="0045416F">
        <w:rPr>
          <w:sz w:val="24"/>
        </w:rPr>
        <w:t>4-</w:t>
      </w:r>
      <w:r w:rsidR="00B75830">
        <w:rPr>
          <w:sz w:val="24"/>
        </w:rPr>
        <w:t>7</w:t>
      </w:r>
      <w:r w:rsidRPr="0045416F">
        <w:rPr>
          <w:sz w:val="24"/>
        </w:rPr>
        <w:t>7-</w:t>
      </w:r>
      <w:r w:rsidR="00B75830">
        <w:rPr>
          <w:sz w:val="24"/>
        </w:rPr>
        <w:t>26</w:t>
      </w:r>
      <w:r w:rsidR="003D7190">
        <w:rPr>
          <w:szCs w:val="28"/>
        </w:rPr>
        <w:br w:type="page"/>
      </w:r>
    </w:p>
    <w:p w:rsidR="00861DEA" w:rsidRPr="005D7670" w:rsidRDefault="002F75BF" w:rsidP="00D116BC">
      <w:pPr>
        <w:pStyle w:val="a7"/>
        <w:spacing w:line="240" w:lineRule="exact"/>
        <w:ind w:left="567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61.6pt;margin-top:-22.55pt;width:229.5pt;height:61.5pt;z-index:251668480" stroked="f">
            <v:textbox style="mso-next-textbox:#_x0000_s1054">
              <w:txbxContent>
                <w:p w:rsidR="00D777BE" w:rsidRPr="000F6A7F" w:rsidRDefault="00D777BE" w:rsidP="007B4CD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>УТВЕРЖДЕН</w:t>
                  </w:r>
                </w:p>
                <w:p w:rsidR="00D777BE" w:rsidRPr="000F6A7F" w:rsidRDefault="00D777BE" w:rsidP="007B4CD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>постановлением администрации</w:t>
                  </w:r>
                </w:p>
                <w:p w:rsidR="00D777BE" w:rsidRPr="000F6A7F" w:rsidRDefault="00D777BE" w:rsidP="007B4CD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>Краснокамского городского округа</w:t>
                  </w:r>
                </w:p>
                <w:p w:rsidR="00D777BE" w:rsidRPr="00EC1D46" w:rsidRDefault="00D777BE" w:rsidP="007B4CD4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 xml:space="preserve">от </w:t>
                  </w:r>
                  <w:r>
                    <w:rPr>
                      <w:bCs/>
                      <w:szCs w:val="28"/>
                    </w:rPr>
                    <w:t>24.12.2021 № 896-п</w:t>
                  </w:r>
                </w:p>
              </w:txbxContent>
            </v:textbox>
            <w10:wrap type="square"/>
          </v:shape>
        </w:pict>
      </w:r>
      <w:r w:rsidR="00861DEA" w:rsidRPr="005D7670">
        <w:t>УТВЕ</w:t>
      </w:r>
    </w:p>
    <w:p w:rsidR="003D7190" w:rsidRPr="00292E30" w:rsidRDefault="003D7190" w:rsidP="003D7190">
      <w:pPr>
        <w:spacing w:line="240" w:lineRule="exact"/>
        <w:ind w:firstLine="709"/>
        <w:jc w:val="center"/>
        <w:rPr>
          <w:sz w:val="24"/>
        </w:rPr>
      </w:pPr>
    </w:p>
    <w:p w:rsidR="003D7190" w:rsidRDefault="00CB3805" w:rsidP="00CB3805">
      <w:pPr>
        <w:spacing w:line="240" w:lineRule="exac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 РЕГЛАМЕНТ</w:t>
      </w:r>
    </w:p>
    <w:p w:rsidR="003D7190" w:rsidRDefault="003D7190" w:rsidP="00CB3805">
      <w:pPr>
        <w:spacing w:line="240" w:lineRule="exact"/>
        <w:jc w:val="center"/>
        <w:rPr>
          <w:b/>
          <w:color w:val="000000" w:themeColor="text1"/>
        </w:rPr>
      </w:pPr>
      <w:r w:rsidRPr="00677324">
        <w:rPr>
          <w:b/>
          <w:color w:val="000000" w:themeColor="text1"/>
        </w:rPr>
        <w:t>предоставления муниципальной услуги</w:t>
      </w:r>
      <w:r w:rsidR="00BE4522">
        <w:rPr>
          <w:b/>
          <w:color w:val="000000" w:themeColor="text1"/>
        </w:rPr>
        <w:t xml:space="preserve"> </w:t>
      </w:r>
      <w:r w:rsidRPr="00677324">
        <w:rPr>
          <w:b/>
          <w:color w:val="000000" w:themeColor="text1"/>
        </w:rPr>
        <w:t>«Выдача</w:t>
      </w:r>
      <w:r>
        <w:rPr>
          <w:b/>
          <w:color w:val="000000" w:themeColor="text1"/>
        </w:rPr>
        <w:t xml:space="preserve"> разрешения</w:t>
      </w:r>
      <w:r w:rsidRPr="00677324">
        <w:rPr>
          <w:b/>
          <w:color w:val="000000" w:themeColor="text1"/>
        </w:rPr>
        <w:t xml:space="preserve"> на ввод о</w:t>
      </w:r>
      <w:r>
        <w:rPr>
          <w:b/>
          <w:color w:val="000000" w:themeColor="text1"/>
        </w:rPr>
        <w:t>бъекта</w:t>
      </w:r>
      <w:r w:rsidRPr="00677324">
        <w:rPr>
          <w:b/>
          <w:color w:val="000000" w:themeColor="text1"/>
        </w:rPr>
        <w:t xml:space="preserve"> в эксплуатацию»</w:t>
      </w:r>
    </w:p>
    <w:p w:rsidR="001F76D5" w:rsidRPr="00677324" w:rsidRDefault="001F76D5" w:rsidP="00CB3805">
      <w:pPr>
        <w:spacing w:line="240" w:lineRule="exac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(в ред. </w:t>
      </w:r>
      <w:r w:rsidR="00A16BB0">
        <w:rPr>
          <w:b/>
          <w:color w:val="000000" w:themeColor="text1"/>
        </w:rPr>
        <w:t>п</w:t>
      </w:r>
      <w:r>
        <w:rPr>
          <w:b/>
          <w:color w:val="000000" w:themeColor="text1"/>
        </w:rPr>
        <w:t xml:space="preserve">остановления </w:t>
      </w:r>
      <w:bookmarkStart w:id="0" w:name="_GoBack"/>
      <w:bookmarkEnd w:id="0"/>
      <w:r>
        <w:rPr>
          <w:b/>
          <w:color w:val="000000" w:themeColor="text1"/>
        </w:rPr>
        <w:t>от 13.10.2022 № 834-п)</w:t>
      </w:r>
    </w:p>
    <w:p w:rsidR="003D7190" w:rsidRPr="00677324" w:rsidRDefault="003D7190" w:rsidP="003D7190">
      <w:pPr>
        <w:ind w:firstLine="709"/>
        <w:jc w:val="both"/>
        <w:rPr>
          <w:b/>
          <w:bCs/>
          <w:color w:val="000000" w:themeColor="text1"/>
        </w:rPr>
      </w:pPr>
    </w:p>
    <w:p w:rsidR="003D7190" w:rsidRDefault="003D7190" w:rsidP="00CB3805">
      <w:pPr>
        <w:pStyle w:val="af9"/>
        <w:numPr>
          <w:ilvl w:val="0"/>
          <w:numId w:val="13"/>
        </w:numPr>
        <w:suppressAutoHyphens/>
        <w:spacing w:before="0" w:beforeAutospacing="0" w:after="0" w:afterAutospacing="0" w:line="240" w:lineRule="exact"/>
        <w:ind w:left="0" w:firstLine="0"/>
        <w:jc w:val="center"/>
        <w:rPr>
          <w:rStyle w:val="afb"/>
          <w:sz w:val="28"/>
          <w:szCs w:val="28"/>
        </w:rPr>
      </w:pPr>
      <w:bookmarkStart w:id="1" w:name="sub_1012"/>
      <w:bookmarkStart w:id="2" w:name="sub_1101"/>
      <w:r w:rsidRPr="007D7CCA">
        <w:rPr>
          <w:rStyle w:val="afb"/>
          <w:sz w:val="28"/>
          <w:szCs w:val="28"/>
        </w:rPr>
        <w:t>Общие положения</w:t>
      </w:r>
    </w:p>
    <w:p w:rsidR="003D7190" w:rsidRDefault="003D7190" w:rsidP="003D7190">
      <w:pPr>
        <w:pStyle w:val="af9"/>
        <w:suppressAutoHyphens/>
        <w:spacing w:before="0" w:beforeAutospacing="0" w:after="0" w:afterAutospacing="0" w:line="240" w:lineRule="exact"/>
        <w:jc w:val="center"/>
        <w:rPr>
          <w:rStyle w:val="afb"/>
          <w:sz w:val="28"/>
          <w:szCs w:val="28"/>
        </w:rPr>
      </w:pPr>
    </w:p>
    <w:p w:rsidR="00766866" w:rsidRPr="00CB3805" w:rsidRDefault="00BF6FE4" w:rsidP="00CB3805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B3805">
        <w:rPr>
          <w:rFonts w:ascii="Times New Roman" w:hAnsi="Times New Roman"/>
          <w:sz w:val="28"/>
          <w:szCs w:val="28"/>
        </w:rPr>
        <w:t>Наименование</w:t>
      </w:r>
      <w:r w:rsidR="00766866" w:rsidRPr="00CB3805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</w:p>
    <w:p w:rsidR="00CB3805" w:rsidRPr="00CB3805" w:rsidRDefault="00CB3805" w:rsidP="00CB3805">
      <w:pPr>
        <w:pStyle w:val="aa"/>
        <w:shd w:val="clear" w:color="auto" w:fill="FFFFFF"/>
        <w:spacing w:after="0" w:line="240" w:lineRule="auto"/>
        <w:ind w:left="1429"/>
        <w:rPr>
          <w:szCs w:val="28"/>
        </w:rPr>
      </w:pPr>
    </w:p>
    <w:p w:rsidR="00766866" w:rsidRDefault="00766866" w:rsidP="00CB38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Pr="00200012">
        <w:rPr>
          <w:szCs w:val="28"/>
        </w:rPr>
        <w:t xml:space="preserve">Административный регламент предоставления муниципальной услуги отделом градостроительства и архитектуры администрации </w:t>
      </w:r>
      <w:r w:rsidR="0008207F">
        <w:rPr>
          <w:szCs w:val="28"/>
        </w:rPr>
        <w:t>Краснокамского городского округа</w:t>
      </w:r>
      <w:r w:rsidRPr="00200012">
        <w:rPr>
          <w:szCs w:val="28"/>
        </w:rPr>
        <w:t xml:space="preserve"> (далее </w:t>
      </w:r>
      <w:r w:rsidR="0008207F">
        <w:rPr>
          <w:szCs w:val="28"/>
        </w:rPr>
        <w:t xml:space="preserve">- </w:t>
      </w:r>
      <w:r w:rsidRPr="00200012">
        <w:rPr>
          <w:szCs w:val="28"/>
        </w:rPr>
        <w:t xml:space="preserve">ОГиА) </w:t>
      </w:r>
      <w:r w:rsidRPr="00BE5BFC">
        <w:rPr>
          <w:szCs w:val="28"/>
        </w:rPr>
        <w:t>«</w:t>
      </w:r>
      <w:r w:rsidR="001A4F41" w:rsidRPr="002C517C">
        <w:rPr>
          <w:color w:val="000000" w:themeColor="text1"/>
        </w:rPr>
        <w:t>Выдача разрешения на ввод объекта в эксплуатацию</w:t>
      </w:r>
      <w:r w:rsidR="001A4F41">
        <w:rPr>
          <w:szCs w:val="28"/>
        </w:rPr>
        <w:t>»</w:t>
      </w:r>
      <w:r w:rsidRPr="00200012">
        <w:rPr>
          <w:szCs w:val="28"/>
        </w:rPr>
        <w:t xml:space="preserve"> (далее - Административный регламент) разработан для повышения качества исполнения и доступности данной муниципальной услуги.</w:t>
      </w:r>
    </w:p>
    <w:p w:rsidR="00766866" w:rsidRPr="00622345" w:rsidRDefault="00766866" w:rsidP="00622345">
      <w:pPr>
        <w:shd w:val="clear" w:color="auto" w:fill="FFFFFF"/>
        <w:jc w:val="both"/>
        <w:rPr>
          <w:rFonts w:eastAsia="Calibri"/>
          <w:szCs w:val="28"/>
          <w:lang w:eastAsia="en-US"/>
        </w:rPr>
      </w:pPr>
    </w:p>
    <w:p w:rsidR="00620DAA" w:rsidRPr="00622345" w:rsidRDefault="00620DAA" w:rsidP="00622345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234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622345" w:rsidRPr="00622345" w:rsidRDefault="00622345" w:rsidP="00622345">
      <w:pPr>
        <w:pStyle w:val="aa"/>
        <w:shd w:val="clear" w:color="auto" w:fill="FFFFFF"/>
        <w:spacing w:after="0" w:line="240" w:lineRule="auto"/>
        <w:ind w:left="1429"/>
        <w:rPr>
          <w:szCs w:val="28"/>
        </w:rPr>
      </w:pPr>
    </w:p>
    <w:p w:rsidR="00620DAA" w:rsidRDefault="00620DAA" w:rsidP="00622345">
      <w:pPr>
        <w:shd w:val="clear" w:color="auto" w:fill="FFFFFF"/>
        <w:ind w:firstLine="709"/>
        <w:jc w:val="both"/>
      </w:pPr>
      <w:r>
        <w:rPr>
          <w:szCs w:val="28"/>
        </w:rPr>
        <w:t xml:space="preserve">1.2.1. </w:t>
      </w:r>
      <w:r w:rsidRPr="00200012">
        <w:rPr>
          <w:szCs w:val="28"/>
        </w:rPr>
        <w:t xml:space="preserve">Административный регламент определяет сроки и последовательность административных действий (процедур) при осуществлении полномочий по предоставлению ОГиА муниципальной услуги </w:t>
      </w:r>
      <w:r w:rsidRPr="00BE5BFC">
        <w:rPr>
          <w:szCs w:val="28"/>
        </w:rPr>
        <w:t>«</w:t>
      </w:r>
      <w:r w:rsidR="001A4F41" w:rsidRPr="002C517C">
        <w:rPr>
          <w:color w:val="000000" w:themeColor="text1"/>
        </w:rPr>
        <w:t>Выдача разрешения на ввод объекта в эксплуатацию</w:t>
      </w:r>
      <w:r w:rsidRPr="00BE5BFC">
        <w:rPr>
          <w:szCs w:val="28"/>
        </w:rPr>
        <w:t>»</w:t>
      </w:r>
      <w:r w:rsidRPr="00200012">
        <w:rPr>
          <w:szCs w:val="28"/>
        </w:rPr>
        <w:t>.</w:t>
      </w:r>
    </w:p>
    <w:p w:rsidR="00620DAA" w:rsidRDefault="00620DAA" w:rsidP="00620DAA">
      <w:pPr>
        <w:shd w:val="clear" w:color="auto" w:fill="FFFFFF"/>
        <w:ind w:firstLine="709"/>
        <w:jc w:val="both"/>
      </w:pPr>
    </w:p>
    <w:p w:rsidR="00620DAA" w:rsidRPr="00622345" w:rsidRDefault="00620DAA" w:rsidP="00622345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2345">
        <w:rPr>
          <w:rFonts w:ascii="Times New Roman" w:hAnsi="Times New Roman"/>
          <w:sz w:val="28"/>
          <w:szCs w:val="28"/>
        </w:rPr>
        <w:t>Описание заявителей</w:t>
      </w:r>
    </w:p>
    <w:p w:rsidR="00622345" w:rsidRPr="001E1D0A" w:rsidRDefault="00622345" w:rsidP="00622345">
      <w:pPr>
        <w:pStyle w:val="aa"/>
        <w:shd w:val="clear" w:color="auto" w:fill="FFFFFF"/>
        <w:spacing w:after="0" w:line="240" w:lineRule="auto"/>
        <w:ind w:left="1429"/>
        <w:rPr>
          <w:rFonts w:ascii="Times New Roman" w:hAnsi="Times New Roman"/>
          <w:b/>
        </w:rPr>
      </w:pPr>
    </w:p>
    <w:p w:rsidR="00F939F0" w:rsidRPr="00687F93" w:rsidRDefault="00F939F0" w:rsidP="00F939F0">
      <w:pPr>
        <w:pStyle w:val="Standard"/>
        <w:widowControl/>
        <w:spacing w:line="360" w:lineRule="exact"/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1.2.1. В качестве заяви</w:t>
      </w:r>
      <w:r w:rsidRPr="00EB23E7">
        <w:rPr>
          <w:color w:val="000000"/>
          <w:sz w:val="28"/>
          <w:szCs w:val="28"/>
          <w:lang w:val="ru-RU"/>
        </w:rPr>
        <w:t xml:space="preserve">телей </w:t>
      </w:r>
      <w:r>
        <w:rPr>
          <w:color w:val="000000"/>
          <w:sz w:val="28"/>
          <w:szCs w:val="28"/>
          <w:lang w:val="ru-RU"/>
        </w:rPr>
        <w:t xml:space="preserve">выступают </w:t>
      </w:r>
      <w:r w:rsidRPr="00EB23E7">
        <w:rPr>
          <w:color w:val="000000"/>
          <w:sz w:val="28"/>
          <w:szCs w:val="28"/>
          <w:lang w:val="ru-RU"/>
        </w:rPr>
        <w:t>застройщики</w:t>
      </w:r>
      <w:r>
        <w:rPr>
          <w:color w:val="000000"/>
          <w:sz w:val="28"/>
          <w:szCs w:val="28"/>
          <w:lang w:val="ru-RU"/>
        </w:rPr>
        <w:t xml:space="preserve"> – </w:t>
      </w:r>
      <w:r w:rsidRPr="00EB23E7">
        <w:rPr>
          <w:color w:val="000000"/>
          <w:sz w:val="28"/>
          <w:szCs w:val="28"/>
          <w:lang w:val="ru-RU"/>
        </w:rPr>
        <w:t>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(далее – заявители).</w:t>
      </w:r>
    </w:p>
    <w:p w:rsidR="00F939F0" w:rsidRPr="00687F93" w:rsidRDefault="00F939F0" w:rsidP="00F939F0">
      <w:pPr>
        <w:pStyle w:val="Standard"/>
        <w:widowControl/>
        <w:spacing w:after="240" w:line="360" w:lineRule="exact"/>
        <w:ind w:firstLine="567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20DAA" w:rsidRDefault="00620DAA" w:rsidP="00620DAA">
      <w:pPr>
        <w:shd w:val="clear" w:color="auto" w:fill="FFFFFF"/>
        <w:ind w:firstLine="709"/>
        <w:jc w:val="both"/>
      </w:pPr>
    </w:p>
    <w:p w:rsidR="00620DAA" w:rsidRPr="00622345" w:rsidRDefault="00620DAA" w:rsidP="00622345">
      <w:pPr>
        <w:pStyle w:val="aa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2345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22345" w:rsidRPr="001E1D0A" w:rsidRDefault="00622345" w:rsidP="00622345">
      <w:pPr>
        <w:pStyle w:val="aa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AA" w:rsidRDefault="00620DAA" w:rsidP="00061AAE">
      <w:pPr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Pr="009073AD">
        <w:rPr>
          <w:szCs w:val="28"/>
        </w:rPr>
        <w:t xml:space="preserve">Справочная информация о месте нахождения, графике </w:t>
      </w:r>
      <w:r w:rsidR="00BF6FE4" w:rsidRPr="009073AD">
        <w:rPr>
          <w:szCs w:val="28"/>
        </w:rPr>
        <w:t>работы, контактных</w:t>
      </w:r>
      <w:r w:rsidRPr="009073AD">
        <w:rPr>
          <w:szCs w:val="28"/>
        </w:rPr>
        <w:t xml:space="preserve"> телефонах, адресе официального сайта органа в информационно-телекоммуникационной сети Интернет, предоставляющего </w:t>
      </w:r>
      <w:r w:rsidR="00622345" w:rsidRPr="009073AD">
        <w:rPr>
          <w:szCs w:val="28"/>
        </w:rPr>
        <w:t>муниципальную услугу</w:t>
      </w:r>
      <w:r w:rsidRPr="009073AD">
        <w:rPr>
          <w:szCs w:val="28"/>
        </w:rPr>
        <w:t xml:space="preserve"> приведена в </w:t>
      </w:r>
      <w:r w:rsidRPr="007D356D">
        <w:rPr>
          <w:szCs w:val="28"/>
        </w:rPr>
        <w:t xml:space="preserve">приложении </w:t>
      </w:r>
      <w:r w:rsidR="007D356D">
        <w:rPr>
          <w:szCs w:val="28"/>
        </w:rPr>
        <w:t>1</w:t>
      </w:r>
      <w:r w:rsidRPr="009073AD">
        <w:rPr>
          <w:szCs w:val="28"/>
        </w:rPr>
        <w:t xml:space="preserve"> административного регламента.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>
        <w:rPr>
          <w:szCs w:val="28"/>
        </w:rPr>
        <w:t>2</w:t>
      </w:r>
      <w:r w:rsidRPr="006B47CD">
        <w:rPr>
          <w:szCs w:val="28"/>
        </w:rPr>
        <w:t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на информационных стендах в здании органа, предоставляющего муниципальную услугу;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на официальном сайте;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 xml:space="preserve">- </w:t>
      </w:r>
      <w:r w:rsidR="00717C66" w:rsidRPr="00717C66">
        <w:rPr>
          <w:szCs w:val="28"/>
        </w:rPr>
        <w:t>на Едином портале государственных и муниципальных услуг (функций) (далее – Единый портал)</w:t>
      </w:r>
      <w:r w:rsidRPr="006B47CD">
        <w:rPr>
          <w:szCs w:val="28"/>
        </w:rPr>
        <w:t>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с использованием средств телефонной связи;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при личном обращении в орган, предоставляющий муниципальную услугу, МФЦ;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>
        <w:rPr>
          <w:szCs w:val="28"/>
        </w:rPr>
        <w:t>3</w:t>
      </w:r>
      <w:r w:rsidRPr="006B47CD">
        <w:rPr>
          <w:szCs w:val="28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извлечения из текста административного регламента;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перечни документов, необходимых для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информация о сроках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основания для отказа в предоставлении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порядок информирования о ходе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порядок получения консультаций;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D7190" w:rsidRDefault="00620DAA" w:rsidP="00061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AA">
        <w:rPr>
          <w:rFonts w:ascii="Times New Roman" w:hAnsi="Times New Roman" w:cs="Times New Roman"/>
          <w:sz w:val="28"/>
          <w:szCs w:val="28"/>
        </w:rPr>
        <w:t>- иная информация необходимая для предоставления муниципальной услуги.</w:t>
      </w:r>
    </w:p>
    <w:p w:rsidR="00FB4F64" w:rsidRPr="00A125B1" w:rsidRDefault="00FB4F64" w:rsidP="00061AAE">
      <w:pPr>
        <w:ind w:firstLine="709"/>
        <w:jc w:val="both"/>
        <w:rPr>
          <w:szCs w:val="28"/>
        </w:rPr>
      </w:pPr>
      <w:r w:rsidRPr="00A125B1">
        <w:rPr>
          <w:szCs w:val="28"/>
        </w:rPr>
        <w:t>1.4.4. Консультации по вопросам предоставления муниципальной услуги проводятся специалистами органа, предоставляющего муниципальную услугу по следующим вопросам:</w:t>
      </w:r>
    </w:p>
    <w:p w:rsidR="00FB4F64" w:rsidRPr="00A125B1" w:rsidRDefault="00FB4F64" w:rsidP="00061AA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5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B1">
        <w:rPr>
          <w:sz w:val="28"/>
          <w:szCs w:val="28"/>
        </w:rPr>
        <w:t>еречень документов, необходимых для предоставления муниципальной услуги;</w:t>
      </w:r>
    </w:p>
    <w:p w:rsidR="00FB4F64" w:rsidRPr="00A125B1" w:rsidRDefault="00FB4F64" w:rsidP="00061AA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5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B1">
        <w:rPr>
          <w:sz w:val="28"/>
          <w:szCs w:val="28"/>
        </w:rPr>
        <w:t>оиск и выбор источников информации;</w:t>
      </w:r>
    </w:p>
    <w:p w:rsidR="00FB4F64" w:rsidRPr="00A125B1" w:rsidRDefault="00FB4F64" w:rsidP="00061AA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5B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A125B1">
        <w:rPr>
          <w:sz w:val="28"/>
          <w:szCs w:val="28"/>
        </w:rPr>
        <w:t>ежим работы ОГ</w:t>
      </w:r>
      <w:r>
        <w:rPr>
          <w:sz w:val="28"/>
          <w:szCs w:val="28"/>
        </w:rPr>
        <w:t>и</w:t>
      </w:r>
      <w:r w:rsidRPr="00A125B1">
        <w:rPr>
          <w:sz w:val="28"/>
          <w:szCs w:val="28"/>
        </w:rPr>
        <w:t>А.</w:t>
      </w:r>
    </w:p>
    <w:p w:rsidR="00FB4F64" w:rsidRPr="00620DAA" w:rsidRDefault="00FB4F64" w:rsidP="00061AAE">
      <w:pPr>
        <w:ind w:firstLine="709"/>
        <w:jc w:val="both"/>
        <w:rPr>
          <w:szCs w:val="28"/>
        </w:rPr>
      </w:pPr>
      <w:r w:rsidRPr="00FB4F64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3D7190" w:rsidRPr="007D7CCA" w:rsidRDefault="003D7190" w:rsidP="00440175">
      <w:pPr>
        <w:pStyle w:val="af9"/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bookmarkEnd w:id="1"/>
    <w:p w:rsidR="003D7190" w:rsidRPr="00677324" w:rsidRDefault="003D7190" w:rsidP="00440175">
      <w:pPr>
        <w:pStyle w:val="3"/>
        <w:rPr>
          <w:b/>
          <w:color w:val="000000" w:themeColor="text1"/>
          <w:sz w:val="28"/>
          <w:szCs w:val="28"/>
        </w:rPr>
      </w:pPr>
      <w:r w:rsidRPr="00677324">
        <w:rPr>
          <w:b/>
          <w:color w:val="000000" w:themeColor="text1"/>
          <w:sz w:val="28"/>
          <w:szCs w:val="28"/>
        </w:rPr>
        <w:t>2. Стандарт предоставления муниципальной услуги.</w:t>
      </w:r>
    </w:p>
    <w:p w:rsidR="003D7190" w:rsidRPr="00677324" w:rsidRDefault="003D7190" w:rsidP="00440175">
      <w:pPr>
        <w:pStyle w:val="3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bookmarkEnd w:id="2"/>
    <w:p w:rsidR="007C09F6" w:rsidRPr="007218B2" w:rsidRDefault="007C09F6" w:rsidP="00440175">
      <w:pPr>
        <w:jc w:val="center"/>
        <w:rPr>
          <w:szCs w:val="28"/>
        </w:rPr>
      </w:pPr>
      <w:r w:rsidRPr="007218B2">
        <w:rPr>
          <w:szCs w:val="28"/>
        </w:rPr>
        <w:t>2.1. Наименование муниципальной услуги</w:t>
      </w:r>
    </w:p>
    <w:p w:rsidR="007218B2" w:rsidRPr="00BF6FE4" w:rsidRDefault="007218B2" w:rsidP="00440175">
      <w:pPr>
        <w:ind w:firstLine="851"/>
        <w:jc w:val="both"/>
        <w:rPr>
          <w:b/>
          <w:szCs w:val="28"/>
        </w:rPr>
      </w:pPr>
    </w:p>
    <w:p w:rsidR="007C09F6" w:rsidRDefault="007C09F6" w:rsidP="00061AAE">
      <w:pPr>
        <w:ind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Pr="00BE5BFC">
        <w:rPr>
          <w:szCs w:val="28"/>
        </w:rPr>
        <w:t xml:space="preserve">Выдача разрешения </w:t>
      </w:r>
      <w:r w:rsidRPr="00766866">
        <w:rPr>
          <w:szCs w:val="28"/>
        </w:rPr>
        <w:t>на ввод объекта в эксплуатацию</w:t>
      </w:r>
      <w:r w:rsidRPr="0054165C">
        <w:rPr>
          <w:szCs w:val="28"/>
        </w:rPr>
        <w:t>.</w:t>
      </w:r>
    </w:p>
    <w:p w:rsidR="007C09F6" w:rsidRDefault="007C09F6" w:rsidP="007025D6">
      <w:pPr>
        <w:spacing w:line="228" w:lineRule="auto"/>
        <w:ind w:firstLine="851"/>
        <w:jc w:val="both"/>
        <w:rPr>
          <w:szCs w:val="28"/>
        </w:rPr>
      </w:pPr>
    </w:p>
    <w:p w:rsidR="007C09F6" w:rsidRPr="0007772B" w:rsidRDefault="007C09F6" w:rsidP="007025D6">
      <w:pPr>
        <w:pStyle w:val="ConsTitle"/>
        <w:spacing w:line="228" w:lineRule="auto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772B">
        <w:rPr>
          <w:rFonts w:ascii="Times New Roman" w:hAnsi="Times New Roman" w:cs="Times New Roman"/>
          <w:b w:val="0"/>
          <w:bCs w:val="0"/>
          <w:sz w:val="28"/>
          <w:szCs w:val="28"/>
        </w:rPr>
        <w:t>2.2. Наименование органа, предоставляющего муниципальную услугу</w:t>
      </w:r>
    </w:p>
    <w:p w:rsidR="0007772B" w:rsidRPr="00BF6FE4" w:rsidRDefault="0007772B" w:rsidP="007025D6">
      <w:pPr>
        <w:pStyle w:val="ConsTitle"/>
        <w:spacing w:line="228" w:lineRule="auto"/>
        <w:ind w:right="-1"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C09F6" w:rsidRDefault="007C09F6" w:rsidP="00C4575D">
      <w:pPr>
        <w:ind w:firstLine="709"/>
        <w:jc w:val="both"/>
        <w:rPr>
          <w:szCs w:val="28"/>
        </w:rPr>
      </w:pPr>
      <w:r>
        <w:rPr>
          <w:szCs w:val="28"/>
        </w:rPr>
        <w:t xml:space="preserve">2.2.1. </w:t>
      </w:r>
      <w:r w:rsidR="008C34C7" w:rsidRPr="008C34C7">
        <w:rPr>
          <w:szCs w:val="28"/>
        </w:rPr>
        <w:t>Органом, уполномоченным на предоставление муниципальной услуги, является отдел градостроительства и архитектуры администрации Краснокамск</w:t>
      </w:r>
      <w:r w:rsidR="007D356D">
        <w:rPr>
          <w:szCs w:val="28"/>
        </w:rPr>
        <w:t>ого городского округа</w:t>
      </w:r>
      <w:r w:rsidR="008C34C7" w:rsidRPr="008C34C7">
        <w:rPr>
          <w:szCs w:val="28"/>
        </w:rPr>
        <w:t xml:space="preserve"> (далее - ОГиА).</w:t>
      </w:r>
    </w:p>
    <w:p w:rsidR="0034425F" w:rsidRPr="0034425F" w:rsidRDefault="0034425F" w:rsidP="00C4575D">
      <w:pPr>
        <w:ind w:firstLine="709"/>
        <w:jc w:val="both"/>
        <w:rPr>
          <w:szCs w:val="28"/>
        </w:rPr>
      </w:pPr>
      <w:r w:rsidRPr="0034425F">
        <w:rPr>
          <w:szCs w:val="28"/>
        </w:rPr>
        <w:t>При предоставлении ОГиА муниципальной услуги осуществляется взаимодействие с:</w:t>
      </w:r>
    </w:p>
    <w:p w:rsidR="006E3CFC" w:rsidRDefault="006E3CFC" w:rsidP="00C4575D">
      <w:pPr>
        <w:ind w:firstLine="709"/>
        <w:jc w:val="both"/>
        <w:rPr>
          <w:szCs w:val="28"/>
        </w:rPr>
      </w:pPr>
      <w:r w:rsidRPr="00800B23">
        <w:rPr>
          <w:szCs w:val="28"/>
        </w:rPr>
        <w:t>Управлением Федеральной службы государственной регистрации, кадастра и картограф</w:t>
      </w:r>
      <w:r>
        <w:rPr>
          <w:szCs w:val="28"/>
        </w:rPr>
        <w:t>ии по Пермскому краю;</w:t>
      </w:r>
    </w:p>
    <w:p w:rsidR="006E3CFC" w:rsidRDefault="006E3CFC" w:rsidP="00C4575D">
      <w:pPr>
        <w:ind w:firstLine="709"/>
        <w:jc w:val="both"/>
        <w:rPr>
          <w:szCs w:val="28"/>
        </w:rPr>
      </w:pPr>
      <w:r w:rsidRPr="00770409">
        <w:rPr>
          <w:szCs w:val="28"/>
        </w:rPr>
        <w:t>Управлением федеральной налоговой службыпо Пермскому краю;</w:t>
      </w:r>
    </w:p>
    <w:p w:rsidR="006E3CFC" w:rsidRDefault="006E3CFC" w:rsidP="00C4575D">
      <w:pPr>
        <w:ind w:firstLine="709"/>
        <w:jc w:val="both"/>
        <w:rPr>
          <w:szCs w:val="28"/>
        </w:rPr>
      </w:pPr>
      <w:r>
        <w:rPr>
          <w:szCs w:val="28"/>
        </w:rPr>
        <w:t>Краевое государственное автономное учреждение «Управление государственной экспертизы Пермского края»;</w:t>
      </w:r>
    </w:p>
    <w:p w:rsidR="0034425F" w:rsidRPr="0034425F" w:rsidRDefault="006E3CFC" w:rsidP="00C4575D">
      <w:pPr>
        <w:ind w:firstLine="709"/>
        <w:jc w:val="both"/>
        <w:rPr>
          <w:szCs w:val="28"/>
        </w:rPr>
      </w:pPr>
      <w:r w:rsidRPr="00EB5887">
        <w:rPr>
          <w:szCs w:val="28"/>
        </w:rPr>
        <w:t>Инспекция государственного строительного надзора Пермского края</w:t>
      </w:r>
      <w:r>
        <w:rPr>
          <w:szCs w:val="28"/>
        </w:rPr>
        <w:t>.</w:t>
      </w:r>
    </w:p>
    <w:p w:rsidR="00FE396A" w:rsidRPr="00687F93" w:rsidRDefault="00FE396A" w:rsidP="00FE396A">
      <w:pPr>
        <w:pStyle w:val="Standard"/>
        <w:widowControl/>
        <w:spacing w:after="240" w:line="360" w:lineRule="exact"/>
        <w:ind w:firstLine="709"/>
        <w:jc w:val="both"/>
        <w:rPr>
          <w:lang w:val="ru-RU"/>
        </w:rPr>
      </w:pPr>
      <w:r w:rsidRPr="00FE396A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.2.</w:t>
      </w:r>
      <w:r w:rsidRPr="00FE396A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. </w:t>
      </w:r>
      <w:r w:rsidRPr="00DD7F0B">
        <w:rPr>
          <w:rFonts w:cs="Arial"/>
          <w:color w:val="000000"/>
          <w:sz w:val="28"/>
          <w:szCs w:val="28"/>
          <w:lang w:val="ru-RU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7C09F6" w:rsidRDefault="007C09F6" w:rsidP="00C4575D">
      <w:pPr>
        <w:ind w:firstLine="709"/>
        <w:jc w:val="both"/>
        <w:rPr>
          <w:szCs w:val="28"/>
        </w:rPr>
      </w:pPr>
    </w:p>
    <w:p w:rsidR="00BF3F69" w:rsidRPr="0007772B" w:rsidRDefault="00BF3F69" w:rsidP="007025D6">
      <w:pPr>
        <w:spacing w:line="228" w:lineRule="auto"/>
        <w:jc w:val="center"/>
        <w:rPr>
          <w:szCs w:val="28"/>
        </w:rPr>
      </w:pPr>
      <w:r w:rsidRPr="0007772B">
        <w:rPr>
          <w:szCs w:val="28"/>
        </w:rPr>
        <w:t>2.3. Результат предоставления муниципальной услуги</w:t>
      </w:r>
    </w:p>
    <w:p w:rsidR="0007772B" w:rsidRPr="00BF6FE4" w:rsidRDefault="0007772B" w:rsidP="007025D6">
      <w:pPr>
        <w:spacing w:line="228" w:lineRule="auto"/>
        <w:jc w:val="center"/>
        <w:rPr>
          <w:b/>
          <w:szCs w:val="28"/>
        </w:rPr>
      </w:pPr>
    </w:p>
    <w:p w:rsidR="00BF3F69" w:rsidRPr="00BF3F69" w:rsidRDefault="00BF3F69" w:rsidP="00061AAE">
      <w:pPr>
        <w:spacing w:line="228" w:lineRule="auto"/>
        <w:ind w:firstLine="709"/>
        <w:jc w:val="both"/>
        <w:rPr>
          <w:szCs w:val="28"/>
        </w:rPr>
      </w:pPr>
      <w:bookmarkStart w:id="3" w:name="sub_1202"/>
      <w:r w:rsidRPr="00BF3F69">
        <w:rPr>
          <w:szCs w:val="28"/>
        </w:rPr>
        <w:t xml:space="preserve">2.3.1. </w:t>
      </w:r>
      <w:bookmarkEnd w:id="3"/>
      <w:r w:rsidRPr="00BF3F69">
        <w:rPr>
          <w:szCs w:val="28"/>
        </w:rPr>
        <w:t xml:space="preserve">Результатом предоставления муниципальной услуги является: </w:t>
      </w:r>
    </w:p>
    <w:p w:rsidR="00D856CF" w:rsidRDefault="00D856CF" w:rsidP="00D856CF">
      <w:pPr>
        <w:pStyle w:val="Standard"/>
        <w:widowControl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0936E3">
        <w:rPr>
          <w:rFonts w:cs="Arial"/>
          <w:color w:val="000000"/>
          <w:sz w:val="28"/>
          <w:szCs w:val="28"/>
          <w:lang w:val="ru-RU"/>
        </w:rPr>
        <w:t xml:space="preserve">выдача разрешения на ввод объекта </w:t>
      </w:r>
      <w:r w:rsidRPr="000936E3">
        <w:rPr>
          <w:color w:val="000000"/>
          <w:sz w:val="28"/>
          <w:szCs w:val="28"/>
          <w:lang w:val="ru-RU"/>
        </w:rPr>
        <w:t>капитального строительства</w:t>
      </w:r>
      <w:r w:rsidRPr="000936E3">
        <w:rPr>
          <w:rFonts w:cs="Arial"/>
          <w:color w:val="000000"/>
          <w:sz w:val="28"/>
          <w:szCs w:val="28"/>
          <w:lang w:val="ru-RU"/>
        </w:rPr>
        <w:t>в эксплуатацию (далее – выдача разрешения);</w:t>
      </w:r>
    </w:p>
    <w:p w:rsidR="00BF3F69" w:rsidRPr="00FD00B0" w:rsidRDefault="00D856CF" w:rsidP="00D856CF">
      <w:pPr>
        <w:spacing w:line="228" w:lineRule="auto"/>
        <w:ind w:firstLine="709"/>
        <w:jc w:val="both"/>
        <w:rPr>
          <w:szCs w:val="28"/>
        </w:rPr>
      </w:pPr>
      <w:r w:rsidRPr="000936E3">
        <w:rPr>
          <w:rFonts w:cs="Arial"/>
          <w:color w:val="000000"/>
          <w:szCs w:val="28"/>
        </w:rPr>
        <w:t xml:space="preserve">отказ в выдаче разрешения на ввод объекта </w:t>
      </w:r>
      <w:r w:rsidRPr="000936E3">
        <w:rPr>
          <w:color w:val="000000"/>
          <w:szCs w:val="28"/>
        </w:rPr>
        <w:t>капитального строительства</w:t>
      </w:r>
      <w:r>
        <w:rPr>
          <w:rFonts w:cs="Arial"/>
          <w:color w:val="000000"/>
          <w:szCs w:val="28"/>
        </w:rPr>
        <w:t>в эксплуатацию (далее –</w:t>
      </w:r>
      <w:r w:rsidRPr="000936E3">
        <w:rPr>
          <w:rFonts w:cs="Arial"/>
          <w:color w:val="000000"/>
          <w:szCs w:val="28"/>
        </w:rPr>
        <w:t xml:space="preserve"> отказ в выдаче разрешения).</w:t>
      </w:r>
    </w:p>
    <w:p w:rsidR="00BF3F69" w:rsidRDefault="00BF3F69" w:rsidP="007025D6">
      <w:pPr>
        <w:spacing w:line="228" w:lineRule="auto"/>
        <w:ind w:firstLine="851"/>
        <w:jc w:val="both"/>
        <w:rPr>
          <w:szCs w:val="28"/>
        </w:rPr>
      </w:pPr>
    </w:p>
    <w:p w:rsidR="00BF3F69" w:rsidRDefault="00BF3F69" w:rsidP="007025D6">
      <w:pPr>
        <w:spacing w:line="228" w:lineRule="auto"/>
        <w:ind w:firstLine="851"/>
        <w:jc w:val="center"/>
        <w:rPr>
          <w:szCs w:val="28"/>
        </w:rPr>
      </w:pPr>
      <w:r w:rsidRPr="0007772B">
        <w:rPr>
          <w:szCs w:val="28"/>
        </w:rPr>
        <w:t>2.</w:t>
      </w:r>
      <w:r w:rsidR="00BF6FE4" w:rsidRPr="0007772B">
        <w:rPr>
          <w:szCs w:val="28"/>
        </w:rPr>
        <w:t>4. Срок</w:t>
      </w:r>
      <w:r w:rsidRPr="0007772B">
        <w:rPr>
          <w:szCs w:val="28"/>
        </w:rPr>
        <w:t xml:space="preserve"> предоставления муниципальной услуги</w:t>
      </w:r>
    </w:p>
    <w:p w:rsidR="0007772B" w:rsidRPr="0007772B" w:rsidRDefault="0007772B" w:rsidP="007025D6">
      <w:pPr>
        <w:spacing w:line="228" w:lineRule="auto"/>
        <w:ind w:firstLine="851"/>
        <w:jc w:val="center"/>
        <w:rPr>
          <w:szCs w:val="28"/>
        </w:rPr>
      </w:pPr>
    </w:p>
    <w:p w:rsidR="00BF3F69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FD00B0">
        <w:rPr>
          <w:szCs w:val="28"/>
        </w:rPr>
        <w:t xml:space="preserve">2.4. Срок предоставления муниципальной услуги составляет </w:t>
      </w:r>
      <w:r w:rsidR="00A121D5" w:rsidRPr="00A121D5">
        <w:rPr>
          <w:szCs w:val="28"/>
        </w:rPr>
        <w:t>5</w:t>
      </w:r>
      <w:r w:rsidRPr="007B04A5">
        <w:rPr>
          <w:szCs w:val="28"/>
        </w:rPr>
        <w:t xml:space="preserve"> рабочих</w:t>
      </w:r>
      <w:r w:rsidRPr="00FD00B0">
        <w:rPr>
          <w:szCs w:val="28"/>
        </w:rPr>
        <w:t xml:space="preserve"> дней с момента регистрации обращения заявителя.</w:t>
      </w:r>
    </w:p>
    <w:p w:rsidR="00BF3F69" w:rsidRDefault="00BF3F69" w:rsidP="00061AAE">
      <w:pPr>
        <w:spacing w:line="228" w:lineRule="auto"/>
        <w:jc w:val="center"/>
        <w:rPr>
          <w:szCs w:val="28"/>
        </w:rPr>
      </w:pPr>
    </w:p>
    <w:p w:rsidR="00BF3F69" w:rsidRPr="0007772B" w:rsidRDefault="00BF3F69" w:rsidP="00061AAE">
      <w:pPr>
        <w:tabs>
          <w:tab w:val="left" w:pos="1134"/>
        </w:tabs>
        <w:spacing w:line="228" w:lineRule="auto"/>
        <w:jc w:val="center"/>
        <w:rPr>
          <w:szCs w:val="28"/>
        </w:rPr>
      </w:pPr>
      <w:r w:rsidRPr="0007772B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772B" w:rsidRPr="00BF6FE4" w:rsidRDefault="0007772B" w:rsidP="007025D6">
      <w:pPr>
        <w:tabs>
          <w:tab w:val="left" w:pos="1134"/>
        </w:tabs>
        <w:spacing w:line="228" w:lineRule="auto"/>
        <w:ind w:firstLine="851"/>
        <w:jc w:val="both"/>
        <w:rPr>
          <w:b/>
          <w:szCs w:val="28"/>
        </w:rPr>
      </w:pPr>
    </w:p>
    <w:p w:rsidR="00BF3F69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717469">
        <w:rPr>
          <w:szCs w:val="28"/>
        </w:rPr>
        <w:t>2.5.1. Предоставление муниципальной услуги осуществляется в соответствии с: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Градостроительный кодекс Российской Федерации;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8135D">
        <w:rPr>
          <w:szCs w:val="28"/>
        </w:rPr>
        <w:t xml:space="preserve">Земельный кодекс Российской Федерации;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Федеральный закон Российской Федерации от 25 июня 2002 № 73-ФЗ «Об объектах культурного наследия (памятниках истории и культуры) народов Российской Федерации»;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Федеральный закон от 13 июля 2015 № 218-ФЗ «О государственной регистрации недвижимости»;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Постановление Правительства РФ от 4 июля 2017 № 788 «О направлении документов, необходимых для выдачи разрешения на строительство и разрешения на ввод в эксплуатацию, в электронной форме»; 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Постановление Правительства РФ от 7 октября 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форме»; </w:t>
      </w:r>
    </w:p>
    <w:p w:rsidR="0008135D" w:rsidRPr="0008135D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 xml:space="preserve">- Приказ Минстроя России от 19 февраля 2015 № 117/пр «Об утверждении формы разрешения на строительство и формы разрешения на ввод объекта в эксплуатацию»; </w:t>
      </w:r>
    </w:p>
    <w:p w:rsidR="00BF3F69" w:rsidRPr="00FE396A" w:rsidRDefault="0008135D" w:rsidP="0008135D">
      <w:pPr>
        <w:spacing w:line="228" w:lineRule="auto"/>
        <w:ind w:firstLine="709"/>
        <w:jc w:val="both"/>
        <w:rPr>
          <w:szCs w:val="28"/>
        </w:rPr>
      </w:pPr>
      <w:r w:rsidRPr="0008135D">
        <w:rPr>
          <w:szCs w:val="28"/>
        </w:rPr>
        <w:t>- Приказ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FE396A" w:rsidRPr="00FE396A">
        <w:rPr>
          <w:szCs w:val="28"/>
        </w:rPr>
        <w:t>/</w:t>
      </w:r>
    </w:p>
    <w:p w:rsidR="00FE396A" w:rsidRPr="00FE396A" w:rsidRDefault="00FE396A" w:rsidP="0008135D">
      <w:pPr>
        <w:spacing w:line="228" w:lineRule="auto"/>
        <w:ind w:firstLine="709"/>
        <w:jc w:val="both"/>
        <w:rPr>
          <w:b/>
          <w:bCs/>
          <w:color w:val="000000" w:themeColor="text1"/>
        </w:rPr>
      </w:pPr>
    </w:p>
    <w:p w:rsidR="00BF3F69" w:rsidRPr="0007772B" w:rsidRDefault="00752061" w:rsidP="00061AAE">
      <w:pPr>
        <w:spacing w:line="228" w:lineRule="auto"/>
        <w:jc w:val="center"/>
        <w:rPr>
          <w:bCs/>
          <w:color w:val="000000" w:themeColor="text1"/>
        </w:rPr>
      </w:pPr>
      <w:r w:rsidRPr="0007772B">
        <w:rPr>
          <w:szCs w:val="20"/>
        </w:rPr>
        <w:t>2.6.</w:t>
      </w:r>
      <w:r w:rsidRPr="0007772B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C09F6" w:rsidRPr="00677324" w:rsidRDefault="007C09F6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Cs w:val="20"/>
        </w:rPr>
      </w:pPr>
    </w:p>
    <w:p w:rsidR="003D7190" w:rsidRPr="00677324" w:rsidRDefault="003D7190" w:rsidP="00061AAE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677324">
        <w:rPr>
          <w:color w:val="000000" w:themeColor="text1"/>
          <w:szCs w:val="20"/>
        </w:rPr>
        <w:t>2.6.1. Перечень документов, прилагаемых к заявлению о выдаче разрешения на ввод объекта в эксплуатацию: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2.6.1.1. заявление на ввод объекта в эксплуатацию, по форме согласно приложению 1 к настоящему административному регламенту;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 xml:space="preserve">2.6.1.2.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2.6.1.3.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2.6.1.4. разрешение на строительство;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2.6.1.5.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2.6.1.6.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740F17">
        <w:rPr>
          <w:color w:val="000000" w:themeColor="text1"/>
          <w:szCs w:val="20"/>
        </w:rPr>
        <w:t xml:space="preserve">2.6.1.7. </w:t>
      </w:r>
      <w:r w:rsidR="00E54786" w:rsidRPr="00C6530E">
        <w:rPr>
          <w:rFonts w:eastAsia="Calibri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E54786">
        <w:rPr>
          <w:rFonts w:eastAsia="Calibri"/>
          <w:szCs w:val="28"/>
          <w:lang w:eastAsia="en-US"/>
        </w:rPr>
        <w:t>;</w:t>
      </w:r>
    </w:p>
    <w:p w:rsidR="00BB3A18" w:rsidRDefault="00BB3A18" w:rsidP="00BB3A18">
      <w:pPr>
        <w:tabs>
          <w:tab w:val="left" w:pos="0"/>
        </w:tabs>
        <w:spacing w:line="228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(в ред. постановления от 13.10.2022 № 834-п)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2.6.1.9. заключение органа государс</w:t>
      </w:r>
      <w:r w:rsidR="007371B5">
        <w:rPr>
          <w:color w:val="000000" w:themeColor="text1"/>
          <w:szCs w:val="20"/>
        </w:rPr>
        <w:t xml:space="preserve">твенного строительного надзора </w:t>
      </w:r>
      <w:r w:rsidR="007371B5" w:rsidRPr="00C026EF">
        <w:rPr>
          <w:szCs w:val="28"/>
        </w:rPr>
        <w:t>(в том числе с учетом изменений, внесенных в рабочую документацию и являющихся в соответствии с частью 1.3 статьи 52 настоящего Кодекса частью такой проектной документации)</w:t>
      </w:r>
      <w:r w:rsidRPr="00740F17">
        <w:rPr>
          <w:color w:val="000000" w:themeColor="text1"/>
          <w:szCs w:val="20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Федерации;</w:t>
      </w:r>
    </w:p>
    <w:p w:rsidR="007371B5" w:rsidRPr="00740F17" w:rsidRDefault="00151ED5" w:rsidP="007371B5">
      <w:pPr>
        <w:tabs>
          <w:tab w:val="left" w:pos="0"/>
        </w:tabs>
        <w:spacing w:line="228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(в ред. постановления от 13.10.2022 № 834-п)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2.6.1.10. для опасных объектов: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40F17" w:rsidRP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2.6.1.11. при проведении реставрации, консервации, ремонта объекта культурного наследия и/или его приспособления для современного использования: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40F17" w:rsidRDefault="00740F17" w:rsidP="00740F17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2.6.1.12. технический план объекта капитального строительства, подготовленный в соответствии с Федеральным законом от 13 июля 2015 года N 218-ФЗ «О государственной регистрации недвижимости»;</w:t>
      </w:r>
    </w:p>
    <w:p w:rsidR="00740F17" w:rsidRPr="00740F17" w:rsidRDefault="00740F17" w:rsidP="00740F17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740F17" w:rsidRPr="00740F17" w:rsidRDefault="00740F17" w:rsidP="00740F17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2.6.2.1. Документы (их копии или сведения, содержащиеся в них), указанные в пунктах 2.6.1.2 – 2.6.1.4, 2.6.1.9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40F17" w:rsidRDefault="00740F17" w:rsidP="00740F17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740F17">
        <w:rPr>
          <w:color w:val="000000" w:themeColor="text1"/>
          <w:szCs w:val="20"/>
        </w:rPr>
        <w:t>2.6.2.2. Документы, указанные в пунктах 2.6.1.2, 2.6.1.5 – 2.6.1.8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>2.6.3. Орган, предоставляющий муниципальную услугу, не вправе требовать от заявителя: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>2.6.3.2.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органа, предоставляющего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 xml:space="preserve"> 2.6.3.3.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случаев, предусмотренных пунктом 4 части 1 статьи 7 Федерального закона № 210-ФЗ.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>2.6.4.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>2.6.4.1. отсутствие подчисток, приписок и исправлений текста, зачеркнутых слов и иных неоговоренных исправлений;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>2.6.4.2. отсутствие повреждений, наличие которых не позволяет однозначно истолковать их содержание;</w:t>
      </w:r>
    </w:p>
    <w:p w:rsidR="00E0746D" w:rsidRPr="00E0746D" w:rsidRDefault="00E0746D" w:rsidP="00E0746D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E0746D">
        <w:rPr>
          <w:color w:val="000000" w:themeColor="text1"/>
          <w:szCs w:val="20"/>
        </w:rPr>
        <w:t xml:space="preserve">2.6.4.3. Указанные в пунктах 2.6.1.6 и 2.6.1.9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</w:t>
      </w:r>
      <w:r w:rsidR="008017AB">
        <w:rPr>
          <w:color w:val="000000" w:themeColor="text1"/>
          <w:szCs w:val="20"/>
        </w:rPr>
        <w:br/>
      </w:r>
      <w:r w:rsidRPr="00E0746D">
        <w:rPr>
          <w:color w:val="000000" w:themeColor="text1"/>
          <w:szCs w:val="20"/>
        </w:rPr>
        <w:t>в соответствии с законодательством об энергосбережении и о повышении энергетической эффективности.</w:t>
      </w:r>
    </w:p>
    <w:p w:rsidR="008017AB" w:rsidRPr="00375234" w:rsidRDefault="008017AB" w:rsidP="008017A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5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375234">
        <w:rPr>
          <w:rFonts w:eastAsia="Andale Sans UI" w:cs="Tahoma"/>
          <w:kern w:val="3"/>
          <w:szCs w:val="28"/>
          <w:lang w:eastAsia="en-US" w:bidi="en-US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8017AB" w:rsidRPr="00375234" w:rsidRDefault="008017AB" w:rsidP="008017A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</w:t>
      </w:r>
      <w:r>
        <w:rPr>
          <w:rFonts w:eastAsia="Andale Sans UI" w:cs="Tahoma"/>
          <w:kern w:val="3"/>
          <w:szCs w:val="28"/>
          <w:lang w:eastAsia="en-US" w:bidi="en-US"/>
        </w:rPr>
        <w:t>5</w:t>
      </w:r>
      <w:r w:rsidRPr="00375234">
        <w:rPr>
          <w:rFonts w:eastAsia="Andale Sans UI" w:cs="Tahoma"/>
          <w:kern w:val="3"/>
          <w:szCs w:val="28"/>
          <w:lang w:eastAsia="en-US" w:bidi="en-US"/>
        </w:rPr>
        <w:t>.1.отсутствие подчисток, приписок и исправлений текста, зачеркнутых слов и иных неоговоренных исправлений;</w:t>
      </w:r>
    </w:p>
    <w:p w:rsidR="008017AB" w:rsidRPr="00375234" w:rsidRDefault="008017AB" w:rsidP="008017A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</w:t>
      </w:r>
      <w:r>
        <w:rPr>
          <w:rFonts w:eastAsia="Andale Sans UI" w:cs="Tahoma"/>
          <w:kern w:val="3"/>
          <w:szCs w:val="28"/>
          <w:lang w:eastAsia="en-US" w:bidi="en-US"/>
        </w:rPr>
        <w:t>5</w:t>
      </w:r>
      <w:r w:rsidRPr="00375234">
        <w:rPr>
          <w:rFonts w:eastAsia="Andale Sans UI" w:cs="Tahoma"/>
          <w:kern w:val="3"/>
          <w:szCs w:val="28"/>
          <w:lang w:eastAsia="en-US" w:bidi="en-US"/>
        </w:rPr>
        <w:t>.2.отсутствие повреждений, наличие которых не позволяет однозначно истолковать их содержание;</w:t>
      </w:r>
    </w:p>
    <w:p w:rsidR="008017AB" w:rsidRPr="00375234" w:rsidRDefault="008017AB" w:rsidP="008017A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.6.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6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.</w:t>
      </w:r>
      <w:r w:rsidRPr="00375234">
        <w:rPr>
          <w:rFonts w:eastAsia="Andale Sans UI" w:cs="Tahoma"/>
          <w:kern w:val="3"/>
          <w:szCs w:val="28"/>
          <w:lang w:eastAsia="en-US" w:bidi="en-US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3D7190" w:rsidRDefault="008017AB" w:rsidP="008017AB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</w:t>
      </w:r>
      <w:r>
        <w:rPr>
          <w:rFonts w:eastAsia="Andale Sans UI" w:cs="Tahoma"/>
          <w:kern w:val="3"/>
          <w:szCs w:val="28"/>
          <w:lang w:eastAsia="en-US" w:bidi="en-US"/>
        </w:rPr>
        <w:t>6</w:t>
      </w: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.1.соответствие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 и принятым </w:t>
      </w:r>
      <w:r>
        <w:rPr>
          <w:rFonts w:eastAsia="Andale Sans UI" w:cs="Tahoma"/>
          <w:kern w:val="3"/>
          <w:szCs w:val="28"/>
          <w:lang w:eastAsia="en-US" w:bidi="en-US"/>
        </w:rPr>
        <w:br/>
      </w:r>
      <w:r w:rsidRPr="00375234">
        <w:rPr>
          <w:rFonts w:eastAsia="Andale Sans UI" w:cs="Tahoma"/>
          <w:kern w:val="3"/>
          <w:szCs w:val="28"/>
          <w:lang w:eastAsia="en-US" w:bidi="en-US"/>
        </w:rPr>
        <w:t>в соответствии с ним иным нормативным правовым актам;</w:t>
      </w:r>
    </w:p>
    <w:p w:rsid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</w:p>
    <w:p w:rsidR="00FE67B2" w:rsidRDefault="00FE67B2" w:rsidP="007025D6">
      <w:pPr>
        <w:tabs>
          <w:tab w:val="left" w:pos="1418"/>
        </w:tabs>
        <w:spacing w:line="228" w:lineRule="auto"/>
        <w:jc w:val="center"/>
        <w:rPr>
          <w:color w:val="000000" w:themeColor="text1"/>
        </w:rPr>
      </w:pPr>
      <w:r w:rsidRPr="0007772B">
        <w:rPr>
          <w:color w:val="000000" w:themeColor="text1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772B" w:rsidRPr="0007772B" w:rsidRDefault="0007772B" w:rsidP="007025D6">
      <w:pPr>
        <w:tabs>
          <w:tab w:val="left" w:pos="1418"/>
        </w:tabs>
        <w:spacing w:line="228" w:lineRule="auto"/>
        <w:jc w:val="center"/>
        <w:rPr>
          <w:color w:val="000000" w:themeColor="text1"/>
        </w:rPr>
      </w:pP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2.7.1.1 заявление подано лицом, не уполномоченным на совершение такого рода действий;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2.7.1.2 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2.7.1.3 в документах обнаружено наличие ошибок, подчисток, приписок, зачеркнутых слов и иных неоговоренных в установленном порядке исправлений;</w:t>
      </w:r>
    </w:p>
    <w:p w:rsid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2.7.1.4 документы имеют повреждения, наличие которых не позволяет одноз</w:t>
      </w:r>
      <w:r w:rsidR="00103926">
        <w:rPr>
          <w:color w:val="000000" w:themeColor="text1"/>
        </w:rPr>
        <w:t>начно истолковать их содержание;</w:t>
      </w:r>
    </w:p>
    <w:p w:rsidR="00103926" w:rsidRDefault="00103926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2.7.1.5. </w:t>
      </w:r>
      <w:r w:rsidRPr="00103926">
        <w:rPr>
          <w:color w:val="000000" w:themeColor="text1"/>
        </w:rPr>
        <w:t>несоответствие представленных заявителем документов (информации) на бумажном носителе, а также в электронной форме установленным в регламенте требованиям</w:t>
      </w:r>
      <w:r w:rsidR="005128BF">
        <w:rPr>
          <w:color w:val="000000" w:themeColor="text1"/>
        </w:rPr>
        <w:t>;</w:t>
      </w:r>
    </w:p>
    <w:p w:rsidR="005128BF" w:rsidRDefault="005128BF" w:rsidP="005128BF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2.7.1.6.</w:t>
      </w:r>
      <w:r w:rsidRPr="005128BF">
        <w:rPr>
          <w:color w:val="000000" w:themeColor="text1"/>
        </w:rPr>
        <w:t xml:space="preserve">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</w:t>
      </w:r>
      <w:r w:rsidR="0006234E">
        <w:rPr>
          <w:color w:val="000000" w:themeColor="text1"/>
        </w:rPr>
        <w:t>ицированной электронной подписи;</w:t>
      </w:r>
    </w:p>
    <w:p w:rsidR="0006234E" w:rsidRDefault="0006234E" w:rsidP="005128BF">
      <w:pPr>
        <w:tabs>
          <w:tab w:val="left" w:pos="1418"/>
        </w:tabs>
        <w:spacing w:line="228" w:lineRule="auto"/>
        <w:ind w:firstLine="709"/>
        <w:jc w:val="both"/>
        <w:rPr>
          <w:szCs w:val="28"/>
        </w:rPr>
      </w:pPr>
      <w:r w:rsidRPr="00055901">
        <w:rPr>
          <w:szCs w:val="28"/>
        </w:rPr>
        <w:t>2.7.1.7. 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2.6.5 настоящего административного регламента возложена на заявителя</w:t>
      </w:r>
      <w:r>
        <w:rPr>
          <w:szCs w:val="28"/>
        </w:rPr>
        <w:t>.</w:t>
      </w:r>
    </w:p>
    <w:p w:rsidR="0006234E" w:rsidRPr="005128BF" w:rsidRDefault="0006234E" w:rsidP="0006234E">
      <w:pPr>
        <w:tabs>
          <w:tab w:val="left" w:pos="1418"/>
        </w:tabs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  <w:szCs w:val="20"/>
        </w:rPr>
        <w:t>(добавлен  постановлением от 13.10.2022 № 834-п)</w:t>
      </w:r>
    </w:p>
    <w:p w:rsid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AA3D49" w:rsidRDefault="00AA3D49" w:rsidP="007025D6">
      <w:pPr>
        <w:spacing w:line="228" w:lineRule="auto"/>
        <w:ind w:firstLine="709"/>
        <w:jc w:val="both"/>
        <w:rPr>
          <w:color w:val="000000" w:themeColor="text1"/>
        </w:rPr>
      </w:pPr>
    </w:p>
    <w:p w:rsidR="00616903" w:rsidRDefault="00616903" w:rsidP="007025D6">
      <w:pPr>
        <w:spacing w:line="228" w:lineRule="auto"/>
        <w:jc w:val="center"/>
        <w:rPr>
          <w:szCs w:val="28"/>
        </w:rPr>
      </w:pPr>
      <w:r w:rsidRPr="0007772B">
        <w:t>2.</w:t>
      </w:r>
      <w:r w:rsidR="004866F0" w:rsidRPr="0007772B">
        <w:t>8</w:t>
      </w:r>
      <w:r w:rsidRPr="0007772B">
        <w:t xml:space="preserve">. </w:t>
      </w:r>
      <w:r w:rsidRPr="0007772B">
        <w:rPr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07772B" w:rsidRPr="0007772B" w:rsidRDefault="0007772B" w:rsidP="007025D6">
      <w:pPr>
        <w:spacing w:line="228" w:lineRule="auto"/>
        <w:jc w:val="center"/>
        <w:rPr>
          <w:szCs w:val="28"/>
        </w:rPr>
      </w:pPr>
    </w:p>
    <w:p w:rsidR="004866F0" w:rsidRPr="003C1968" w:rsidRDefault="003C1968" w:rsidP="007025D6">
      <w:pPr>
        <w:spacing w:line="228" w:lineRule="auto"/>
        <w:ind w:firstLine="709"/>
        <w:jc w:val="both"/>
        <w:rPr>
          <w:szCs w:val="28"/>
        </w:rPr>
      </w:pPr>
      <w:r w:rsidRPr="003C1968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866F0" w:rsidRDefault="004866F0" w:rsidP="007025D6">
      <w:pPr>
        <w:spacing w:line="228" w:lineRule="auto"/>
        <w:ind w:firstLine="709"/>
        <w:jc w:val="both"/>
        <w:rPr>
          <w:b/>
          <w:szCs w:val="28"/>
        </w:rPr>
      </w:pPr>
    </w:p>
    <w:p w:rsidR="006868FD" w:rsidRPr="00392667" w:rsidRDefault="006868FD" w:rsidP="007025D6">
      <w:pPr>
        <w:spacing w:line="228" w:lineRule="auto"/>
        <w:jc w:val="center"/>
        <w:rPr>
          <w:szCs w:val="28"/>
        </w:rPr>
      </w:pPr>
      <w:r w:rsidRPr="00392667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392667" w:rsidRPr="006868FD" w:rsidRDefault="00392667" w:rsidP="007025D6">
      <w:pPr>
        <w:spacing w:line="228" w:lineRule="auto"/>
        <w:ind w:firstLine="709"/>
        <w:jc w:val="both"/>
        <w:rPr>
          <w:b/>
          <w:szCs w:val="28"/>
        </w:rPr>
      </w:pPr>
    </w:p>
    <w:p w:rsidR="00D61B8B" w:rsidRPr="00D61B8B" w:rsidRDefault="006868FD" w:rsidP="00D61B8B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 xml:space="preserve">2.9.1. </w:t>
      </w:r>
      <w:r w:rsidR="00DB62AA">
        <w:rPr>
          <w:color w:val="000000" w:themeColor="text1"/>
        </w:rPr>
        <w:t>исключен пос. от 13.10.2022 № 834-</w:t>
      </w:r>
      <w:r w:rsidR="008C615E">
        <w:rPr>
          <w:color w:val="000000" w:themeColor="text1"/>
        </w:rPr>
        <w:t>п</w:t>
      </w:r>
      <w:r w:rsidR="00D61B8B" w:rsidRPr="00D61B8B">
        <w:rPr>
          <w:color w:val="000000" w:themeColor="text1"/>
        </w:rPr>
        <w:t xml:space="preserve">; </w:t>
      </w:r>
    </w:p>
    <w:p w:rsidR="00D61B8B" w:rsidRPr="00D61B8B" w:rsidRDefault="00D61B8B" w:rsidP="00D61B8B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 xml:space="preserve">2.9.2. </w:t>
      </w:r>
      <w:r w:rsidRPr="00D61B8B">
        <w:rPr>
          <w:color w:val="000000" w:themeColor="text1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61B8B" w:rsidRPr="00D61B8B" w:rsidRDefault="00D61B8B" w:rsidP="00D61B8B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2.9.3. </w:t>
      </w:r>
      <w:r w:rsidRPr="00D61B8B">
        <w:rPr>
          <w:color w:val="000000" w:themeColor="text1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ГрК РФ; </w:t>
      </w:r>
    </w:p>
    <w:p w:rsidR="00D61B8B" w:rsidRPr="00D61B8B" w:rsidRDefault="00D61B8B" w:rsidP="00D61B8B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2.9.4. </w:t>
      </w:r>
      <w:r w:rsidRPr="00D61B8B">
        <w:rPr>
          <w:color w:val="000000" w:themeColor="text1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ГрК РФ; </w:t>
      </w:r>
    </w:p>
    <w:p w:rsidR="003D7190" w:rsidRPr="00D61B8B" w:rsidRDefault="00D61B8B" w:rsidP="00D61B8B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2.9.5. </w:t>
      </w:r>
      <w:r w:rsidRPr="00D61B8B">
        <w:rPr>
          <w:color w:val="000000" w:themeColor="text1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1C290E" w:rsidRDefault="001C290E" w:rsidP="007025D6">
      <w:pPr>
        <w:spacing w:line="228" w:lineRule="auto"/>
        <w:ind w:firstLine="709"/>
        <w:jc w:val="both"/>
        <w:rPr>
          <w:color w:val="000000" w:themeColor="text1"/>
        </w:rPr>
      </w:pPr>
    </w:p>
    <w:p w:rsidR="001C290E" w:rsidRPr="006660EB" w:rsidRDefault="001C290E" w:rsidP="007025D6">
      <w:pPr>
        <w:spacing w:line="228" w:lineRule="auto"/>
        <w:jc w:val="center"/>
        <w:rPr>
          <w:color w:val="000000" w:themeColor="text1"/>
          <w:spacing w:val="-1"/>
        </w:rPr>
      </w:pPr>
      <w:r w:rsidRPr="006660EB">
        <w:rPr>
          <w:color w:val="000000" w:themeColor="text1"/>
          <w:spacing w:val="-1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2667" w:rsidRPr="006660EB" w:rsidRDefault="00392667" w:rsidP="007025D6">
      <w:pPr>
        <w:spacing w:line="228" w:lineRule="auto"/>
        <w:jc w:val="center"/>
        <w:rPr>
          <w:color w:val="000000" w:themeColor="text1"/>
          <w:spacing w:val="-1"/>
        </w:rPr>
      </w:pPr>
    </w:p>
    <w:p w:rsidR="001C290E" w:rsidRDefault="001C290E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 w:rsidRPr="006660EB">
        <w:rPr>
          <w:color w:val="000000" w:themeColor="text1"/>
          <w:spacing w:val="-1"/>
        </w:rPr>
        <w:t xml:space="preserve">2.10.1. </w:t>
      </w:r>
      <w:r w:rsidR="00C74C90" w:rsidRPr="006660EB">
        <w:rPr>
          <w:color w:val="000000" w:themeColor="text1"/>
          <w:spacing w:val="-1"/>
        </w:rPr>
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C74C90" w:rsidRDefault="00C74C90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2.10.2. </w:t>
      </w:r>
      <w:r w:rsidRPr="00C74C90">
        <w:rPr>
          <w:color w:val="000000" w:themeColor="text1"/>
          <w:spacing w:val="-1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color w:val="000000" w:themeColor="text1"/>
          <w:spacing w:val="-1"/>
        </w:rPr>
        <w:t>.</w:t>
      </w:r>
    </w:p>
    <w:p w:rsidR="00C74C90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2.10.3. </w:t>
      </w:r>
      <w:r w:rsidRPr="00096647">
        <w:rPr>
          <w:color w:val="000000" w:themeColor="text1"/>
          <w:spacing w:val="-1"/>
        </w:rPr>
        <w:t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>
        <w:rPr>
          <w:color w:val="000000" w:themeColor="text1"/>
          <w:spacing w:val="-1"/>
        </w:rPr>
        <w:t>.</w:t>
      </w:r>
    </w:p>
    <w:p w:rsidR="00096647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2.10.4. </w:t>
      </w:r>
      <w:r w:rsidRPr="00096647">
        <w:rPr>
          <w:color w:val="000000" w:themeColor="text1"/>
          <w:spacing w:val="-1"/>
        </w:rPr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>
        <w:rPr>
          <w:color w:val="000000" w:themeColor="text1"/>
          <w:spacing w:val="-1"/>
        </w:rPr>
        <w:t>.</w:t>
      </w:r>
    </w:p>
    <w:p w:rsidR="00096647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2.10.5. </w:t>
      </w:r>
      <w:r w:rsidRPr="00096647">
        <w:rPr>
          <w:color w:val="000000" w:themeColor="text1"/>
          <w:spacing w:val="-1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color w:val="000000" w:themeColor="text1"/>
          <w:spacing w:val="-1"/>
        </w:rPr>
        <w:t>.</w:t>
      </w:r>
    </w:p>
    <w:p w:rsidR="00096647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2.10.6. </w:t>
      </w:r>
      <w:r w:rsidRPr="00096647">
        <w:rPr>
          <w:color w:val="000000" w:themeColor="text1"/>
          <w:spacing w:val="-1"/>
        </w:rPr>
        <w:t>Оформление акта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color w:val="000000" w:themeColor="text1"/>
          <w:spacing w:val="-1"/>
        </w:rPr>
        <w:t>.</w:t>
      </w:r>
    </w:p>
    <w:p w:rsidR="00096647" w:rsidRPr="001C290E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2.10.7. </w:t>
      </w:r>
      <w:r w:rsidRPr="00096647">
        <w:rPr>
          <w:color w:val="000000" w:themeColor="text1"/>
          <w:spacing w:val="-1"/>
        </w:rPr>
        <w:t>Подготовка технического плана объекта капитального строительства</w:t>
      </w:r>
      <w:r>
        <w:rPr>
          <w:color w:val="000000" w:themeColor="text1"/>
          <w:spacing w:val="-1"/>
        </w:rPr>
        <w:t>.</w:t>
      </w:r>
    </w:p>
    <w:p w:rsidR="001C290E" w:rsidRPr="001C290E" w:rsidRDefault="001C290E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</w:p>
    <w:p w:rsidR="00166C17" w:rsidRDefault="00166C1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  <w:r w:rsidRPr="00392667">
        <w:rPr>
          <w:sz w:val="28"/>
          <w:szCs w:val="28"/>
        </w:rPr>
        <w:t>2.</w:t>
      </w:r>
      <w:r w:rsidR="007A3991" w:rsidRPr="00392667">
        <w:rPr>
          <w:sz w:val="28"/>
          <w:szCs w:val="28"/>
        </w:rPr>
        <w:t>11</w:t>
      </w:r>
      <w:r w:rsidRPr="0039266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2667" w:rsidRPr="00392667" w:rsidRDefault="0039266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</w:p>
    <w:p w:rsidR="00166C17" w:rsidRDefault="00166C17" w:rsidP="00061AAE">
      <w:pPr>
        <w:pStyle w:val="25"/>
        <w:tabs>
          <w:tab w:val="left" w:pos="7604"/>
        </w:tabs>
        <w:spacing w:before="0" w:line="228" w:lineRule="auto"/>
        <w:ind w:firstLine="709"/>
        <w:rPr>
          <w:sz w:val="28"/>
          <w:szCs w:val="28"/>
        </w:rPr>
      </w:pPr>
      <w:r w:rsidRPr="008A03A4">
        <w:rPr>
          <w:sz w:val="28"/>
          <w:szCs w:val="28"/>
        </w:rPr>
        <w:t>2.</w:t>
      </w:r>
      <w:r w:rsidR="007A3991">
        <w:rPr>
          <w:sz w:val="28"/>
          <w:szCs w:val="28"/>
        </w:rPr>
        <w:t>11</w:t>
      </w:r>
      <w:r w:rsidRPr="008A03A4">
        <w:rPr>
          <w:sz w:val="28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166C17" w:rsidRPr="005D1063" w:rsidRDefault="00166C17" w:rsidP="007025D6">
      <w:pPr>
        <w:pStyle w:val="25"/>
        <w:tabs>
          <w:tab w:val="left" w:pos="7604"/>
        </w:tabs>
        <w:spacing w:before="0" w:line="228" w:lineRule="auto"/>
        <w:ind w:firstLine="851"/>
        <w:rPr>
          <w:sz w:val="28"/>
          <w:szCs w:val="28"/>
        </w:rPr>
      </w:pPr>
    </w:p>
    <w:p w:rsidR="00166C17" w:rsidRDefault="00166C1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  <w:r w:rsidRPr="003D5A0C">
        <w:rPr>
          <w:sz w:val="28"/>
          <w:szCs w:val="28"/>
        </w:rPr>
        <w:t>2.</w:t>
      </w:r>
      <w:r w:rsidR="007A3991" w:rsidRPr="003D5A0C">
        <w:rPr>
          <w:sz w:val="28"/>
          <w:szCs w:val="28"/>
        </w:rPr>
        <w:t>12</w:t>
      </w:r>
      <w:r w:rsidRPr="003D5A0C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D5A0C" w:rsidRPr="003D5A0C" w:rsidRDefault="003D5A0C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</w:p>
    <w:p w:rsidR="00166C17" w:rsidRPr="00207468" w:rsidRDefault="00166C17" w:rsidP="00061AAE">
      <w:pPr>
        <w:pStyle w:val="25"/>
        <w:tabs>
          <w:tab w:val="left" w:pos="7604"/>
        </w:tabs>
        <w:spacing w:before="0" w:line="228" w:lineRule="auto"/>
        <w:ind w:firstLine="709"/>
        <w:rPr>
          <w:sz w:val="28"/>
          <w:szCs w:val="28"/>
        </w:rPr>
      </w:pPr>
      <w:r w:rsidRPr="00207468">
        <w:rPr>
          <w:sz w:val="28"/>
          <w:szCs w:val="28"/>
        </w:rPr>
        <w:t>2.</w:t>
      </w:r>
      <w:r w:rsidR="007A3991">
        <w:rPr>
          <w:sz w:val="28"/>
          <w:szCs w:val="28"/>
        </w:rPr>
        <w:t>12</w:t>
      </w:r>
      <w:r w:rsidRPr="00207468">
        <w:rPr>
          <w:sz w:val="28"/>
          <w:szCs w:val="28"/>
        </w:rPr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6C17" w:rsidRDefault="00166C17" w:rsidP="00061AA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07468">
        <w:rPr>
          <w:szCs w:val="28"/>
        </w:rPr>
        <w:t>2.</w:t>
      </w:r>
      <w:r w:rsidR="007A3991">
        <w:rPr>
          <w:szCs w:val="28"/>
        </w:rPr>
        <w:t>12</w:t>
      </w:r>
      <w:r w:rsidRPr="00207468">
        <w:rPr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6C17" w:rsidRPr="00BE0152" w:rsidRDefault="00166C17" w:rsidP="007025D6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</w:p>
    <w:p w:rsidR="00166C17" w:rsidRDefault="00166C1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  <w:r w:rsidRPr="003D5A0C">
        <w:rPr>
          <w:sz w:val="28"/>
          <w:szCs w:val="28"/>
        </w:rPr>
        <w:t>2</w:t>
      </w:r>
      <w:r w:rsidRPr="00FE396A">
        <w:rPr>
          <w:sz w:val="28"/>
          <w:szCs w:val="28"/>
        </w:rPr>
        <w:t>.1</w:t>
      </w:r>
      <w:r w:rsidR="007A3991" w:rsidRPr="00FE396A">
        <w:rPr>
          <w:sz w:val="28"/>
          <w:szCs w:val="28"/>
        </w:rPr>
        <w:t>3</w:t>
      </w:r>
      <w:r w:rsidRPr="00FE396A">
        <w:rPr>
          <w:sz w:val="28"/>
          <w:szCs w:val="28"/>
        </w:rPr>
        <w:t>. Срок регистрации заявления о предоставлении муниципальной услуги</w:t>
      </w:r>
    </w:p>
    <w:p w:rsidR="003D5A0C" w:rsidRPr="003D5A0C" w:rsidRDefault="003D5A0C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</w:p>
    <w:p w:rsidR="00166C17" w:rsidRPr="00004644" w:rsidRDefault="00166C17" w:rsidP="00061AAE">
      <w:pPr>
        <w:pStyle w:val="25"/>
        <w:tabs>
          <w:tab w:val="left" w:pos="7604"/>
        </w:tabs>
        <w:spacing w:before="0" w:line="228" w:lineRule="auto"/>
        <w:ind w:firstLine="709"/>
        <w:rPr>
          <w:sz w:val="28"/>
          <w:szCs w:val="28"/>
        </w:rPr>
      </w:pPr>
      <w:r w:rsidRPr="00004644">
        <w:rPr>
          <w:sz w:val="28"/>
          <w:szCs w:val="28"/>
        </w:rPr>
        <w:t>2.1</w:t>
      </w:r>
      <w:r w:rsidR="007A3991">
        <w:rPr>
          <w:sz w:val="28"/>
          <w:szCs w:val="28"/>
        </w:rPr>
        <w:t>3</w:t>
      </w:r>
      <w:r w:rsidRPr="00004644">
        <w:rPr>
          <w:sz w:val="28"/>
          <w:szCs w:val="28"/>
        </w:rPr>
        <w:t>.1. Заявления и документы, обязанность по представлению к</w:t>
      </w:r>
      <w:r>
        <w:rPr>
          <w:sz w:val="28"/>
          <w:szCs w:val="28"/>
        </w:rPr>
        <w:t xml:space="preserve">оторых возложена на заявителя, </w:t>
      </w:r>
      <w:r w:rsidRPr="00004644">
        <w:rPr>
          <w:sz w:val="28"/>
          <w:szCs w:val="28"/>
        </w:rPr>
        <w:t>для предоставления муниципальной услуги, в том числе в электронной форме, подлежит регистрации в день его поступления</w:t>
      </w:r>
      <w:r w:rsidR="00D526F1">
        <w:rPr>
          <w:sz w:val="28"/>
          <w:szCs w:val="28"/>
        </w:rPr>
        <w:t xml:space="preserve"> в ОГиА</w:t>
      </w:r>
      <w:r w:rsidRPr="00004644">
        <w:rPr>
          <w:sz w:val="28"/>
          <w:szCs w:val="28"/>
        </w:rPr>
        <w:t>.</w:t>
      </w:r>
    </w:p>
    <w:p w:rsidR="00166C17" w:rsidRDefault="00166C17" w:rsidP="00061AAE">
      <w:pPr>
        <w:autoSpaceDE w:val="0"/>
        <w:autoSpaceDN w:val="0"/>
        <w:adjustRightInd w:val="0"/>
        <w:spacing w:line="228" w:lineRule="auto"/>
        <w:ind w:right="123" w:firstLine="709"/>
        <w:jc w:val="both"/>
        <w:outlineLvl w:val="1"/>
        <w:rPr>
          <w:szCs w:val="28"/>
        </w:rPr>
      </w:pPr>
      <w:r w:rsidRPr="00004644">
        <w:rPr>
          <w:szCs w:val="28"/>
        </w:rPr>
        <w:t>2.1</w:t>
      </w:r>
      <w:r w:rsidR="007A3991">
        <w:rPr>
          <w:szCs w:val="28"/>
        </w:rPr>
        <w:t>3</w:t>
      </w:r>
      <w:r w:rsidRPr="00004644">
        <w:rPr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</w:t>
      </w:r>
      <w:r w:rsidR="00D526F1">
        <w:rPr>
          <w:szCs w:val="28"/>
        </w:rPr>
        <w:t xml:space="preserve"> в ОГиА</w:t>
      </w:r>
      <w:r w:rsidRPr="00004644">
        <w:rPr>
          <w:szCs w:val="28"/>
        </w:rPr>
        <w:t>.</w:t>
      </w:r>
    </w:p>
    <w:p w:rsidR="00166C17" w:rsidRPr="00004644" w:rsidRDefault="00166C17" w:rsidP="007025D6">
      <w:pPr>
        <w:autoSpaceDE w:val="0"/>
        <w:autoSpaceDN w:val="0"/>
        <w:adjustRightInd w:val="0"/>
        <w:spacing w:line="228" w:lineRule="auto"/>
        <w:ind w:right="123" w:firstLine="851"/>
        <w:jc w:val="both"/>
        <w:outlineLvl w:val="1"/>
        <w:rPr>
          <w:szCs w:val="28"/>
        </w:rPr>
      </w:pPr>
    </w:p>
    <w:p w:rsidR="00166C17" w:rsidRDefault="00166C17" w:rsidP="007025D6">
      <w:pPr>
        <w:tabs>
          <w:tab w:val="left" w:pos="1276"/>
        </w:tabs>
        <w:adjustRightInd w:val="0"/>
        <w:spacing w:line="228" w:lineRule="auto"/>
        <w:jc w:val="center"/>
        <w:rPr>
          <w:szCs w:val="28"/>
        </w:rPr>
      </w:pPr>
      <w:r w:rsidRPr="003256C6">
        <w:rPr>
          <w:szCs w:val="28"/>
        </w:rPr>
        <w:t>2.1</w:t>
      </w:r>
      <w:r w:rsidR="007A3991" w:rsidRPr="003256C6">
        <w:rPr>
          <w:szCs w:val="28"/>
        </w:rPr>
        <w:t>4</w:t>
      </w:r>
      <w:r w:rsidRPr="003256C6">
        <w:rPr>
          <w:szCs w:val="28"/>
        </w:rPr>
        <w:t>. 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256C6" w:rsidRPr="003256C6" w:rsidRDefault="003256C6" w:rsidP="00061AAE">
      <w:pPr>
        <w:tabs>
          <w:tab w:val="left" w:pos="1276"/>
        </w:tabs>
        <w:adjustRightInd w:val="0"/>
        <w:spacing w:line="228" w:lineRule="auto"/>
        <w:ind w:firstLine="709"/>
        <w:jc w:val="center"/>
        <w:rPr>
          <w:szCs w:val="28"/>
        </w:rPr>
      </w:pP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2.1</w:t>
      </w:r>
      <w:r w:rsidR="007A3991">
        <w:rPr>
          <w:szCs w:val="28"/>
        </w:rPr>
        <w:t>4</w:t>
      </w:r>
      <w:r w:rsidRPr="00277A3E">
        <w:rPr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2.1</w:t>
      </w:r>
      <w:r w:rsidR="007A3991">
        <w:rPr>
          <w:szCs w:val="28"/>
        </w:rPr>
        <w:t>4</w:t>
      </w:r>
      <w:r w:rsidRPr="00277A3E">
        <w:rPr>
          <w:szCs w:val="28"/>
        </w:rPr>
        <w:t>.2. Прием заявителей осуществляется в специально выделенных для этих целей помещениях.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номера кабинета (окна);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6C17" w:rsidRDefault="00166C17" w:rsidP="00061AAE">
      <w:pPr>
        <w:tabs>
          <w:tab w:val="left" w:pos="1276"/>
        </w:tabs>
        <w:adjustRightInd w:val="0"/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2.1</w:t>
      </w:r>
      <w:r w:rsidR="007A3991">
        <w:rPr>
          <w:szCs w:val="28"/>
        </w:rPr>
        <w:t>4</w:t>
      </w:r>
      <w:r w:rsidRPr="00277A3E">
        <w:rPr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66C17" w:rsidRPr="00277A3E" w:rsidRDefault="00166C17" w:rsidP="007025D6">
      <w:pPr>
        <w:tabs>
          <w:tab w:val="left" w:pos="1276"/>
        </w:tabs>
        <w:adjustRightInd w:val="0"/>
        <w:spacing w:line="228" w:lineRule="auto"/>
        <w:ind w:firstLine="851"/>
        <w:jc w:val="both"/>
        <w:rPr>
          <w:szCs w:val="28"/>
        </w:rPr>
      </w:pPr>
    </w:p>
    <w:p w:rsidR="00166C17" w:rsidRDefault="00166C17" w:rsidP="007025D6">
      <w:pPr>
        <w:spacing w:line="228" w:lineRule="auto"/>
        <w:jc w:val="center"/>
        <w:rPr>
          <w:szCs w:val="28"/>
        </w:rPr>
      </w:pPr>
      <w:r w:rsidRPr="008D5CE3">
        <w:rPr>
          <w:szCs w:val="28"/>
        </w:rPr>
        <w:t>2.1</w:t>
      </w:r>
      <w:r w:rsidR="007A3991" w:rsidRPr="008D5CE3">
        <w:rPr>
          <w:szCs w:val="28"/>
        </w:rPr>
        <w:t>5</w:t>
      </w:r>
      <w:r w:rsidRPr="008D5CE3">
        <w:rPr>
          <w:szCs w:val="28"/>
        </w:rPr>
        <w:t>. Показатели доступности и качества предоставления муниципальной услуги</w:t>
      </w:r>
    </w:p>
    <w:p w:rsidR="008D5CE3" w:rsidRPr="00BF6FE4" w:rsidRDefault="008D5CE3" w:rsidP="007025D6">
      <w:pPr>
        <w:spacing w:line="228" w:lineRule="auto"/>
        <w:jc w:val="center"/>
        <w:rPr>
          <w:b/>
          <w:szCs w:val="28"/>
        </w:rPr>
      </w:pP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="00BF6FE4">
        <w:rPr>
          <w:szCs w:val="28"/>
        </w:rPr>
        <w:t xml:space="preserve">1. </w:t>
      </w:r>
      <w:r w:rsidR="004B400A" w:rsidRPr="004B400A">
        <w:rPr>
          <w:szCs w:val="28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30 минут</w:t>
      </w:r>
      <w:r>
        <w:rPr>
          <w:szCs w:val="28"/>
        </w:rPr>
        <w:t>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="00423A28">
        <w:rPr>
          <w:szCs w:val="28"/>
        </w:rPr>
        <w:t>2. Возможность</w:t>
      </w:r>
      <w:r w:rsidRPr="00492E33">
        <w:rPr>
          <w:szCs w:val="28"/>
        </w:rPr>
        <w:t xml:space="preserve"> получения муниципальной услуги в МФЦ в соответствии с соглашением о взаимодействии, заключенным между МФЦ и </w:t>
      </w:r>
      <w:r w:rsidR="00C67393">
        <w:rPr>
          <w:szCs w:val="28"/>
        </w:rPr>
        <w:t>администрацией К</w:t>
      </w:r>
      <w:r w:rsidR="007D356D">
        <w:rPr>
          <w:szCs w:val="28"/>
        </w:rPr>
        <w:t>раснокамского городского округа</w:t>
      </w:r>
      <w:r>
        <w:rPr>
          <w:szCs w:val="28"/>
        </w:rPr>
        <w:t>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3. </w:t>
      </w:r>
      <w:r>
        <w:rPr>
          <w:szCs w:val="28"/>
        </w:rPr>
        <w:t>С</w:t>
      </w:r>
      <w:r w:rsidRPr="00492E33">
        <w:rPr>
          <w:szCs w:val="28"/>
        </w:rPr>
        <w:t>оответствие информации о порядке предоставления муниципальной услуги в местах предоставления муниципальной услуги на информационных стендах, оф</w:t>
      </w:r>
      <w:r w:rsidR="0022698F">
        <w:rPr>
          <w:szCs w:val="28"/>
        </w:rPr>
        <w:t>ициальном сайте, Едином портале</w:t>
      </w:r>
      <w:r w:rsidRPr="00492E33">
        <w:rPr>
          <w:szCs w:val="28"/>
        </w:rPr>
        <w:t xml:space="preserve"> требованиям нормативных правовых актов Российской Федерации, Пермского края, Краснокамского</w:t>
      </w:r>
      <w:r>
        <w:rPr>
          <w:szCs w:val="28"/>
        </w:rPr>
        <w:t>городского округа.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4. </w:t>
      </w:r>
      <w:r>
        <w:rPr>
          <w:szCs w:val="28"/>
        </w:rPr>
        <w:t>В</w:t>
      </w:r>
      <w:r w:rsidRPr="00492E33">
        <w:rPr>
          <w:szCs w:val="28"/>
        </w:rPr>
        <w:t>озможность получения заявителем информации о ходе предоставления муниципальной услуги по элект</w:t>
      </w:r>
      <w:r>
        <w:rPr>
          <w:szCs w:val="28"/>
        </w:rPr>
        <w:t>ронной почте, на Едином портале.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5. </w:t>
      </w:r>
      <w:r>
        <w:rPr>
          <w:szCs w:val="28"/>
        </w:rPr>
        <w:t>С</w:t>
      </w:r>
      <w:r w:rsidRPr="00492E33">
        <w:rPr>
          <w:szCs w:val="28"/>
        </w:rPr>
        <w:t>оответствие мест предоставления муниципальной услуги (мест ожидания, мест для заполнения документов) требованиям административного регламента.</w:t>
      </w:r>
    </w:p>
    <w:p w:rsidR="00166C17" w:rsidRDefault="00166C17" w:rsidP="00935EC2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6. </w:t>
      </w:r>
      <w:r>
        <w:rPr>
          <w:szCs w:val="28"/>
        </w:rPr>
        <w:t>О</w:t>
      </w:r>
      <w:r w:rsidRPr="00492E33">
        <w:rPr>
          <w:szCs w:val="28"/>
        </w:rPr>
        <w:t>тсутствие обоснованных жалоб со стороны Заявителей на решения действия (бездействие) должностных лиц органа, предоставляющего муниципальную услугу, нарушения требований стандарта представления муниципальной услуги.</w:t>
      </w:r>
    </w:p>
    <w:p w:rsidR="00166C17" w:rsidRPr="00492E33" w:rsidRDefault="00166C17" w:rsidP="007025D6">
      <w:pPr>
        <w:spacing w:line="228" w:lineRule="auto"/>
        <w:ind w:firstLine="851"/>
        <w:jc w:val="both"/>
        <w:rPr>
          <w:szCs w:val="28"/>
        </w:rPr>
      </w:pPr>
    </w:p>
    <w:p w:rsidR="001B08C5" w:rsidRDefault="00166C17" w:rsidP="007025D6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8D5CE3">
        <w:rPr>
          <w:szCs w:val="28"/>
        </w:rPr>
        <w:t>2.</w:t>
      </w:r>
      <w:r w:rsidR="00BF6FE4" w:rsidRPr="008D5CE3">
        <w:rPr>
          <w:szCs w:val="28"/>
        </w:rPr>
        <w:t>1</w:t>
      </w:r>
      <w:r w:rsidR="00983DC6" w:rsidRPr="008D5CE3">
        <w:rPr>
          <w:szCs w:val="28"/>
        </w:rPr>
        <w:t>6</w:t>
      </w:r>
      <w:r w:rsidR="00BF6FE4" w:rsidRPr="008D5CE3">
        <w:rPr>
          <w:szCs w:val="28"/>
        </w:rPr>
        <w:t>. Иные</w:t>
      </w:r>
      <w:r w:rsidRPr="008D5CE3">
        <w:rPr>
          <w:szCs w:val="28"/>
        </w:rPr>
        <w:t xml:space="preserve">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8D5CE3" w:rsidRPr="008D5CE3" w:rsidRDefault="008D5CE3" w:rsidP="007025D6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166C17" w:rsidRPr="00CE74F4" w:rsidRDefault="00166C17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E74F4">
        <w:rPr>
          <w:szCs w:val="28"/>
        </w:rPr>
        <w:t>2.1</w:t>
      </w:r>
      <w:r w:rsidR="00983DC6">
        <w:rPr>
          <w:szCs w:val="28"/>
        </w:rPr>
        <w:t>6</w:t>
      </w:r>
      <w:r w:rsidRPr="00CE74F4">
        <w:rPr>
          <w:szCs w:val="28"/>
        </w:rPr>
        <w:t>.</w:t>
      </w:r>
      <w:r w:rsidR="001B08C5">
        <w:rPr>
          <w:szCs w:val="28"/>
        </w:rPr>
        <w:t>1.</w:t>
      </w:r>
      <w:r w:rsidRPr="00CE74F4">
        <w:rPr>
          <w:szCs w:val="28"/>
        </w:rPr>
        <w:t xml:space="preserve"> Показатели доступности и качества муниципальных услуг. 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.1.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 Информация о муниципальной услуге: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.1.1.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.1.</w:t>
      </w:r>
      <w:r w:rsidR="001B08C5">
        <w:rPr>
          <w:szCs w:val="28"/>
        </w:rPr>
        <w:t>1.</w:t>
      </w:r>
      <w:r w:rsidR="000B3CDE">
        <w:rPr>
          <w:szCs w:val="28"/>
        </w:rPr>
        <w:t>2</w:t>
      </w:r>
      <w:r w:rsidRPr="00960084">
        <w:rPr>
          <w:szCs w:val="28"/>
        </w:rPr>
        <w:t>. размещена на Едином портале.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2. Заявитель (его представитель) вправе направить документы, указанные </w:t>
      </w:r>
      <w:r w:rsidRPr="00C25651">
        <w:rPr>
          <w:szCs w:val="28"/>
        </w:rPr>
        <w:t xml:space="preserve">в </w:t>
      </w:r>
      <w:r w:rsidR="00F42996">
        <w:rPr>
          <w:szCs w:val="28"/>
        </w:rPr>
        <w:t>пункте</w:t>
      </w:r>
      <w:r>
        <w:rPr>
          <w:szCs w:val="28"/>
        </w:rPr>
        <w:t xml:space="preserve"> 2.6.</w:t>
      </w:r>
      <w:r w:rsidR="00F42996">
        <w:rPr>
          <w:szCs w:val="28"/>
        </w:rPr>
        <w:t>1.</w:t>
      </w:r>
      <w:r w:rsidRPr="00C25651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C25651">
        <w:rPr>
          <w:szCs w:val="28"/>
        </w:rPr>
        <w:t xml:space="preserve"> регламент</w:t>
      </w:r>
      <w:r>
        <w:rPr>
          <w:szCs w:val="28"/>
        </w:rPr>
        <w:t>а</w:t>
      </w:r>
      <w:r w:rsidRPr="00960084">
        <w:rPr>
          <w:szCs w:val="28"/>
        </w:rPr>
        <w:t>, в электронной форме следующими способами: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</w:t>
      </w:r>
      <w:r w:rsidR="001B08C5">
        <w:rPr>
          <w:szCs w:val="28"/>
        </w:rPr>
        <w:t>1.</w:t>
      </w:r>
      <w:r w:rsidRPr="00960084">
        <w:rPr>
          <w:szCs w:val="28"/>
        </w:rPr>
        <w:t>2.1. через Единый портал.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6C17" w:rsidRDefault="00166C17" w:rsidP="007025D6">
      <w:pPr>
        <w:spacing w:line="228" w:lineRule="auto"/>
        <w:ind w:firstLine="709"/>
        <w:jc w:val="both"/>
      </w:pPr>
      <w:r w:rsidRPr="00C25651">
        <w:rPr>
          <w:szCs w:val="28"/>
        </w:rPr>
        <w:t>2.1</w:t>
      </w:r>
      <w:r w:rsidR="00983DC6">
        <w:rPr>
          <w:szCs w:val="28"/>
        </w:rPr>
        <w:t>6</w:t>
      </w:r>
      <w:r w:rsidRPr="00C25651">
        <w:rPr>
          <w:szCs w:val="28"/>
        </w:rPr>
        <w:t>.</w:t>
      </w:r>
      <w:r w:rsidR="001B08C5">
        <w:rPr>
          <w:szCs w:val="28"/>
        </w:rPr>
        <w:t>1.</w:t>
      </w:r>
      <w:r w:rsidRPr="00C25651">
        <w:rPr>
          <w:szCs w:val="28"/>
        </w:rPr>
        <w:t xml:space="preserve">4. Заявитель вправе подать </w:t>
      </w:r>
      <w:r w:rsidRPr="00CE74F4">
        <w:rPr>
          <w:szCs w:val="28"/>
        </w:rPr>
        <w:t xml:space="preserve">документы, указанные в </w:t>
      </w:r>
      <w:r w:rsidR="00943DF9">
        <w:rPr>
          <w:szCs w:val="28"/>
        </w:rPr>
        <w:t>пункте</w:t>
      </w:r>
      <w:r w:rsidRPr="00CE74F4">
        <w:rPr>
          <w:szCs w:val="28"/>
        </w:rPr>
        <w:t xml:space="preserve"> 2.6.</w:t>
      </w:r>
      <w:r w:rsidR="00943DF9">
        <w:rPr>
          <w:szCs w:val="28"/>
        </w:rPr>
        <w:t>1.</w:t>
      </w:r>
      <w:r w:rsidRPr="00C25651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C25651">
        <w:rPr>
          <w:szCs w:val="28"/>
        </w:rPr>
        <w:t xml:space="preserve"> регламент</w:t>
      </w:r>
      <w:r>
        <w:rPr>
          <w:szCs w:val="28"/>
        </w:rPr>
        <w:t>а</w:t>
      </w:r>
      <w:r w:rsidRPr="00C25651">
        <w:rPr>
          <w:szCs w:val="28"/>
        </w:rPr>
        <w:t xml:space="preserve">, в МФЦ в соответствии с соглашением о взаимодействии, заключенным между МФЦ и </w:t>
      </w:r>
      <w:r w:rsidR="00731E02" w:rsidRPr="00731E02">
        <w:rPr>
          <w:szCs w:val="28"/>
        </w:rPr>
        <w:t xml:space="preserve">администрацией </w:t>
      </w:r>
      <w:r w:rsidR="007D356D">
        <w:rPr>
          <w:szCs w:val="28"/>
        </w:rPr>
        <w:t>Краснокамского городского округа</w:t>
      </w:r>
      <w:r w:rsidR="00CF3204">
        <w:rPr>
          <w:szCs w:val="28"/>
        </w:rPr>
        <w:t>.</w:t>
      </w:r>
    </w:p>
    <w:p w:rsidR="003D7190" w:rsidRPr="00677324" w:rsidRDefault="003D7190" w:rsidP="003D7190">
      <w:pPr>
        <w:ind w:firstLine="709"/>
        <w:jc w:val="both"/>
        <w:rPr>
          <w:color w:val="000000" w:themeColor="text1"/>
        </w:rPr>
      </w:pPr>
    </w:p>
    <w:p w:rsidR="008D5CE3" w:rsidRPr="0059438C" w:rsidRDefault="0059438C" w:rsidP="0059438C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43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438C" w:rsidRPr="0059438C" w:rsidRDefault="0059438C" w:rsidP="0059438C">
      <w:pPr>
        <w:pStyle w:val="aa"/>
        <w:spacing w:after="0" w:line="240" w:lineRule="auto"/>
        <w:ind w:left="1069"/>
        <w:rPr>
          <w:color w:val="000000" w:themeColor="text1"/>
        </w:rPr>
      </w:pPr>
    </w:p>
    <w:p w:rsidR="007A6D4D" w:rsidRPr="007A6D4D" w:rsidRDefault="003D7190" w:rsidP="0059438C">
      <w:pPr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 xml:space="preserve">3.1. </w:t>
      </w:r>
      <w:r w:rsidR="007A6D4D" w:rsidRPr="007A6D4D">
        <w:rPr>
          <w:color w:val="000000" w:themeColor="text1"/>
        </w:rPr>
        <w:t>Организация предоставления муниципальной услуги включает в себя следующие административные процедуры:</w:t>
      </w:r>
    </w:p>
    <w:p w:rsidR="007A6D4D" w:rsidRDefault="007A6D4D" w:rsidP="007025D6">
      <w:pPr>
        <w:spacing w:line="228" w:lineRule="auto"/>
        <w:ind w:firstLine="709"/>
        <w:jc w:val="both"/>
        <w:rPr>
          <w:color w:val="000000" w:themeColor="text1"/>
        </w:rPr>
      </w:pPr>
      <w:r w:rsidRPr="007A6D4D">
        <w:rPr>
          <w:color w:val="000000" w:themeColor="text1"/>
        </w:rPr>
        <w:t xml:space="preserve">- </w:t>
      </w:r>
      <w:r w:rsidR="006E0BA4">
        <w:rPr>
          <w:color w:val="000000" w:themeColor="text1"/>
        </w:rPr>
        <w:t>п</w:t>
      </w:r>
      <w:r w:rsidR="006E0BA4" w:rsidRPr="006E0BA4">
        <w:rPr>
          <w:color w:val="000000" w:themeColor="text1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BF2F72" w:rsidRPr="00677324" w:rsidRDefault="00BF2F72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E0BA4">
        <w:rPr>
          <w:color w:val="000000" w:themeColor="text1"/>
        </w:rPr>
        <w:t>р</w:t>
      </w:r>
      <w:r w:rsidR="006E0BA4" w:rsidRPr="006E0BA4">
        <w:rPr>
          <w:color w:val="000000" w:themeColor="text1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Pr="00677324">
        <w:rPr>
          <w:color w:val="000000" w:themeColor="text1"/>
        </w:rPr>
        <w:t>;</w:t>
      </w:r>
    </w:p>
    <w:p w:rsidR="00BF2F72" w:rsidRDefault="00BF2F72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E0BA4">
        <w:rPr>
          <w:color w:val="000000" w:themeColor="text1"/>
        </w:rPr>
        <w:t>с</w:t>
      </w:r>
      <w:r w:rsidR="006E0BA4" w:rsidRPr="006E0BA4">
        <w:rPr>
          <w:color w:val="000000" w:themeColor="text1"/>
        </w:rPr>
        <w:t>огласование и подписание разрешения (отказа в выдаче разрешения)</w:t>
      </w:r>
      <w:r w:rsidRPr="00677324">
        <w:rPr>
          <w:color w:val="000000" w:themeColor="text1"/>
        </w:rPr>
        <w:t>.</w:t>
      </w:r>
      <w:r w:rsidR="006E0BA4">
        <w:rPr>
          <w:color w:val="000000" w:themeColor="text1"/>
        </w:rPr>
        <w:t>;</w:t>
      </w:r>
    </w:p>
    <w:p w:rsidR="006E0BA4" w:rsidRDefault="006E0BA4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Pr="006E0BA4">
        <w:rPr>
          <w:color w:val="000000" w:themeColor="text1"/>
        </w:rPr>
        <w:t>ыдача (направление) заявителю разрешен</w:t>
      </w:r>
      <w:r>
        <w:rPr>
          <w:color w:val="000000" w:themeColor="text1"/>
        </w:rPr>
        <w:t>ия (отказа в выдаче разрешения);</w:t>
      </w:r>
    </w:p>
    <w:p w:rsidR="006E0BA4" w:rsidRPr="00677324" w:rsidRDefault="006E0BA4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Pr="006E0BA4">
        <w:rPr>
          <w:color w:val="000000" w:themeColor="text1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3D7190" w:rsidRPr="00677324" w:rsidRDefault="00FD243C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6E0BA4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6E0BA4">
        <w:rPr>
          <w:color w:val="000000" w:themeColor="text1"/>
        </w:rPr>
        <w:t>П</w:t>
      </w:r>
      <w:r w:rsidR="006E0BA4" w:rsidRPr="006E0BA4">
        <w:rPr>
          <w:color w:val="000000" w:themeColor="text1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D7190" w:rsidRPr="00677324">
        <w:rPr>
          <w:color w:val="000000" w:themeColor="text1"/>
        </w:rPr>
        <w:t>.</w:t>
      </w:r>
    </w:p>
    <w:p w:rsidR="004E4E26" w:rsidRPr="004E4E26" w:rsidRDefault="008A4D6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>
        <w:rPr>
          <w:color w:val="000000" w:themeColor="text1"/>
        </w:rPr>
        <w:t xml:space="preserve">.1. </w:t>
      </w:r>
      <w:r w:rsidR="004E4E26" w:rsidRPr="004E4E26">
        <w:rPr>
          <w:color w:val="000000" w:themeColor="text1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5F6A6E" w:rsidRPr="002E49D2" w:rsidRDefault="005F6A6E" w:rsidP="005F6A6E">
      <w:pPr>
        <w:ind w:firstLine="709"/>
        <w:jc w:val="both"/>
      </w:pPr>
      <w:r w:rsidRPr="002E49D2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F6A6E" w:rsidRPr="002E49D2" w:rsidRDefault="005F6A6E" w:rsidP="005F6A6E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>при личном обращении в орган, предоставляющий муниципальную услугу:</w:t>
      </w:r>
    </w:p>
    <w:p w:rsidR="005F6A6E" w:rsidRPr="002E49D2" w:rsidRDefault="005F6A6E" w:rsidP="005F6A6E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 xml:space="preserve">- в случае обращения лиц с ограниченными возможностями здоровья предоставление муниципальной услуги организовано на первом этаже администрации в кабинете </w:t>
      </w:r>
      <w:r w:rsidRPr="002E49D2">
        <w:rPr>
          <w:rFonts w:eastAsia="Andale Sans UI"/>
          <w:kern w:val="3"/>
          <w:szCs w:val="28"/>
          <w:lang w:bidi="en-US"/>
        </w:rPr>
        <w:t xml:space="preserve">№ 1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t xml:space="preserve">(администратор вызывает специалиста ОГИА)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br/>
        <w:t xml:space="preserve">и предоставление муниципальной услуги проводится в соответствии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br/>
        <w:t>с Федеральным законом от 24 ноября 1995 г. № 181-ФЗ «О социальной защите инвалидов в Российской Федерации»;</w:t>
      </w:r>
    </w:p>
    <w:p w:rsidR="005F6A6E" w:rsidRPr="002E49D2" w:rsidRDefault="005F6A6E" w:rsidP="005F6A6E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F6A6E" w:rsidRPr="002E49D2" w:rsidRDefault="005F6A6E" w:rsidP="005F6A6E">
      <w:pPr>
        <w:ind w:firstLine="709"/>
        <w:jc w:val="both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 xml:space="preserve">через Единый портал </w:t>
      </w:r>
      <w:hyperlink r:id="rId11" w:history="1">
        <w:r w:rsidRPr="002E49D2">
          <w:rPr>
            <w:rFonts w:eastAsia="Andale Sans UI"/>
            <w:color w:val="000000"/>
            <w:lang w:bidi="en-US"/>
          </w:rPr>
          <w:t>http://www.gosuslugi.ru/</w:t>
        </w:r>
      </w:hyperlink>
      <w:r w:rsidRPr="002E49D2">
        <w:rPr>
          <w:rFonts w:eastAsia="Andale Sans UI"/>
          <w:color w:val="000000"/>
          <w:kern w:val="3"/>
          <w:szCs w:val="28"/>
          <w:lang w:bidi="en-US"/>
        </w:rPr>
        <w:t>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B80F5B">
        <w:rPr>
          <w:color w:val="000000" w:themeColor="text1"/>
        </w:rPr>
        <w:t xml:space="preserve">.2. </w:t>
      </w:r>
      <w:r w:rsidR="003C0185">
        <w:rPr>
          <w:color w:val="000000" w:themeColor="text1"/>
        </w:rPr>
        <w:t>Ответственным за исполнение</w:t>
      </w:r>
      <w:r w:rsidRPr="00B80F5B">
        <w:rPr>
          <w:color w:val="000000" w:themeColor="text1"/>
        </w:rPr>
        <w:t xml:space="preserve">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B80F5B">
        <w:rPr>
          <w:color w:val="000000" w:themeColor="text1"/>
        </w:rPr>
        <w:t>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B80F5B">
        <w:rPr>
          <w:color w:val="000000" w:themeColor="text1"/>
        </w:rPr>
        <w:t>.4. Ответственный за исполнение административной процедуры выполняет следующие действия: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B80F5B">
        <w:rPr>
          <w:color w:val="000000" w:themeColor="text1"/>
        </w:rPr>
        <w:t>.4.1. устанавливает предмет обращения;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B80F5B">
        <w:rPr>
          <w:color w:val="000000" w:themeColor="text1"/>
        </w:rPr>
        <w:t>.4.2. проверяет представленные документы на соответствие требованиям, установленным</w:t>
      </w:r>
      <w:r w:rsidR="000154A0">
        <w:rPr>
          <w:color w:val="000000" w:themeColor="text1"/>
        </w:rPr>
        <w:t>ипунктами 2.6.4 – 2.6.6</w:t>
      </w:r>
      <w:r w:rsidRPr="003C0185">
        <w:rPr>
          <w:color w:val="000000" w:themeColor="text1"/>
        </w:rPr>
        <w:t xml:space="preserve"> административного</w:t>
      </w:r>
      <w:r w:rsidRPr="00B80F5B">
        <w:rPr>
          <w:color w:val="000000" w:themeColor="text1"/>
        </w:rPr>
        <w:t xml:space="preserve"> регламента;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3C0185">
        <w:rPr>
          <w:color w:val="000000" w:themeColor="text1"/>
        </w:rPr>
        <w:t>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</w:t>
      </w:r>
      <w:r w:rsidR="00131393">
        <w:rPr>
          <w:color w:val="000000" w:themeColor="text1"/>
        </w:rPr>
        <w:t>ставляющем муниципальную услугу.</w:t>
      </w:r>
    </w:p>
    <w:p w:rsidR="002E728F" w:rsidRPr="002E728F" w:rsidRDefault="002E728F" w:rsidP="002E728F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2E728F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2E728F">
        <w:rPr>
          <w:color w:val="000000" w:themeColor="text1"/>
        </w:rPr>
        <w:t xml:space="preserve">.5. Получение заявления и документов, представляемых в форме электронных документов, подтверждается </w:t>
      </w:r>
      <w:r w:rsidR="008D055B">
        <w:rPr>
          <w:color w:val="000000" w:themeColor="text1"/>
        </w:rPr>
        <w:t>с</w:t>
      </w:r>
      <w:r w:rsidRPr="002E728F">
        <w:rPr>
          <w:color w:val="000000" w:themeColor="text1"/>
        </w:rPr>
        <w:t>ообщение</w:t>
      </w:r>
      <w:r w:rsidR="008D055B">
        <w:rPr>
          <w:color w:val="000000" w:themeColor="text1"/>
        </w:rPr>
        <w:t>м</w:t>
      </w:r>
      <w:r w:rsidRPr="002E728F">
        <w:rPr>
          <w:color w:val="000000" w:themeColor="text1"/>
        </w:rPr>
        <w:t xml:space="preserve"> о получении заявления и документов, необходимых</w:t>
      </w:r>
      <w:r w:rsidR="00C90DEF">
        <w:rPr>
          <w:color w:val="000000" w:themeColor="text1"/>
        </w:rPr>
        <w:t xml:space="preserve"> </w:t>
      </w:r>
      <w:r w:rsidRPr="002E728F">
        <w:rPr>
          <w:color w:val="000000" w:themeColor="text1"/>
        </w:rPr>
        <w:t>для предоставления услуги,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E728F" w:rsidRPr="002E728F" w:rsidRDefault="002E728F" w:rsidP="002E728F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2E728F">
        <w:rPr>
          <w:color w:val="000000" w:themeColor="text1"/>
        </w:rPr>
        <w:t>Сообщение о получении заявления и документов, необходимых для предоставления услуги, направляется заявителю (представителю заявителя) не позднее рабочего дня, следующего за днем поступления заявления в орган, предоставляющий услугу.</w:t>
      </w:r>
    </w:p>
    <w:p w:rsidR="002E728F" w:rsidRPr="002E728F" w:rsidRDefault="002E728F" w:rsidP="002E728F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2E728F">
        <w:rPr>
          <w:color w:val="000000" w:themeColor="text1"/>
        </w:rPr>
        <w:t>3.2.6. Прием заявления о предоставлении услуги и документов в МФЦ осуществляется в соответствии с соглашением о взаимодействии, заключенным между МФЦ и органом, предоставляющим услугу.</w:t>
      </w:r>
    </w:p>
    <w:p w:rsidR="002E728F" w:rsidRPr="002E728F" w:rsidRDefault="002E728F" w:rsidP="002E728F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2E728F">
        <w:rPr>
          <w:color w:val="000000" w:themeColor="text1"/>
        </w:rPr>
        <w:t>3.</w:t>
      </w:r>
      <w:r w:rsidR="007E2360">
        <w:rPr>
          <w:color w:val="000000" w:themeColor="text1"/>
        </w:rPr>
        <w:t>2</w:t>
      </w:r>
      <w:r w:rsidRPr="002E728F">
        <w:rPr>
          <w:color w:val="000000" w:themeColor="text1"/>
        </w:rPr>
        <w:t>.7. Максимальный срок выполнения административной процедуры составляет 1 рабочий день со дня поступления заявления и документов в орган, предоставляющий услугу.</w:t>
      </w:r>
    </w:p>
    <w:p w:rsidR="002E728F" w:rsidRDefault="002E728F" w:rsidP="002E728F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2E728F">
        <w:rPr>
          <w:color w:val="000000" w:themeColor="text1"/>
        </w:rPr>
        <w:t>3.2.8. Результатом административной процедуры является регистрация заявления о предоставлении 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</w:t>
      </w:r>
    </w:p>
    <w:p w:rsidR="003D7190" w:rsidRDefault="003D7190" w:rsidP="002E728F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9B6651">
        <w:rPr>
          <w:color w:val="000000" w:themeColor="text1"/>
        </w:rPr>
        <w:t>3.</w:t>
      </w:r>
      <w:r w:rsidR="007E2360">
        <w:rPr>
          <w:color w:val="000000" w:themeColor="text1"/>
        </w:rPr>
        <w:t>3</w:t>
      </w:r>
      <w:r w:rsidRPr="009B6651">
        <w:rPr>
          <w:color w:val="000000" w:themeColor="text1"/>
        </w:rPr>
        <w:t xml:space="preserve">. </w:t>
      </w:r>
      <w:r w:rsidR="009B6651">
        <w:rPr>
          <w:color w:val="000000" w:themeColor="text1"/>
        </w:rPr>
        <w:t>Р</w:t>
      </w:r>
      <w:r w:rsidR="009B6651" w:rsidRPr="006E0BA4">
        <w:rPr>
          <w:color w:val="000000" w:themeColor="text1"/>
        </w:rPr>
        <w:t>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  <w:r w:rsidRPr="00677324">
        <w:rPr>
          <w:color w:val="000000" w:themeColor="text1"/>
        </w:rPr>
        <w:t xml:space="preserve">. 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</w:t>
      </w:r>
      <w:r w:rsidR="00533978">
        <w:rPr>
          <w:color w:val="000000" w:themeColor="text1"/>
        </w:rPr>
        <w:t>3</w:t>
      </w:r>
      <w:r w:rsidRPr="00E40907">
        <w:rPr>
          <w:color w:val="000000" w:themeColor="text1"/>
        </w:rPr>
        <w:t>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</w:t>
      </w:r>
      <w:r w:rsidR="00533978">
        <w:rPr>
          <w:color w:val="000000" w:themeColor="text1"/>
        </w:rPr>
        <w:t>3</w:t>
      </w:r>
      <w:r w:rsidRPr="00E40907">
        <w:rPr>
          <w:color w:val="000000" w:themeColor="text1"/>
        </w:rPr>
        <w:t>.2. Ответственным за исполнение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</w:t>
      </w:r>
      <w:r w:rsidR="00533978">
        <w:rPr>
          <w:color w:val="000000" w:themeColor="text1"/>
        </w:rPr>
        <w:t>3</w:t>
      </w:r>
      <w:r w:rsidRPr="00E40907">
        <w:rPr>
          <w:color w:val="000000" w:themeColor="text1"/>
        </w:rPr>
        <w:t>.3. Ответственный за исполнение административной процедуры: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3.3.3.1. не позднее дня, следующего за получением зарегистрированного заявления, рассматривает заявление и представленные документы на соответствие требованиям законодательства Российской Федерации;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3.3.3.2. не позднее дня, следующего за получением зарегистрированного заявления,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регламента.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3.3.3.3. проводит анализ полученных документов на наличие оснований для отказа в выдаче разрешения;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3.3.3.4. в случае отсутствия в документах оснований для отказа в выдаче разрешения организует и проводит осмотр построенного, реконструированного объекта.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Кодекса, осмотр такого объекта не проводится.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3.3.3.5. принимает решение о выдаче разрешения или об отказе в выдаче разрешения с указанием причин отказа;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3.3.3.6. обеспечивает подготовку проекта разрешения на ввод объекта в эксплуатацию либо письменного отказа в выдаче разрешения на ввод объекта в эксплуатацию.</w:t>
      </w:r>
    </w:p>
    <w:p w:rsidR="00533978" w:rsidRP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 xml:space="preserve">3.3.4. Максимальный срок исполнения административной процедуры составляет </w:t>
      </w:r>
      <w:r w:rsidR="00F240DD">
        <w:rPr>
          <w:color w:val="000000" w:themeColor="text1"/>
        </w:rPr>
        <w:t>3</w:t>
      </w:r>
      <w:r w:rsidRPr="00533978">
        <w:rPr>
          <w:color w:val="000000" w:themeColor="text1"/>
        </w:rPr>
        <w:t xml:space="preserve"> рабочих дней с момента поступления документов ответственному за исполнение административной процедуры.</w:t>
      </w:r>
    </w:p>
    <w:p w:rsid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3.3.5. Результатом административной процедуры является проект разрешения (отказа в выдаче разрешения).</w:t>
      </w:r>
    </w:p>
    <w:p w:rsidR="00533978" w:rsidRDefault="00533978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533978">
        <w:rPr>
          <w:color w:val="000000" w:themeColor="text1"/>
        </w:rPr>
        <w:t>3.4. Согласование и подписание разрешения (отказа в выдаче разрешения)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3.4.1. Основанием для начала административной процедуры является поступление проекта разрешения (отказа в выдаче разрешения) должностному лицу, уполномоченному на согласование проектов разрешения (отказа в выдаче разрешения).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3.4.2. Уполномоченное на согласование разрешения должностное лицо органа, предоставляющего услугу: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3.4.2.1. рассматривает пакет документов и осуществляет согласование проекта разрешения (отказа в выдаче разрешения) или возвращает его на доработку ответственный за исполнение административной процедуры;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3.4.2.2. передает согласованное разрешение (отказ в выдаче разрешения) или мотивированный отказ в согласовании ответственн</w:t>
      </w:r>
      <w:r>
        <w:rPr>
          <w:color w:val="000000" w:themeColor="text1"/>
        </w:rPr>
        <w:t>ому</w:t>
      </w:r>
      <w:r w:rsidRPr="00007469">
        <w:rPr>
          <w:color w:val="000000" w:themeColor="text1"/>
        </w:rPr>
        <w:t xml:space="preserve"> за исполнение административной процедуры;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 xml:space="preserve">3.4.3. </w:t>
      </w:r>
      <w:r>
        <w:rPr>
          <w:color w:val="000000" w:themeColor="text1"/>
        </w:rPr>
        <w:t>О</w:t>
      </w:r>
      <w:r w:rsidRPr="00007469">
        <w:rPr>
          <w:color w:val="000000" w:themeColor="text1"/>
        </w:rPr>
        <w:t>тветственный за исполнение административной процедуры передает согласованный проект разрешения (отказа в разрешении) должностному лицу, уполномоченному на подписание разрешения (отказа в разрешении).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3.4.4. Уполномоченное на подписание разрешения должностное лицо органа, предоставляющего услугу: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3.4.4.1. рассматривает пакет документов и осуществляет подписание проекта разрешения (отказа в выдаче разрешения) или возвращает его на доработку ответственн</w:t>
      </w:r>
      <w:r>
        <w:rPr>
          <w:color w:val="000000" w:themeColor="text1"/>
        </w:rPr>
        <w:t>ому</w:t>
      </w:r>
      <w:r w:rsidRPr="00007469">
        <w:rPr>
          <w:color w:val="000000" w:themeColor="text1"/>
        </w:rPr>
        <w:t xml:space="preserve"> за исполнение административной процедуры;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3.4.4.2. передает подписанное разрешение (отказ в выдаче разрешения) или мотивированный отказ в согласовании ответственн</w:t>
      </w:r>
      <w:r>
        <w:rPr>
          <w:color w:val="000000" w:themeColor="text1"/>
        </w:rPr>
        <w:t>ому</w:t>
      </w:r>
      <w:r w:rsidRPr="00007469">
        <w:rPr>
          <w:color w:val="000000" w:themeColor="text1"/>
        </w:rPr>
        <w:t xml:space="preserve"> за исполнение административной процедуры;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3.4.5. Подписанное разрешение (отказ в выдаче разрешения) регистрируется в установленном порядке в день подписания.</w:t>
      </w:r>
    </w:p>
    <w:p w:rsidR="00007469" w:rsidRPr="00007469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 xml:space="preserve">3.4.6. Результатом административной процедуры является подписанное и зарегистрированное в установленном порядке разрешение (отказ в выдаче разрешения). </w:t>
      </w:r>
    </w:p>
    <w:p w:rsidR="00533978" w:rsidRDefault="00007469" w:rsidP="00007469">
      <w:pPr>
        <w:spacing w:line="228" w:lineRule="auto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3.4.7. Административная процедура выполняется в срок не позднее дня, следующего за днем поступления документов уполномоченному на согласование должностному лицу органа, предоставляющего услугу.</w:t>
      </w:r>
    </w:p>
    <w:p w:rsidR="003D7190" w:rsidRPr="00677324" w:rsidRDefault="003D7190" w:rsidP="00533978">
      <w:pPr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 xml:space="preserve">3.5. </w:t>
      </w:r>
      <w:r w:rsidR="00007469" w:rsidRPr="00007469">
        <w:rPr>
          <w:color w:val="000000" w:themeColor="text1"/>
        </w:rPr>
        <w:t>Выдача (направление) заявителю разрешения (отказа в выдаче разрешения)</w:t>
      </w:r>
      <w:r w:rsidRPr="00677324">
        <w:rPr>
          <w:color w:val="000000" w:themeColor="text1"/>
        </w:rPr>
        <w:t>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3.5.1. Основанием для начала административной процедуры является поступление ответственному за исполнение административной процедуры разрешения (отказа в выдаче разрешения).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3.5.2. Разрешение (отказ в выдаче разрешения) направляется заявителю по адресу, указанному в заявлении о предоставлении муниципальной услуги.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 xml:space="preserve"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 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3.5.3. В случае выдачи разрешения исполнитель, ответственный за исполнение административной процедуры, передает информацию о выданном разрешении (в том числе с использованием системы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материалы, указанные в пунктах 3, 9 - 9.2, 11 и 12 части 5 статьи 56 Градостроительного Кодекса.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Передача сведений осуществляется в течение 5 рабочих дней со дня выдачи разрешения.</w:t>
      </w:r>
    </w:p>
    <w:p w:rsidR="00007469" w:rsidRPr="00007469" w:rsidRDefault="00F240DD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3.5.4. </w:t>
      </w:r>
      <w:r w:rsidR="00007469" w:rsidRPr="00007469">
        <w:rPr>
          <w:color w:val="000000" w:themeColor="text1"/>
        </w:rPr>
        <w:t>Выдача (направление) заявителю разрешения (отказа в выдаче разрешения) производится в срок не позднее следующего дня после регистрации в установленном порядке разрешения (отказа в выдаче разрешения).</w:t>
      </w:r>
    </w:p>
    <w:p w:rsidR="003D7190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3.5.5. Результатом административной процедуры является выдача (направление) заявителю разрешения (отказа в выдаче разрешения).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3.6.1. 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по электронной почте, через Единый портал.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3.6.3.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3.6.4. Ответственный за исполнение административной процедуры: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3.6.4.3. 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007469" w:rsidRP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3.6.4.4. Срок выполнения административной процедуры составляет 3 рабочих дня.</w:t>
      </w:r>
    </w:p>
    <w:p w:rsid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7469">
        <w:rPr>
          <w:color w:val="000000" w:themeColor="text1"/>
        </w:rPr>
        <w:t>3.6.4.5. Результатом выполнения административной процедуры является разрешение (отказ в выдаче разрешения) либо уведомление об отсутствии опечаток и ошибок в выданном в результате предоставления муниципальной услуги документе.</w:t>
      </w:r>
    </w:p>
    <w:p w:rsidR="00007469" w:rsidRDefault="00007469" w:rsidP="00007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851E3" w:rsidRPr="00D23C6F" w:rsidRDefault="006851E3" w:rsidP="006851E3">
      <w:pPr>
        <w:autoSpaceDE w:val="0"/>
        <w:autoSpaceDN w:val="0"/>
        <w:adjustRightInd w:val="0"/>
        <w:jc w:val="center"/>
        <w:rPr>
          <w:b/>
          <w:szCs w:val="28"/>
        </w:rPr>
      </w:pPr>
      <w:r w:rsidRPr="00D23C6F">
        <w:rPr>
          <w:b/>
          <w:szCs w:val="28"/>
        </w:rPr>
        <w:t xml:space="preserve">4. Порядок и формы контроля за </w:t>
      </w:r>
      <w:r w:rsidR="00250CF2" w:rsidRPr="00D23C6F">
        <w:rPr>
          <w:b/>
          <w:szCs w:val="28"/>
        </w:rPr>
        <w:t>предоставлением муниципальной</w:t>
      </w:r>
      <w:r w:rsidRPr="00D23C6F">
        <w:rPr>
          <w:b/>
          <w:szCs w:val="28"/>
        </w:rPr>
        <w:t xml:space="preserve"> услуги</w:t>
      </w:r>
    </w:p>
    <w:p w:rsidR="006851E3" w:rsidRPr="00C528EC" w:rsidRDefault="006851E3" w:rsidP="006851E3">
      <w:pPr>
        <w:pStyle w:val="Style1"/>
        <w:widowControl/>
        <w:spacing w:line="240" w:lineRule="auto"/>
        <w:ind w:right="53" w:firstLine="0"/>
        <w:jc w:val="center"/>
        <w:rPr>
          <w:rStyle w:val="FontStyle11"/>
          <w:b/>
          <w:spacing w:val="16"/>
        </w:rPr>
      </w:pPr>
    </w:p>
    <w:p w:rsidR="006851E3" w:rsidRPr="00BE1BD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BD3">
        <w:rPr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Cs w:val="28"/>
        </w:rPr>
        <w:t>.</w:t>
      </w:r>
    </w:p>
    <w:p w:rsidR="006851E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4.1.1. Текущий контроль за соблюдением последовательности действий, определенных административными процедурами п</w:t>
      </w:r>
      <w:r>
        <w:rPr>
          <w:szCs w:val="28"/>
        </w:rPr>
        <w:t xml:space="preserve">о предоставлению муниципальной </w:t>
      </w:r>
      <w:r w:rsidRPr="00550461">
        <w:rPr>
          <w:szCs w:val="28"/>
        </w:rPr>
        <w:t xml:space="preserve">услуги и принятием решений специалистами, осуществляется </w:t>
      </w:r>
      <w:r>
        <w:rPr>
          <w:szCs w:val="28"/>
        </w:rPr>
        <w:t xml:space="preserve">начальником </w:t>
      </w:r>
      <w:r w:rsidRPr="00200012">
        <w:rPr>
          <w:szCs w:val="28"/>
        </w:rPr>
        <w:t>ОГиА</w:t>
      </w:r>
      <w:r>
        <w:rPr>
          <w:szCs w:val="28"/>
        </w:rPr>
        <w:t xml:space="preserve"> администрации </w:t>
      </w:r>
      <w:r w:rsidR="003A7B0C">
        <w:rPr>
          <w:szCs w:val="28"/>
        </w:rPr>
        <w:t>Краснокамского городского округа</w:t>
      </w:r>
      <w:r w:rsidRPr="00550461">
        <w:rPr>
          <w:szCs w:val="28"/>
        </w:rPr>
        <w:t>.</w:t>
      </w:r>
    </w:p>
    <w:p w:rsidR="006851E3" w:rsidRPr="00BE1BD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BD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Cs w:val="28"/>
        </w:rPr>
        <w:t>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Контроль за </w:t>
      </w:r>
      <w:r w:rsidRPr="00550461">
        <w:rPr>
          <w:szCs w:val="28"/>
        </w:rPr>
        <w:t xml:space="preserve">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 xml:space="preserve">Проверка полноты и качества предоставления муниципальной услуги осуществляются на основании распоряжения руководителя органа, предоставляющего муниципальную услугу, администрации </w:t>
      </w:r>
      <w:r w:rsidR="003A7B0C" w:rsidRPr="003A7B0C">
        <w:rPr>
          <w:szCs w:val="28"/>
        </w:rPr>
        <w:t>Краснокамского городского округа</w:t>
      </w:r>
      <w:r w:rsidRPr="00550461">
        <w:rPr>
          <w:szCs w:val="28"/>
        </w:rPr>
        <w:t xml:space="preserve">. 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4.2.2.1. поступление информации о нарушении положений административного регламента;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4.2.2.2. поручение руководителя органа, предоставляющего муниципальную услугу.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РФ;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851E3" w:rsidRPr="00BE1BD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BD3">
        <w:rPr>
          <w:szCs w:val="28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Cs w:val="28"/>
        </w:rPr>
        <w:t>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851E3" w:rsidRPr="00A73289" w:rsidRDefault="006851E3" w:rsidP="006851E3">
      <w:pPr>
        <w:shd w:val="clear" w:color="auto" w:fill="FFFFFF"/>
        <w:tabs>
          <w:tab w:val="left" w:pos="1134"/>
        </w:tabs>
        <w:rPr>
          <w:szCs w:val="28"/>
        </w:rPr>
      </w:pPr>
    </w:p>
    <w:p w:rsidR="006851E3" w:rsidRPr="00D23C6F" w:rsidRDefault="006851E3" w:rsidP="006851E3">
      <w:pPr>
        <w:widowControl w:val="0"/>
        <w:shd w:val="clear" w:color="auto" w:fill="FFFFFF"/>
        <w:tabs>
          <w:tab w:val="left" w:pos="7604"/>
        </w:tabs>
        <w:jc w:val="center"/>
        <w:rPr>
          <w:b/>
          <w:szCs w:val="28"/>
        </w:rPr>
      </w:pPr>
      <w:r w:rsidRPr="00D23C6F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851E3" w:rsidRPr="00494D7A" w:rsidRDefault="006851E3" w:rsidP="006851E3">
      <w:pPr>
        <w:widowControl w:val="0"/>
        <w:shd w:val="clear" w:color="auto" w:fill="FFFFFF"/>
        <w:tabs>
          <w:tab w:val="left" w:pos="7604"/>
        </w:tabs>
        <w:rPr>
          <w:szCs w:val="28"/>
        </w:rPr>
      </w:pP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>.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5.2. Предмет жалобы</w:t>
      </w:r>
      <w:r>
        <w:rPr>
          <w:szCs w:val="28"/>
        </w:rPr>
        <w:t>.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 Заявитель имеет право обратиться с жалобой, в том числе в следующих случаях: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5.2.1.2. нарушение срока предоставления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851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85D62">
        <w:rPr>
          <w:szCs w:val="28"/>
        </w:rPr>
        <w:t>ленного срока таких исправлений;</w:t>
      </w:r>
    </w:p>
    <w:p w:rsidR="00685D62" w:rsidRPr="00870C4A" w:rsidRDefault="00685D62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>
        <w:rPr>
          <w:szCs w:val="28"/>
        </w:rPr>
        <w:t xml:space="preserve">5.2.1.8. </w:t>
      </w:r>
      <w:r w:rsidRPr="00685D62">
        <w:rPr>
          <w:rFonts w:eastAsia="Calibri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eastAsia="Calibri"/>
          <w:szCs w:val="28"/>
          <w:lang w:eastAsia="en-US"/>
        </w:rPr>
        <w:t>.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 Жалоба должна содержать: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 w:rsidR="003A7B0C" w:rsidRPr="003A7B0C">
        <w:rPr>
          <w:szCs w:val="28"/>
        </w:rPr>
        <w:t>Краснокамского городского округа</w:t>
      </w:r>
      <w:r w:rsidRPr="00870C4A">
        <w:rPr>
          <w:szCs w:val="28"/>
        </w:rPr>
        <w:t>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5.4. Порядок подачи и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 Жалоба подается в письменной форме на бумажном носителе: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5.4.1.1. непосредственно в канцелярию органа, предоставляющего муниципальную услугу;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5.4.1.2. почтовым отправлением по адресу (месту нахождения) органа, предоставляющего муниципальную услугу;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5.4.3. Жалоба может быть подана заявителем в электронной форме посредством: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5.4.3.1. официального сайта;</w:t>
      </w:r>
    </w:p>
    <w:p w:rsidR="006851E3" w:rsidRPr="00740E38" w:rsidRDefault="00A73289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>
        <w:rPr>
          <w:szCs w:val="28"/>
        </w:rPr>
        <w:t>5.4.3.2. Единого портала.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5.4.6.2. направление жалоб в уполномоченный на рассмотрение жалобы орган.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5.5. Сроки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b/>
          <w:szCs w:val="28"/>
        </w:rPr>
      </w:pPr>
      <w:r w:rsidRPr="00BE1BD3">
        <w:rPr>
          <w:szCs w:val="28"/>
        </w:rPr>
        <w:t>5.6. Результат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851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7890" w:rsidRPr="00D17890" w:rsidRDefault="00D17890" w:rsidP="00D17890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>
        <w:rPr>
          <w:szCs w:val="28"/>
        </w:rPr>
        <w:t xml:space="preserve">5.6.7. </w:t>
      </w:r>
      <w:r w:rsidRPr="00D17890">
        <w:rPr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5.7. Порядок информирования заявителя о результатах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 В ответе по результатам рассмотрения жалобы указываются: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5.7.3.3. фамилия, имя, отчество (при наличии) или наименование заявителя;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5.7.3.4. основания для принятия решения по жалобе;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5.7.3.5. принятое по жалобе решение;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5.7.3.7. сведения о порядке обжалования принятого по жалобе решения.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5.8. Порядок обжалования решения по жалобе</w:t>
      </w:r>
      <w:r>
        <w:rPr>
          <w:szCs w:val="28"/>
        </w:rPr>
        <w:t>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246E3">
        <w:rPr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246E3">
        <w:rPr>
          <w:szCs w:val="28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</w:t>
      </w:r>
      <w:r>
        <w:rPr>
          <w:szCs w:val="28"/>
        </w:rPr>
        <w:t xml:space="preserve">ных служащих в течение </w:t>
      </w:r>
      <w:r w:rsidRPr="008246E3">
        <w:rPr>
          <w:szCs w:val="28"/>
        </w:rPr>
        <w:t>трех месяцев со дня, когда ему стало известно о нарушении его прав и свобод.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>
        <w:rPr>
          <w:szCs w:val="28"/>
        </w:rPr>
        <w:t>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246E3">
        <w:rPr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5.10. Способы информирования заявителей о порядке подачи и рассмотрения жалобы</w:t>
      </w:r>
      <w:r>
        <w:rPr>
          <w:szCs w:val="28"/>
        </w:rPr>
        <w:t>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494D7A">
        <w:rPr>
          <w:szCs w:val="28"/>
        </w:rPr>
        <w:t>5</w:t>
      </w:r>
      <w:r w:rsidRPr="008246E3">
        <w:rPr>
          <w:szCs w:val="28"/>
        </w:rPr>
        <w:t>.10.</w:t>
      </w:r>
      <w:r w:rsidR="00321AD7" w:rsidRPr="008246E3">
        <w:rPr>
          <w:szCs w:val="28"/>
        </w:rPr>
        <w:t>1. Орган</w:t>
      </w:r>
      <w:r w:rsidRPr="008246E3">
        <w:rPr>
          <w:szCs w:val="28"/>
        </w:rPr>
        <w:t>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6851E3" w:rsidRPr="00F12302" w:rsidRDefault="006851E3" w:rsidP="00E4586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12302">
        <w:rPr>
          <w:szCs w:val="28"/>
        </w:rPr>
        <w:t>5.11.В части судебного обжалования: сроки обжалования и юрисдикция суда, в который подается соответствующее заявление, в соответствии с законодательством Российской Федерации</w:t>
      </w:r>
      <w:r>
        <w:rPr>
          <w:szCs w:val="28"/>
        </w:rPr>
        <w:t>.</w:t>
      </w:r>
    </w:p>
    <w:p w:rsidR="00321AD7" w:rsidRDefault="006851E3" w:rsidP="00E45863">
      <w:pPr>
        <w:ind w:firstLine="709"/>
        <w:jc w:val="both"/>
        <w:rPr>
          <w:szCs w:val="28"/>
        </w:rPr>
      </w:pPr>
      <w:r w:rsidRPr="001F2DFF">
        <w:rPr>
          <w:szCs w:val="28"/>
        </w:rPr>
        <w:t xml:space="preserve">В части судебного обжалования при несогласии с решением, принятым </w:t>
      </w:r>
      <w:r>
        <w:rPr>
          <w:szCs w:val="28"/>
        </w:rPr>
        <w:t>ОГиА</w:t>
      </w:r>
      <w:r w:rsidRPr="001F2DFF">
        <w:rPr>
          <w:szCs w:val="28"/>
        </w:rPr>
        <w:t>, заявитель вправе обратиться с заявлением в судебные органы в установленном порядке для оспаривания принятого решения, действия (бездействия) в соответствии с действующим законодательством.</w:t>
      </w:r>
    </w:p>
    <w:p w:rsidR="006035E5" w:rsidRDefault="006035E5" w:rsidP="00777E93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A7B0C" w:rsidRDefault="003A7B0C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3D6A76" w:rsidRDefault="003D7190">
      <w:r>
        <w:br w:type="page"/>
      </w:r>
    </w:p>
    <w:p w:rsidR="00B31EAD" w:rsidRDefault="002F75BF" w:rsidP="003D6A76">
      <w:pPr>
        <w:tabs>
          <w:tab w:val="left" w:pos="3600"/>
        </w:tabs>
      </w:pPr>
      <w:r>
        <w:rPr>
          <w:noProof/>
        </w:rPr>
        <w:pict>
          <v:shape id="_x0000_s1050" type="#_x0000_t202" style="position:absolute;margin-left:239.15pt;margin-top:2.55pt;width:264.75pt;height:93.45pt;z-index:251666432" stroked="f">
            <v:textbox style="mso-next-textbox:#_x0000_s1050">
              <w:txbxContent>
                <w:p w:rsidR="00D777BE" w:rsidRPr="000F4C6A" w:rsidRDefault="00D777BE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0F4C6A">
                    <w:rPr>
                      <w:sz w:val="24"/>
                    </w:rPr>
                    <w:t xml:space="preserve">Приложение № </w:t>
                  </w:r>
                  <w:r>
                    <w:rPr>
                      <w:sz w:val="24"/>
                    </w:rPr>
                    <w:t>1</w:t>
                  </w:r>
                </w:p>
                <w:p w:rsidR="00D777BE" w:rsidRDefault="00D777BE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2B03D4">
                    <w:rPr>
                      <w:sz w:val="24"/>
                    </w:rPr>
                    <w:t xml:space="preserve">к административному регламенту предоставления отделом градостроительства и архитектуры администрации Краснокамского городского округа муниципальной услуги </w:t>
                  </w:r>
                  <w:r w:rsidRPr="008E75ED">
                    <w:rPr>
                      <w:sz w:val="24"/>
                    </w:rPr>
                    <w:t>«Выдача разрешения на ввод объекта в эксплуатацию»</w:t>
                  </w:r>
                </w:p>
                <w:p w:rsidR="00D777BE" w:rsidRDefault="00D777BE" w:rsidP="003D6A76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D777BE" w:rsidRDefault="00D777BE" w:rsidP="003D6A76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D777BE" w:rsidRDefault="00D777BE" w:rsidP="003D6A76"/>
              </w:txbxContent>
            </v:textbox>
            <w10:wrap type="square"/>
          </v:shape>
        </w:pict>
      </w:r>
    </w:p>
    <w:p w:rsidR="00B31EAD" w:rsidRPr="00B31EAD" w:rsidRDefault="00B31EAD" w:rsidP="00B31EAD"/>
    <w:p w:rsidR="00B31EAD" w:rsidRPr="00B31EAD" w:rsidRDefault="00B31EAD" w:rsidP="00B31EAD"/>
    <w:p w:rsidR="00B31EAD" w:rsidRPr="00B31EAD" w:rsidRDefault="00B31EAD" w:rsidP="00B31EAD"/>
    <w:p w:rsidR="00B31EAD" w:rsidRDefault="00B31EAD" w:rsidP="00B31EAD"/>
    <w:p w:rsidR="000F4C6A" w:rsidRDefault="000F4C6A" w:rsidP="006B7EFA">
      <w:pPr>
        <w:ind w:firstLine="851"/>
        <w:jc w:val="center"/>
      </w:pPr>
    </w:p>
    <w:p w:rsidR="000F4C6A" w:rsidRDefault="000F4C6A" w:rsidP="00FE301E">
      <w:pPr>
        <w:ind w:firstLine="709"/>
        <w:jc w:val="center"/>
      </w:pPr>
    </w:p>
    <w:p w:rsidR="006B7EFA" w:rsidRDefault="006B7EFA" w:rsidP="00E36D93">
      <w:pPr>
        <w:jc w:val="center"/>
      </w:pPr>
      <w:r>
        <w:t>Справочная информация</w:t>
      </w:r>
    </w:p>
    <w:p w:rsidR="006B7EFA" w:rsidRDefault="006B7EFA" w:rsidP="00FE301E">
      <w:pPr>
        <w:ind w:firstLine="709"/>
        <w:jc w:val="both"/>
      </w:pPr>
    </w:p>
    <w:p w:rsidR="006B7EFA" w:rsidRPr="006B47CD" w:rsidRDefault="006B7EFA" w:rsidP="00FE301E">
      <w:pPr>
        <w:ind w:firstLine="709"/>
        <w:jc w:val="both"/>
        <w:rPr>
          <w:szCs w:val="28"/>
        </w:rPr>
      </w:pPr>
      <w:r w:rsidRPr="006B47CD">
        <w:rPr>
          <w:szCs w:val="28"/>
        </w:rPr>
        <w:t xml:space="preserve">Место нахождения </w:t>
      </w:r>
      <w:r w:rsidRPr="00200012">
        <w:rPr>
          <w:szCs w:val="28"/>
        </w:rPr>
        <w:t>отдел</w:t>
      </w:r>
      <w:r>
        <w:rPr>
          <w:szCs w:val="28"/>
        </w:rPr>
        <w:t>а</w:t>
      </w:r>
      <w:r w:rsidRPr="00200012">
        <w:rPr>
          <w:szCs w:val="28"/>
        </w:rPr>
        <w:t xml:space="preserve"> градостроительства и архитектуры администрации </w:t>
      </w:r>
      <w:r w:rsidR="00862BC0" w:rsidRPr="00862BC0">
        <w:rPr>
          <w:szCs w:val="28"/>
        </w:rPr>
        <w:t>Краснокамского городского округа</w:t>
      </w:r>
      <w:r w:rsidRPr="00862BC0">
        <w:rPr>
          <w:szCs w:val="28"/>
        </w:rPr>
        <w:t>:</w:t>
      </w:r>
      <w:r w:rsidRPr="006B47CD">
        <w:rPr>
          <w:szCs w:val="28"/>
        </w:rPr>
        <w:t xml:space="preserve"> г. К</w:t>
      </w:r>
      <w:r>
        <w:rPr>
          <w:szCs w:val="28"/>
        </w:rPr>
        <w:t>раснокамск, пр-т Маяковского,11, кабинет № 335.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Юридический адрес для направления обращений: 617060, Пермский край, г. Краснокамск, пр-т Маяковского,11.</w:t>
      </w:r>
    </w:p>
    <w:p w:rsidR="008B0DE8" w:rsidRPr="00D47DFB" w:rsidRDefault="006B7EFA" w:rsidP="008B0DE8">
      <w:pPr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Телефон для справок и консультаций: </w:t>
      </w:r>
      <w:r w:rsidR="008B0DE8" w:rsidRPr="00D47DFB">
        <w:rPr>
          <w:sz w:val="27"/>
          <w:szCs w:val="27"/>
        </w:rPr>
        <w:t>8 (34273) 4-47-87</w:t>
      </w:r>
    </w:p>
    <w:p w:rsidR="008B0DE8" w:rsidRPr="00D47DFB" w:rsidRDefault="008B0DE8" w:rsidP="008B0DE8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4-38-36</w:t>
      </w:r>
    </w:p>
    <w:p w:rsidR="008B0DE8" w:rsidRPr="00D47DFB" w:rsidRDefault="008B0DE8" w:rsidP="008B0DE8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4-19-31</w:t>
      </w:r>
    </w:p>
    <w:p w:rsidR="008B0DE8" w:rsidRPr="00D47DFB" w:rsidRDefault="008B0DE8" w:rsidP="008B0DE8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4-77-26</w:t>
      </w:r>
    </w:p>
    <w:p w:rsidR="006B7EFA" w:rsidRDefault="006B7EFA" w:rsidP="008B0DE8">
      <w:pPr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 отдела градостроительства и архитектуры администрации </w:t>
      </w:r>
      <w:r w:rsidR="007D356D">
        <w:rPr>
          <w:szCs w:val="28"/>
        </w:rPr>
        <w:t>Краснокамского городского округа</w:t>
      </w:r>
      <w:r>
        <w:rPr>
          <w:szCs w:val="28"/>
        </w:rPr>
        <w:t>: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Время работы: Понедельник – четверг, с 08.00 до 17.00, пятница с 08.00 до 16.00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Обед с 12.00 до 13.00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Приём посетителей: Вторник, четверг с 08.00 до 17.00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Обед с 12.00 до 13.00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12" w:history="1">
        <w:r w:rsidRPr="00732A6E">
          <w:t>ogakgo@yandex.ru</w:t>
        </w:r>
      </w:hyperlink>
      <w:r w:rsidRPr="00732A6E">
        <w:rPr>
          <w:szCs w:val="28"/>
        </w:rPr>
        <w:t>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Интернет-сайта: </w:t>
      </w:r>
      <w:hyperlink r:id="rId13" w:history="1">
        <w:r w:rsidRPr="00732A6E">
          <w:t>http://krasnokamsk.ru/</w:t>
        </w:r>
      </w:hyperlink>
      <w:r>
        <w:rPr>
          <w:szCs w:val="28"/>
        </w:rPr>
        <w:t xml:space="preserve">. 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732A6E">
          <w:t>http://www.gosuslugi.ru/</w:t>
        </w:r>
      </w:hyperlink>
      <w:r>
        <w:rPr>
          <w:szCs w:val="28"/>
        </w:rPr>
        <w:t xml:space="preserve"> (далее – Единый портал).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5" w:history="1">
        <w:r w:rsidRPr="00732A6E">
          <w:t>http://gosuslugi.permkrai.ru/</w:t>
        </w:r>
      </w:hyperlink>
      <w:r>
        <w:rPr>
          <w:szCs w:val="28"/>
        </w:rPr>
        <w:t xml:space="preserve"> (далее – Региональный портал).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32A6E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6" w:history="1">
        <w:r w:rsidRPr="00732A6E">
          <w:t>http://mfc.permkrai.ru./</w:t>
        </w:r>
      </w:hyperlink>
      <w:r>
        <w:rPr>
          <w:szCs w:val="28"/>
        </w:rPr>
        <w:t>.</w:t>
      </w:r>
      <w:r w:rsidR="00732A6E">
        <w:rPr>
          <w:szCs w:val="28"/>
        </w:rPr>
        <w:br w:type="page"/>
      </w:r>
    </w:p>
    <w:p w:rsidR="00732A6E" w:rsidRDefault="002F75BF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rPr>
          <w:noProof/>
        </w:rPr>
        <w:pict>
          <v:shape id="_x0000_s1053" type="#_x0000_t202" style="position:absolute;left:0;text-align:left;margin-left:198.45pt;margin-top:-2.9pt;width:304.15pt;height:108.55pt;z-index:251667456" stroked="f">
            <v:textbox style="mso-next-textbox:#_x0000_s1053">
              <w:txbxContent>
                <w:p w:rsidR="00D777BE" w:rsidRPr="006C3951" w:rsidRDefault="00D777BE" w:rsidP="008C615E">
                  <w:pPr>
                    <w:pStyle w:val="23"/>
                    <w:spacing w:after="0" w:line="240" w:lineRule="exact"/>
                    <w:ind w:left="284"/>
                    <w:jc w:val="right"/>
                    <w:rPr>
                      <w:sz w:val="24"/>
                    </w:rPr>
                  </w:pPr>
                  <w:r w:rsidRPr="006C3951">
                    <w:rPr>
                      <w:sz w:val="24"/>
                    </w:rPr>
                    <w:t xml:space="preserve">Приложение № </w:t>
                  </w:r>
                  <w:r>
                    <w:rPr>
                      <w:sz w:val="24"/>
                    </w:rPr>
                    <w:t>2</w:t>
                  </w:r>
                </w:p>
                <w:p w:rsidR="00D777BE" w:rsidRDefault="00D777BE" w:rsidP="008C615E">
                  <w:pPr>
                    <w:pStyle w:val="23"/>
                    <w:spacing w:after="0" w:line="240" w:lineRule="exact"/>
                    <w:ind w:left="284"/>
                    <w:jc w:val="right"/>
                    <w:rPr>
                      <w:sz w:val="24"/>
                    </w:rPr>
                  </w:pPr>
                  <w:r w:rsidRPr="002B03D4">
                    <w:rPr>
                      <w:sz w:val="24"/>
                    </w:rPr>
                    <w:t xml:space="preserve">к административному регламенту предоставления отделом градостроительства и архитектуры администрации Краснокамского городского округа муниципальной услуги </w:t>
                  </w:r>
                  <w:r w:rsidRPr="008E75ED">
                    <w:rPr>
                      <w:sz w:val="24"/>
                    </w:rPr>
                    <w:t>«Выдача разрешения на ввод объекта в эксплуатацию»</w:t>
                  </w:r>
                </w:p>
                <w:p w:rsidR="00FC0987" w:rsidRDefault="00FC0987" w:rsidP="008C615E">
                  <w:pPr>
                    <w:pStyle w:val="23"/>
                    <w:spacing w:after="0" w:line="240" w:lineRule="exact"/>
                    <w:ind w:left="284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(в ред. постановления от 13.10.2022 № 834-п)</w:t>
                  </w:r>
                </w:p>
                <w:p w:rsidR="00D777BE" w:rsidRDefault="00D777BE" w:rsidP="008C615E">
                  <w:pPr>
                    <w:ind w:left="4560"/>
                    <w:jc w:val="right"/>
                    <w:rPr>
                      <w:sz w:val="24"/>
                    </w:rPr>
                  </w:pPr>
                </w:p>
                <w:p w:rsidR="00D777BE" w:rsidRDefault="00D777BE" w:rsidP="00732A6E"/>
              </w:txbxContent>
            </v:textbox>
            <w10:wrap type="square"/>
          </v:shape>
        </w:pict>
      </w: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32A6E" w:rsidRDefault="00732A6E" w:rsidP="00732A6E">
      <w:pPr>
        <w:tabs>
          <w:tab w:val="left" w:pos="7305"/>
        </w:tabs>
        <w:autoSpaceDE w:val="0"/>
        <w:autoSpaceDN w:val="0"/>
        <w:adjustRightInd w:val="0"/>
        <w:spacing w:line="240" w:lineRule="exact"/>
        <w:ind w:firstLine="709"/>
        <w:jc w:val="both"/>
      </w:pPr>
      <w:r>
        <w:tab/>
      </w: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CA655C" w:rsidRDefault="00CA655C" w:rsidP="00CA655C">
      <w:pPr>
        <w:autoSpaceDE w:val="0"/>
        <w:autoSpaceDN w:val="0"/>
        <w:adjustRightInd w:val="0"/>
        <w:spacing w:line="240" w:lineRule="exact"/>
        <w:jc w:val="both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67"/>
      </w:tblGrid>
      <w:tr w:rsidR="00CA655C" w:rsidRPr="00F61A2B" w:rsidTr="00A73A52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B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rPr>
          <w:trHeight w:val="300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rPr>
          <w:trHeight w:val="240"/>
        </w:trPr>
        <w:tc>
          <w:tcPr>
            <w:tcW w:w="1560" w:type="dxa"/>
            <w:vMerge/>
            <w:tcBorders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5C" w:rsidRPr="00F61A2B" w:rsidTr="00A73A52">
        <w:trPr>
          <w:trHeight w:val="285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B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A2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юридического лица, физического лица - Ф.И.О. - </w:t>
            </w: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F61A2B">
              <w:rPr>
                <w:rFonts w:ascii="Times New Roman" w:hAnsi="Times New Roman" w:cs="Times New Roman"/>
                <w:sz w:val="18"/>
                <w:szCs w:val="18"/>
              </w:rPr>
              <w:t>(застройщик),</w:t>
            </w: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F61A2B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F61A2B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F61A2B" w:rsidTr="00A73A5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CA655C" w:rsidRPr="00F61A2B" w:rsidRDefault="00CA655C" w:rsidP="00A73A52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F61A2B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CA655C" w:rsidRDefault="00CA655C" w:rsidP="00CA655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A655C" w:rsidRPr="00F61A2B" w:rsidRDefault="00CA655C" w:rsidP="00CA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A2B">
        <w:rPr>
          <w:rFonts w:ascii="Times New Roman" w:hAnsi="Times New Roman" w:cs="Times New Roman"/>
          <w:sz w:val="24"/>
          <w:szCs w:val="24"/>
        </w:rPr>
        <w:t>ЗАЯВЛЕНИЕ</w:t>
      </w:r>
    </w:p>
    <w:p w:rsidR="00CA655C" w:rsidRPr="00F61A2B" w:rsidRDefault="00CA655C" w:rsidP="00CA6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A2B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В связи с окончанием работ по строительству, реконструкции объекта 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61A2B">
        <w:rPr>
          <w:rFonts w:ascii="Times New Roman" w:hAnsi="Times New Roman" w:cs="Times New Roman"/>
          <w:sz w:val="22"/>
          <w:szCs w:val="22"/>
        </w:rPr>
        <w:t>_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61A2B">
        <w:rPr>
          <w:rFonts w:ascii="Times New Roman" w:hAnsi="Times New Roman" w:cs="Times New Roman"/>
          <w:sz w:val="22"/>
          <w:szCs w:val="22"/>
        </w:rPr>
        <w:t>_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61A2B">
        <w:rPr>
          <w:rFonts w:ascii="Times New Roman" w:hAnsi="Times New Roman" w:cs="Times New Roman"/>
          <w:sz w:val="22"/>
          <w:szCs w:val="22"/>
        </w:rPr>
        <w:t>_,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расположенного по адресу: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61A2B">
        <w:rPr>
          <w:rFonts w:ascii="Times New Roman" w:hAnsi="Times New Roman" w:cs="Times New Roman"/>
          <w:sz w:val="22"/>
          <w:szCs w:val="22"/>
        </w:rPr>
        <w:t>_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61A2B">
        <w:rPr>
          <w:rFonts w:ascii="Times New Roman" w:hAnsi="Times New Roman" w:cs="Times New Roman"/>
          <w:sz w:val="22"/>
          <w:szCs w:val="22"/>
        </w:rPr>
        <w:t>__,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на земельном участке с кадастровым номером: 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61A2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61A2B">
        <w:rPr>
          <w:rFonts w:ascii="Times New Roman" w:hAnsi="Times New Roman" w:cs="Times New Roman"/>
          <w:sz w:val="22"/>
          <w:szCs w:val="22"/>
        </w:rPr>
        <w:t>________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A2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61A2B">
        <w:rPr>
          <w:rFonts w:ascii="Times New Roman" w:hAnsi="Times New Roman" w:cs="Times New Roman"/>
          <w:sz w:val="22"/>
          <w:szCs w:val="22"/>
        </w:rPr>
        <w:t>_____</w:t>
      </w:r>
    </w:p>
    <w:p w:rsidR="00CA655C" w:rsidRPr="00F02D84" w:rsidRDefault="00CA655C" w:rsidP="00CA655C">
      <w:pPr>
        <w:pStyle w:val="ConsPlusNonformat"/>
        <w:spacing w:line="240" w:lineRule="exact"/>
        <w:ind w:right="425"/>
        <w:jc w:val="center"/>
        <w:rPr>
          <w:rFonts w:ascii="Times New Roman" w:hAnsi="Times New Roman" w:cs="Times New Roman"/>
        </w:rPr>
      </w:pPr>
      <w:r w:rsidRPr="00F02D84">
        <w:rPr>
          <w:rFonts w:ascii="Times New Roman" w:hAnsi="Times New Roman" w:cs="Times New Roman"/>
        </w:rPr>
        <w:t xml:space="preserve">в соответствии со </w:t>
      </w:r>
      <w:hyperlink r:id="rId17" w:history="1">
        <w:r w:rsidRPr="00F02D84">
          <w:rPr>
            <w:rFonts w:ascii="Times New Roman" w:hAnsi="Times New Roman" w:cs="Times New Roman"/>
            <w:color w:val="0000FF"/>
          </w:rPr>
          <w:t>статьей 55</w:t>
        </w:r>
      </w:hyperlink>
      <w:r w:rsidRPr="00F02D84">
        <w:rPr>
          <w:rFonts w:ascii="Times New Roman" w:hAnsi="Times New Roman" w:cs="Times New Roman"/>
        </w:rPr>
        <w:t xml:space="preserve"> Градостроительного кодекса Российской Федерации прошу выдать разрешение на ввод указанного объекта в эксплуатацию.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145"/>
      </w:tblGrid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предпринимателе:</w:t>
            </w: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2.1.3. Отчество </w:t>
            </w:r>
            <w:hyperlink w:anchor="P476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2.1.5. ОГРНИП </w:t>
            </w:r>
            <w:hyperlink w:anchor="P477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2.2. Сведения о юридическом лице:</w:t>
            </w: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2.2.1. Полное наименование </w:t>
            </w:r>
            <w:hyperlink w:anchor="P478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3.2. Вид выполненных работ в отношении объекта капитального строительства </w:t>
            </w:r>
            <w:hyperlink w:anchor="P479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3.3. Адрес (местоположение) объекта капитального строительства </w:t>
            </w:r>
            <w:hyperlink w:anchor="P480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64"/>
            <w:bookmarkEnd w:id="4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76"/>
            <w:bookmarkEnd w:id="5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4.1. Кадастровый номер земельного участка (земельных участков), в границах которого (которых) расположен объект капитального строительства </w:t>
            </w:r>
            <w:hyperlink w:anchor="P482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5.1. Дата разрешения на строительство: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5.2. Номер разрешения на строительство: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88"/>
            <w:bookmarkEnd w:id="6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  <w:hyperlink w:anchor="P483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89"/>
            <w:bookmarkEnd w:id="7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 Наименование объекта капитального строительства, предусмотренного проектной документацией </w:t>
            </w:r>
            <w:hyperlink w:anchor="P484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6.X.1. Вид объекта капитального строительства </w:t>
            </w:r>
            <w:hyperlink w:anchor="P485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6.X.2. Назначение объекта </w:t>
            </w:r>
            <w:hyperlink w:anchor="P486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6.X.3. Кадастровый номер реконструированного объекта капитального строительства </w:t>
            </w:r>
            <w:hyperlink w:anchor="P487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97"/>
            <w:bookmarkEnd w:id="8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6.X.4. Площадь застройки (кв. м) </w:t>
            </w:r>
            <w:hyperlink w:anchor="P488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99"/>
            <w:bookmarkEnd w:id="9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6.X.4.1. Площадь застройки части объекта капитального строительства (кв. м) </w:t>
            </w:r>
            <w:hyperlink w:anchor="P489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401"/>
            <w:bookmarkEnd w:id="10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6.X.5. Площадь (кв. м) </w:t>
            </w:r>
            <w:hyperlink w:anchor="P490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03"/>
            <w:bookmarkEnd w:id="11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6.X.5.1. Площадь части объекта капитального строительства (кв. м) </w:t>
            </w:r>
            <w:hyperlink w:anchor="P491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6.X.6. Площадь нежилых помещений (кв. м):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07" w:rsidRPr="00C051B6" w:rsidTr="00A73A52">
        <w:tc>
          <w:tcPr>
            <w:tcW w:w="5556" w:type="dxa"/>
          </w:tcPr>
          <w:p w:rsidR="00F12007" w:rsidRPr="00F12007" w:rsidRDefault="00F12007" w:rsidP="00296480">
            <w:pPr>
              <w:rPr>
                <w:sz w:val="24"/>
              </w:rPr>
            </w:pPr>
            <w:r w:rsidRPr="00F12007">
              <w:rPr>
                <w:sz w:val="24"/>
              </w:rPr>
              <w:t>6.X.7. Общая площадь жилых помещений (с учетом балконов, лоджий, веранд и террас) (кв. м):</w:t>
            </w:r>
          </w:p>
        </w:tc>
        <w:tc>
          <w:tcPr>
            <w:tcW w:w="4145" w:type="dxa"/>
          </w:tcPr>
          <w:p w:rsidR="00F12007" w:rsidRPr="00C051B6" w:rsidRDefault="00F12007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07" w:rsidRPr="00C051B6" w:rsidTr="00A73A52">
        <w:tc>
          <w:tcPr>
            <w:tcW w:w="5556" w:type="dxa"/>
          </w:tcPr>
          <w:p w:rsidR="00F12007" w:rsidRPr="00F12007" w:rsidRDefault="00F12007" w:rsidP="00296480">
            <w:pPr>
              <w:rPr>
                <w:sz w:val="24"/>
              </w:rPr>
            </w:pPr>
            <w:r w:rsidRPr="00F12007">
              <w:rPr>
                <w:sz w:val="24"/>
              </w:rPr>
              <w:t>6.X.7.1.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4145" w:type="dxa"/>
          </w:tcPr>
          <w:p w:rsidR="00F12007" w:rsidRPr="00C051B6" w:rsidRDefault="00F12007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6.X.8. Количество помещений (штук):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6.X.9. Количество нежилых помещений (штук):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6.X.10. Количество жилых помещений (штук):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6.X.11. в том числе квартир (штук):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6.X.12. Количество машино-мест (штук):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6.X.13. Количество этажей: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6.X.14. в том числе, количество подземных этажей: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6.X.15. Вместимость (человек):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6.X.16. Высота (м):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6.X.17. Класс энергетической эффективности (при наличии) </w:t>
            </w:r>
            <w:hyperlink w:anchor="P492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6.X.18. Иные показатели </w:t>
            </w:r>
            <w:hyperlink w:anchor="P493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6.X.19. Дата подготовки технического плана: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33"/>
            <w:bookmarkEnd w:id="12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9701" w:type="dxa"/>
            <w:gridSpan w:val="2"/>
          </w:tcPr>
          <w:p w:rsidR="00CA655C" w:rsidRPr="00C051B6" w:rsidRDefault="00CA655C" w:rsidP="00A73A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35"/>
            <w:bookmarkEnd w:id="13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Фактические показатели линейного объекта и сведения о техническом плане </w:t>
            </w:r>
            <w:hyperlink w:anchor="P494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36"/>
            <w:bookmarkEnd w:id="14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7.X. Наименование линейного объекта, предусмотренного проектной документацией </w:t>
            </w:r>
            <w:hyperlink w:anchor="P495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7.X.1. Кадастровый номер реконструированного линейного объекта: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40"/>
            <w:bookmarkEnd w:id="15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7.X.2. Протяженность (м) </w:t>
            </w:r>
            <w:hyperlink w:anchor="P496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42"/>
            <w:bookmarkEnd w:id="16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7.X.2.1. Протяженность участка или части линейного объекта (м) </w:t>
            </w:r>
            <w:hyperlink w:anchor="P498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7.X.3. Категория (класс):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 xml:space="preserve">7.X.6. Иные показатели </w:t>
            </w:r>
            <w:hyperlink w:anchor="P500">
              <w:r w:rsidRPr="00C051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  <w:vAlign w:val="bottom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7.X.7. Дата подготовки технического плана: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C" w:rsidRPr="00C051B6" w:rsidTr="00A73A52">
        <w:tc>
          <w:tcPr>
            <w:tcW w:w="5556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54"/>
            <w:bookmarkEnd w:id="17"/>
            <w:r w:rsidRPr="00C051B6">
              <w:rPr>
                <w:rFonts w:ascii="Times New Roman" w:hAnsi="Times New Roman" w:cs="Times New Roman"/>
                <w:sz w:val="24"/>
                <w:szCs w:val="24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145" w:type="dxa"/>
          </w:tcPr>
          <w:p w:rsidR="00CA655C" w:rsidRPr="00C051B6" w:rsidRDefault="00CA655C" w:rsidP="00A73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5C" w:rsidRPr="00C051B6" w:rsidRDefault="00CA655C" w:rsidP="00CA65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55C" w:rsidRPr="00C051B6" w:rsidRDefault="00CA655C" w:rsidP="00CA655C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8" w:name="Par1"/>
      <w:bookmarkEnd w:id="18"/>
      <w:r w:rsidRPr="00C051B6">
        <w:rPr>
          <w:sz w:val="24"/>
        </w:rPr>
        <w:t>1) даем свое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машино-места, т.к. строительство, реконструкция здания, сооружения осуществлялись застройщиком без привлечения средств иных лиц;</w:t>
      </w:r>
    </w:p>
    <w:p w:rsidR="00CA655C" w:rsidRPr="00C051B6" w:rsidRDefault="00CA655C" w:rsidP="00CA655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51B6">
        <w:rPr>
          <w:sz w:val="24"/>
        </w:rPr>
        <w:t>2) даем свое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машино-места, т.к. строительство, реконструкция здания, сооружения осуществлялись с привлечением средств иных лиц;</w:t>
      </w:r>
    </w:p>
    <w:p w:rsidR="00CA655C" w:rsidRPr="00C051B6" w:rsidRDefault="00CA655C" w:rsidP="00CA655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51B6">
        <w:rPr>
          <w:sz w:val="24"/>
        </w:rPr>
        <w:t xml:space="preserve">3) направляем сведения и копию документа об уплате государственной пошлины за осуществление государственной регистрации прав - </w:t>
      </w:r>
      <w:r w:rsidRPr="00C051B6">
        <w:rPr>
          <w:sz w:val="24"/>
          <w:u w:val="single"/>
        </w:rPr>
        <w:t>сведения впечатать</w:t>
      </w:r>
      <w:r w:rsidRPr="00C051B6">
        <w:rPr>
          <w:sz w:val="24"/>
        </w:rPr>
        <w:t>;</w:t>
      </w:r>
    </w:p>
    <w:p w:rsidR="00CA655C" w:rsidRPr="00C051B6" w:rsidRDefault="00CA655C" w:rsidP="00CA655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051B6">
        <w:rPr>
          <w:sz w:val="24"/>
        </w:rPr>
        <w:t xml:space="preserve">4) направляем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 – </w:t>
      </w:r>
      <w:r w:rsidRPr="00C051B6">
        <w:rPr>
          <w:sz w:val="24"/>
          <w:u w:val="single"/>
        </w:rPr>
        <w:t>ненужное зачеркнуть, адрес почты впечатать</w:t>
      </w:r>
    </w:p>
    <w:p w:rsidR="00CA655C" w:rsidRPr="00C051B6" w:rsidRDefault="00CA655C" w:rsidP="00CA655C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C051B6">
        <w:rPr>
          <w:b/>
          <w:sz w:val="24"/>
        </w:rPr>
        <w:t>Подтверждаем, что строительство, реконструкция здания, сооружения осуществлялись застройщиком без привлечения средств иных лиц.</w:t>
      </w:r>
    </w:p>
    <w:p w:rsidR="00CA655C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</w:p>
    <w:p w:rsidR="00CA655C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>Приложение: документы, предусмотренные Административным регламентом.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>Застройщик: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>__________________   __________________   _________________________________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 xml:space="preserve">    (должность)        </w:t>
      </w:r>
      <w:r w:rsidR="00FC0987">
        <w:rPr>
          <w:rFonts w:ascii="Times New Roman" w:hAnsi="Times New Roman" w:cs="Times New Roman"/>
        </w:rPr>
        <w:t xml:space="preserve">               </w:t>
      </w:r>
      <w:r w:rsidRPr="00F61A2B">
        <w:rPr>
          <w:rFonts w:ascii="Times New Roman" w:hAnsi="Times New Roman" w:cs="Times New Roman"/>
        </w:rPr>
        <w:t xml:space="preserve">   (подпись)             (фамилия, имя, отчество)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>М.П.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>______________________ 20 г.</w:t>
      </w:r>
    </w:p>
    <w:p w:rsidR="00CA655C" w:rsidRPr="00F61A2B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</w:p>
    <w:p w:rsidR="00CA655C" w:rsidRDefault="00CA655C" w:rsidP="00CA655C">
      <w:pPr>
        <w:pStyle w:val="ConsPlusNonformat"/>
        <w:jc w:val="both"/>
        <w:rPr>
          <w:rFonts w:ascii="Times New Roman" w:hAnsi="Times New Roman" w:cs="Times New Roman"/>
        </w:rPr>
      </w:pPr>
      <w:r w:rsidRPr="00F61A2B">
        <w:rPr>
          <w:rFonts w:ascii="Times New Roman" w:hAnsi="Times New Roman" w:cs="Times New Roman"/>
        </w:rPr>
        <w:t>Контактные телефоны: __________________________</w:t>
      </w:r>
    </w:p>
    <w:p w:rsidR="00732A6E" w:rsidRDefault="00732A6E" w:rsidP="00732A6E">
      <w:pPr>
        <w:autoSpaceDE w:val="0"/>
        <w:autoSpaceDN w:val="0"/>
        <w:adjustRightInd w:val="0"/>
        <w:spacing w:line="240" w:lineRule="exact"/>
        <w:ind w:firstLine="709"/>
        <w:jc w:val="both"/>
      </w:pPr>
    </w:p>
    <w:sectPr w:rsidR="00732A6E" w:rsidSect="0073549E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BF" w:rsidRDefault="002F75BF" w:rsidP="0073549E">
      <w:r>
        <w:separator/>
      </w:r>
    </w:p>
  </w:endnote>
  <w:endnote w:type="continuationSeparator" w:id="0">
    <w:p w:rsidR="002F75BF" w:rsidRDefault="002F75BF" w:rsidP="0073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BF" w:rsidRDefault="002F75BF" w:rsidP="0073549E">
      <w:r>
        <w:separator/>
      </w:r>
    </w:p>
  </w:footnote>
  <w:footnote w:type="continuationSeparator" w:id="0">
    <w:p w:rsidR="002F75BF" w:rsidRDefault="002F75BF" w:rsidP="0073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062"/>
    </w:sdtPr>
    <w:sdtEndPr/>
    <w:sdtContent>
      <w:p w:rsidR="00D777BE" w:rsidRDefault="008A1B9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7BE" w:rsidRDefault="00D77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D73C8"/>
    <w:multiLevelType w:val="hybridMultilevel"/>
    <w:tmpl w:val="FB8CED30"/>
    <w:lvl w:ilvl="0" w:tplc="48BA8F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C0E0182"/>
    <w:multiLevelType w:val="hybridMultilevel"/>
    <w:tmpl w:val="A4A82BE6"/>
    <w:lvl w:ilvl="0" w:tplc="0F5A45E4">
      <w:start w:val="4"/>
      <w:numFmt w:val="upperRoman"/>
      <w:lvlText w:val="%1."/>
      <w:lvlJc w:val="left"/>
      <w:pPr>
        <w:ind w:left="2989" w:hanging="720"/>
      </w:pPr>
      <w:rPr>
        <w:b/>
      </w:rPr>
    </w:lvl>
    <w:lvl w:ilvl="1" w:tplc="D0B2ECE8">
      <w:start w:val="1"/>
      <w:numFmt w:val="lowerLetter"/>
      <w:lvlText w:val="%2."/>
      <w:lvlJc w:val="left"/>
      <w:pPr>
        <w:ind w:left="2340" w:hanging="360"/>
      </w:pPr>
    </w:lvl>
    <w:lvl w:ilvl="2" w:tplc="36444048">
      <w:start w:val="1"/>
      <w:numFmt w:val="lowerRoman"/>
      <w:lvlText w:val="%3."/>
      <w:lvlJc w:val="right"/>
      <w:pPr>
        <w:ind w:left="3060" w:hanging="180"/>
      </w:pPr>
    </w:lvl>
    <w:lvl w:ilvl="3" w:tplc="59C439D4">
      <w:start w:val="1"/>
      <w:numFmt w:val="decimal"/>
      <w:lvlText w:val="%4."/>
      <w:lvlJc w:val="left"/>
      <w:pPr>
        <w:ind w:left="3780" w:hanging="360"/>
      </w:pPr>
    </w:lvl>
    <w:lvl w:ilvl="4" w:tplc="02863304">
      <w:start w:val="1"/>
      <w:numFmt w:val="lowerLetter"/>
      <w:lvlText w:val="%5."/>
      <w:lvlJc w:val="left"/>
      <w:pPr>
        <w:ind w:left="4500" w:hanging="360"/>
      </w:pPr>
    </w:lvl>
    <w:lvl w:ilvl="5" w:tplc="AEB6E71A">
      <w:start w:val="1"/>
      <w:numFmt w:val="lowerRoman"/>
      <w:lvlText w:val="%6."/>
      <w:lvlJc w:val="right"/>
      <w:pPr>
        <w:ind w:left="5220" w:hanging="180"/>
      </w:pPr>
    </w:lvl>
    <w:lvl w:ilvl="6" w:tplc="76B22B6C">
      <w:start w:val="1"/>
      <w:numFmt w:val="decimal"/>
      <w:lvlText w:val="%7."/>
      <w:lvlJc w:val="left"/>
      <w:pPr>
        <w:ind w:left="5940" w:hanging="360"/>
      </w:pPr>
    </w:lvl>
    <w:lvl w:ilvl="7" w:tplc="4B5A4FF2">
      <w:start w:val="1"/>
      <w:numFmt w:val="lowerLetter"/>
      <w:lvlText w:val="%8."/>
      <w:lvlJc w:val="left"/>
      <w:pPr>
        <w:ind w:left="6660" w:hanging="360"/>
      </w:pPr>
    </w:lvl>
    <w:lvl w:ilvl="8" w:tplc="45C27368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E1A"/>
    <w:multiLevelType w:val="hybridMultilevel"/>
    <w:tmpl w:val="81565D98"/>
    <w:lvl w:ilvl="0" w:tplc="995013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B30614F"/>
    <w:multiLevelType w:val="multilevel"/>
    <w:tmpl w:val="F52E7182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 w15:restartNumberingAfterBreak="0">
    <w:nsid w:val="432E719D"/>
    <w:multiLevelType w:val="multilevel"/>
    <w:tmpl w:val="061E1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6D773D4"/>
    <w:multiLevelType w:val="hybridMultilevel"/>
    <w:tmpl w:val="8D86D454"/>
    <w:lvl w:ilvl="0" w:tplc="204E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7469"/>
    <w:rsid w:val="0001111D"/>
    <w:rsid w:val="00012847"/>
    <w:rsid w:val="000154A0"/>
    <w:rsid w:val="00017A15"/>
    <w:rsid w:val="00024AB0"/>
    <w:rsid w:val="00027627"/>
    <w:rsid w:val="0003523F"/>
    <w:rsid w:val="000364C7"/>
    <w:rsid w:val="000526BF"/>
    <w:rsid w:val="000567C6"/>
    <w:rsid w:val="00061AAE"/>
    <w:rsid w:val="0006234E"/>
    <w:rsid w:val="00074942"/>
    <w:rsid w:val="00074A7E"/>
    <w:rsid w:val="0007772B"/>
    <w:rsid w:val="00077925"/>
    <w:rsid w:val="00080D4B"/>
    <w:rsid w:val="0008135D"/>
    <w:rsid w:val="0008207F"/>
    <w:rsid w:val="00087857"/>
    <w:rsid w:val="00094503"/>
    <w:rsid w:val="000945A8"/>
    <w:rsid w:val="00096647"/>
    <w:rsid w:val="00096EED"/>
    <w:rsid w:val="000A1F59"/>
    <w:rsid w:val="000A29F0"/>
    <w:rsid w:val="000A7C11"/>
    <w:rsid w:val="000A7CF8"/>
    <w:rsid w:val="000B00A5"/>
    <w:rsid w:val="000B01F8"/>
    <w:rsid w:val="000B075D"/>
    <w:rsid w:val="000B3CDE"/>
    <w:rsid w:val="000B43CF"/>
    <w:rsid w:val="000B4EB8"/>
    <w:rsid w:val="000B5078"/>
    <w:rsid w:val="000B667E"/>
    <w:rsid w:val="000B6E65"/>
    <w:rsid w:val="000C1538"/>
    <w:rsid w:val="000C4778"/>
    <w:rsid w:val="000C78EA"/>
    <w:rsid w:val="000D07C2"/>
    <w:rsid w:val="000D5330"/>
    <w:rsid w:val="000E004E"/>
    <w:rsid w:val="000E08AC"/>
    <w:rsid w:val="000E18B1"/>
    <w:rsid w:val="000E7AF7"/>
    <w:rsid w:val="000E7C48"/>
    <w:rsid w:val="000F059B"/>
    <w:rsid w:val="000F31B9"/>
    <w:rsid w:val="000F4C6A"/>
    <w:rsid w:val="000F7BBC"/>
    <w:rsid w:val="00100F22"/>
    <w:rsid w:val="00103926"/>
    <w:rsid w:val="001042A0"/>
    <w:rsid w:val="00104BF3"/>
    <w:rsid w:val="00107CEF"/>
    <w:rsid w:val="00116F0C"/>
    <w:rsid w:val="0011760C"/>
    <w:rsid w:val="0011780F"/>
    <w:rsid w:val="00131393"/>
    <w:rsid w:val="00137548"/>
    <w:rsid w:val="00142D49"/>
    <w:rsid w:val="001431B3"/>
    <w:rsid w:val="00145730"/>
    <w:rsid w:val="0014704E"/>
    <w:rsid w:val="00151ED5"/>
    <w:rsid w:val="001520AA"/>
    <w:rsid w:val="00154852"/>
    <w:rsid w:val="00155534"/>
    <w:rsid w:val="00155EB7"/>
    <w:rsid w:val="00160880"/>
    <w:rsid w:val="00166C17"/>
    <w:rsid w:val="00181F91"/>
    <w:rsid w:val="00182F3B"/>
    <w:rsid w:val="00183D6F"/>
    <w:rsid w:val="0018405A"/>
    <w:rsid w:val="00186B9F"/>
    <w:rsid w:val="001A04BB"/>
    <w:rsid w:val="001A259B"/>
    <w:rsid w:val="001A4F41"/>
    <w:rsid w:val="001A575F"/>
    <w:rsid w:val="001B063D"/>
    <w:rsid w:val="001B08C5"/>
    <w:rsid w:val="001B3BBB"/>
    <w:rsid w:val="001B4C9A"/>
    <w:rsid w:val="001B5550"/>
    <w:rsid w:val="001B727A"/>
    <w:rsid w:val="001C1FFD"/>
    <w:rsid w:val="001C290E"/>
    <w:rsid w:val="001C2C83"/>
    <w:rsid w:val="001C4C1D"/>
    <w:rsid w:val="001C5C79"/>
    <w:rsid w:val="001C7780"/>
    <w:rsid w:val="001D4157"/>
    <w:rsid w:val="001D6D9F"/>
    <w:rsid w:val="001E15D4"/>
    <w:rsid w:val="001E1D0A"/>
    <w:rsid w:val="001E2EE2"/>
    <w:rsid w:val="001E657D"/>
    <w:rsid w:val="001F0379"/>
    <w:rsid w:val="001F3082"/>
    <w:rsid w:val="001F76D5"/>
    <w:rsid w:val="00200A5E"/>
    <w:rsid w:val="002102B5"/>
    <w:rsid w:val="002103C4"/>
    <w:rsid w:val="002224B5"/>
    <w:rsid w:val="00223DE8"/>
    <w:rsid w:val="0022698F"/>
    <w:rsid w:val="00227E69"/>
    <w:rsid w:val="00236A1D"/>
    <w:rsid w:val="00237DF5"/>
    <w:rsid w:val="00240EBD"/>
    <w:rsid w:val="0024134C"/>
    <w:rsid w:val="002423AB"/>
    <w:rsid w:val="0024321A"/>
    <w:rsid w:val="00244907"/>
    <w:rsid w:val="00246C24"/>
    <w:rsid w:val="00250CF2"/>
    <w:rsid w:val="002523AA"/>
    <w:rsid w:val="002523B0"/>
    <w:rsid w:val="00255CF4"/>
    <w:rsid w:val="002572A9"/>
    <w:rsid w:val="00261422"/>
    <w:rsid w:val="0026170A"/>
    <w:rsid w:val="00263228"/>
    <w:rsid w:val="00264802"/>
    <w:rsid w:val="00271B44"/>
    <w:rsid w:val="002750E8"/>
    <w:rsid w:val="00275BDF"/>
    <w:rsid w:val="002803CB"/>
    <w:rsid w:val="00283BDD"/>
    <w:rsid w:val="00283CDE"/>
    <w:rsid w:val="002842CC"/>
    <w:rsid w:val="002866D5"/>
    <w:rsid w:val="00287142"/>
    <w:rsid w:val="002901F1"/>
    <w:rsid w:val="00294602"/>
    <w:rsid w:val="002964F5"/>
    <w:rsid w:val="002A027B"/>
    <w:rsid w:val="002A1BD9"/>
    <w:rsid w:val="002A312D"/>
    <w:rsid w:val="002A4541"/>
    <w:rsid w:val="002A6FB2"/>
    <w:rsid w:val="002B03D4"/>
    <w:rsid w:val="002B3D3D"/>
    <w:rsid w:val="002B3E4B"/>
    <w:rsid w:val="002B56B3"/>
    <w:rsid w:val="002B61EA"/>
    <w:rsid w:val="002B65F3"/>
    <w:rsid w:val="002C0C74"/>
    <w:rsid w:val="002C0D38"/>
    <w:rsid w:val="002C517C"/>
    <w:rsid w:val="002C7CFB"/>
    <w:rsid w:val="002D0641"/>
    <w:rsid w:val="002D3A7D"/>
    <w:rsid w:val="002D775F"/>
    <w:rsid w:val="002E375C"/>
    <w:rsid w:val="002E728F"/>
    <w:rsid w:val="002F17BB"/>
    <w:rsid w:val="002F61F2"/>
    <w:rsid w:val="002F64E2"/>
    <w:rsid w:val="002F66E2"/>
    <w:rsid w:val="002F698D"/>
    <w:rsid w:val="002F75BF"/>
    <w:rsid w:val="0030295C"/>
    <w:rsid w:val="00303460"/>
    <w:rsid w:val="00310291"/>
    <w:rsid w:val="00310DB0"/>
    <w:rsid w:val="00317A1E"/>
    <w:rsid w:val="0032197D"/>
    <w:rsid w:val="00321AD7"/>
    <w:rsid w:val="00321D49"/>
    <w:rsid w:val="00323A8B"/>
    <w:rsid w:val="003256C6"/>
    <w:rsid w:val="00325718"/>
    <w:rsid w:val="0032773D"/>
    <w:rsid w:val="00327927"/>
    <w:rsid w:val="00327C32"/>
    <w:rsid w:val="00332BCB"/>
    <w:rsid w:val="003364CD"/>
    <w:rsid w:val="00343037"/>
    <w:rsid w:val="00343D99"/>
    <w:rsid w:val="0034425F"/>
    <w:rsid w:val="00347264"/>
    <w:rsid w:val="0035193C"/>
    <w:rsid w:val="003575F1"/>
    <w:rsid w:val="003638A1"/>
    <w:rsid w:val="003677A3"/>
    <w:rsid w:val="00367A48"/>
    <w:rsid w:val="0038642A"/>
    <w:rsid w:val="003911A8"/>
    <w:rsid w:val="00392667"/>
    <w:rsid w:val="00395A37"/>
    <w:rsid w:val="00397D4E"/>
    <w:rsid w:val="003A7B0C"/>
    <w:rsid w:val="003B2304"/>
    <w:rsid w:val="003B7A85"/>
    <w:rsid w:val="003C0185"/>
    <w:rsid w:val="003C02DC"/>
    <w:rsid w:val="003C1968"/>
    <w:rsid w:val="003C3184"/>
    <w:rsid w:val="003C5C00"/>
    <w:rsid w:val="003C7491"/>
    <w:rsid w:val="003D0775"/>
    <w:rsid w:val="003D5A0C"/>
    <w:rsid w:val="003D6A76"/>
    <w:rsid w:val="003D7190"/>
    <w:rsid w:val="003E2336"/>
    <w:rsid w:val="003E69E6"/>
    <w:rsid w:val="003F03B9"/>
    <w:rsid w:val="00410A66"/>
    <w:rsid w:val="0041510F"/>
    <w:rsid w:val="00417101"/>
    <w:rsid w:val="00417920"/>
    <w:rsid w:val="00420446"/>
    <w:rsid w:val="004217F0"/>
    <w:rsid w:val="00423A28"/>
    <w:rsid w:val="00431ABC"/>
    <w:rsid w:val="00440175"/>
    <w:rsid w:val="0044173B"/>
    <w:rsid w:val="00443142"/>
    <w:rsid w:val="00444C67"/>
    <w:rsid w:val="00444E52"/>
    <w:rsid w:val="004475E2"/>
    <w:rsid w:val="00452D93"/>
    <w:rsid w:val="0045416F"/>
    <w:rsid w:val="00460B76"/>
    <w:rsid w:val="00467975"/>
    <w:rsid w:val="00467D92"/>
    <w:rsid w:val="00472127"/>
    <w:rsid w:val="00473C52"/>
    <w:rsid w:val="00480437"/>
    <w:rsid w:val="004828EB"/>
    <w:rsid w:val="00482BB9"/>
    <w:rsid w:val="004835E0"/>
    <w:rsid w:val="004866F0"/>
    <w:rsid w:val="004978F0"/>
    <w:rsid w:val="004A1DE9"/>
    <w:rsid w:val="004B015C"/>
    <w:rsid w:val="004B08B6"/>
    <w:rsid w:val="004B400A"/>
    <w:rsid w:val="004C46D9"/>
    <w:rsid w:val="004C4A8C"/>
    <w:rsid w:val="004C7AD4"/>
    <w:rsid w:val="004E137E"/>
    <w:rsid w:val="004E4E26"/>
    <w:rsid w:val="004E5E61"/>
    <w:rsid w:val="004E63CB"/>
    <w:rsid w:val="004F1564"/>
    <w:rsid w:val="004F1753"/>
    <w:rsid w:val="004F2F15"/>
    <w:rsid w:val="004F6952"/>
    <w:rsid w:val="00500E7F"/>
    <w:rsid w:val="00504307"/>
    <w:rsid w:val="005056E3"/>
    <w:rsid w:val="00505F48"/>
    <w:rsid w:val="00511193"/>
    <w:rsid w:val="005128BF"/>
    <w:rsid w:val="005137CC"/>
    <w:rsid w:val="005140A7"/>
    <w:rsid w:val="00514760"/>
    <w:rsid w:val="0051595E"/>
    <w:rsid w:val="00516559"/>
    <w:rsid w:val="00523B96"/>
    <w:rsid w:val="00527C3D"/>
    <w:rsid w:val="00533978"/>
    <w:rsid w:val="005373F9"/>
    <w:rsid w:val="00541413"/>
    <w:rsid w:val="0054190B"/>
    <w:rsid w:val="005504F3"/>
    <w:rsid w:val="00550B49"/>
    <w:rsid w:val="00561834"/>
    <w:rsid w:val="0057423C"/>
    <w:rsid w:val="00575C26"/>
    <w:rsid w:val="00577708"/>
    <w:rsid w:val="005823FC"/>
    <w:rsid w:val="00582F34"/>
    <w:rsid w:val="00585512"/>
    <w:rsid w:val="0058791A"/>
    <w:rsid w:val="005912FE"/>
    <w:rsid w:val="0059438C"/>
    <w:rsid w:val="005A14FD"/>
    <w:rsid w:val="005A33E9"/>
    <w:rsid w:val="005B2EA3"/>
    <w:rsid w:val="005B460B"/>
    <w:rsid w:val="005B735F"/>
    <w:rsid w:val="005C3218"/>
    <w:rsid w:val="005C681A"/>
    <w:rsid w:val="005D4651"/>
    <w:rsid w:val="005D7AD5"/>
    <w:rsid w:val="005D7C48"/>
    <w:rsid w:val="005F3DEF"/>
    <w:rsid w:val="005F457D"/>
    <w:rsid w:val="005F6A6E"/>
    <w:rsid w:val="0060359E"/>
    <w:rsid w:val="006035E5"/>
    <w:rsid w:val="00610983"/>
    <w:rsid w:val="0061325A"/>
    <w:rsid w:val="00616903"/>
    <w:rsid w:val="00620DAA"/>
    <w:rsid w:val="00622345"/>
    <w:rsid w:val="0063517E"/>
    <w:rsid w:val="00636B65"/>
    <w:rsid w:val="00637223"/>
    <w:rsid w:val="00637271"/>
    <w:rsid w:val="00642692"/>
    <w:rsid w:val="00644DF2"/>
    <w:rsid w:val="006455D4"/>
    <w:rsid w:val="006508DD"/>
    <w:rsid w:val="00652AAF"/>
    <w:rsid w:val="00657984"/>
    <w:rsid w:val="00662382"/>
    <w:rsid w:val="006629BC"/>
    <w:rsid w:val="006660EB"/>
    <w:rsid w:val="006670E8"/>
    <w:rsid w:val="006675BA"/>
    <w:rsid w:val="00671C3F"/>
    <w:rsid w:val="0067246E"/>
    <w:rsid w:val="00683CA6"/>
    <w:rsid w:val="006851E3"/>
    <w:rsid w:val="00685D62"/>
    <w:rsid w:val="006868FD"/>
    <w:rsid w:val="00694CA7"/>
    <w:rsid w:val="00695712"/>
    <w:rsid w:val="006A3A00"/>
    <w:rsid w:val="006A7F03"/>
    <w:rsid w:val="006B2CC2"/>
    <w:rsid w:val="006B6417"/>
    <w:rsid w:val="006B77E5"/>
    <w:rsid w:val="006B7EFA"/>
    <w:rsid w:val="006C3951"/>
    <w:rsid w:val="006D0834"/>
    <w:rsid w:val="006D76AB"/>
    <w:rsid w:val="006E0BA4"/>
    <w:rsid w:val="006E215D"/>
    <w:rsid w:val="006E3CFC"/>
    <w:rsid w:val="006F4FB6"/>
    <w:rsid w:val="007025D6"/>
    <w:rsid w:val="00702F81"/>
    <w:rsid w:val="00711800"/>
    <w:rsid w:val="00711D0A"/>
    <w:rsid w:val="0071254E"/>
    <w:rsid w:val="00713422"/>
    <w:rsid w:val="007141F7"/>
    <w:rsid w:val="007146B1"/>
    <w:rsid w:val="00717C66"/>
    <w:rsid w:val="007218B2"/>
    <w:rsid w:val="00723A3B"/>
    <w:rsid w:val="00723A98"/>
    <w:rsid w:val="00727AA4"/>
    <w:rsid w:val="00730611"/>
    <w:rsid w:val="00731690"/>
    <w:rsid w:val="00731E02"/>
    <w:rsid w:val="00732A6E"/>
    <w:rsid w:val="00734797"/>
    <w:rsid w:val="0073549E"/>
    <w:rsid w:val="007371B5"/>
    <w:rsid w:val="00740F17"/>
    <w:rsid w:val="007432B4"/>
    <w:rsid w:val="00743439"/>
    <w:rsid w:val="00746CD1"/>
    <w:rsid w:val="00750607"/>
    <w:rsid w:val="00752061"/>
    <w:rsid w:val="007578BA"/>
    <w:rsid w:val="00760A9D"/>
    <w:rsid w:val="00764282"/>
    <w:rsid w:val="007660AA"/>
    <w:rsid w:val="00766866"/>
    <w:rsid w:val="00770AB4"/>
    <w:rsid w:val="0077307B"/>
    <w:rsid w:val="00776C03"/>
    <w:rsid w:val="00777E93"/>
    <w:rsid w:val="00781986"/>
    <w:rsid w:val="00791E65"/>
    <w:rsid w:val="00791F17"/>
    <w:rsid w:val="007A3991"/>
    <w:rsid w:val="007A4EBE"/>
    <w:rsid w:val="007A6D4D"/>
    <w:rsid w:val="007B04A5"/>
    <w:rsid w:val="007B248C"/>
    <w:rsid w:val="007B4CD4"/>
    <w:rsid w:val="007C09F6"/>
    <w:rsid w:val="007C119E"/>
    <w:rsid w:val="007C6CB5"/>
    <w:rsid w:val="007C703E"/>
    <w:rsid w:val="007C7571"/>
    <w:rsid w:val="007D08EB"/>
    <w:rsid w:val="007D2192"/>
    <w:rsid w:val="007D356D"/>
    <w:rsid w:val="007D6151"/>
    <w:rsid w:val="007E2360"/>
    <w:rsid w:val="007E4B88"/>
    <w:rsid w:val="007E4CCC"/>
    <w:rsid w:val="007E71F6"/>
    <w:rsid w:val="007F3E17"/>
    <w:rsid w:val="007F4385"/>
    <w:rsid w:val="007F748C"/>
    <w:rsid w:val="007F78E2"/>
    <w:rsid w:val="008017AB"/>
    <w:rsid w:val="00801CFD"/>
    <w:rsid w:val="008079F8"/>
    <w:rsid w:val="00812918"/>
    <w:rsid w:val="00813852"/>
    <w:rsid w:val="0081740A"/>
    <w:rsid w:val="00820024"/>
    <w:rsid w:val="008233D0"/>
    <w:rsid w:val="008266F0"/>
    <w:rsid w:val="0082774E"/>
    <w:rsid w:val="008307FD"/>
    <w:rsid w:val="008351D5"/>
    <w:rsid w:val="00835E70"/>
    <w:rsid w:val="0084615A"/>
    <w:rsid w:val="00861DEA"/>
    <w:rsid w:val="00862851"/>
    <w:rsid w:val="00862BC0"/>
    <w:rsid w:val="00865974"/>
    <w:rsid w:val="00866AF3"/>
    <w:rsid w:val="00871C79"/>
    <w:rsid w:val="00873093"/>
    <w:rsid w:val="00873CFA"/>
    <w:rsid w:val="00883C41"/>
    <w:rsid w:val="00892CFB"/>
    <w:rsid w:val="00894007"/>
    <w:rsid w:val="008A1B98"/>
    <w:rsid w:val="008A3C8A"/>
    <w:rsid w:val="008A4B18"/>
    <w:rsid w:val="008A4D65"/>
    <w:rsid w:val="008B0A1C"/>
    <w:rsid w:val="008B0DE8"/>
    <w:rsid w:val="008C28BD"/>
    <w:rsid w:val="008C34C7"/>
    <w:rsid w:val="008C5EEE"/>
    <w:rsid w:val="008C615E"/>
    <w:rsid w:val="008D0091"/>
    <w:rsid w:val="008D055B"/>
    <w:rsid w:val="008D2B0D"/>
    <w:rsid w:val="008D403D"/>
    <w:rsid w:val="008D547B"/>
    <w:rsid w:val="008D5CE3"/>
    <w:rsid w:val="008E2CB0"/>
    <w:rsid w:val="008E402A"/>
    <w:rsid w:val="008E5E84"/>
    <w:rsid w:val="008E75ED"/>
    <w:rsid w:val="008F2068"/>
    <w:rsid w:val="008F5EAB"/>
    <w:rsid w:val="008F728E"/>
    <w:rsid w:val="009005AA"/>
    <w:rsid w:val="00903849"/>
    <w:rsid w:val="0090479C"/>
    <w:rsid w:val="00915439"/>
    <w:rsid w:val="009154AB"/>
    <w:rsid w:val="00915519"/>
    <w:rsid w:val="00917E48"/>
    <w:rsid w:val="009223C6"/>
    <w:rsid w:val="00923077"/>
    <w:rsid w:val="00925D15"/>
    <w:rsid w:val="00927950"/>
    <w:rsid w:val="00935EC2"/>
    <w:rsid w:val="00941C5C"/>
    <w:rsid w:val="009429E9"/>
    <w:rsid w:val="00942A92"/>
    <w:rsid w:val="00943D00"/>
    <w:rsid w:val="00943DF9"/>
    <w:rsid w:val="0094457F"/>
    <w:rsid w:val="00952A0A"/>
    <w:rsid w:val="00957E7E"/>
    <w:rsid w:val="00966AB0"/>
    <w:rsid w:val="00967B33"/>
    <w:rsid w:val="009724F8"/>
    <w:rsid w:val="009730E9"/>
    <w:rsid w:val="0097452B"/>
    <w:rsid w:val="00975EAD"/>
    <w:rsid w:val="00976B2C"/>
    <w:rsid w:val="0098359D"/>
    <w:rsid w:val="00983DC6"/>
    <w:rsid w:val="00983EDB"/>
    <w:rsid w:val="009863C4"/>
    <w:rsid w:val="009927AA"/>
    <w:rsid w:val="009930C3"/>
    <w:rsid w:val="009A0005"/>
    <w:rsid w:val="009A08DC"/>
    <w:rsid w:val="009A39F0"/>
    <w:rsid w:val="009A593E"/>
    <w:rsid w:val="009A77E4"/>
    <w:rsid w:val="009B161F"/>
    <w:rsid w:val="009B268A"/>
    <w:rsid w:val="009B38D8"/>
    <w:rsid w:val="009B6651"/>
    <w:rsid w:val="009B78FF"/>
    <w:rsid w:val="009C04EE"/>
    <w:rsid w:val="009C6061"/>
    <w:rsid w:val="009E5039"/>
    <w:rsid w:val="009E68AE"/>
    <w:rsid w:val="009F3009"/>
    <w:rsid w:val="00A04E12"/>
    <w:rsid w:val="00A10D61"/>
    <w:rsid w:val="00A121D5"/>
    <w:rsid w:val="00A16BB0"/>
    <w:rsid w:val="00A20F2F"/>
    <w:rsid w:val="00A22F4F"/>
    <w:rsid w:val="00A23D23"/>
    <w:rsid w:val="00A25522"/>
    <w:rsid w:val="00A35088"/>
    <w:rsid w:val="00A364AE"/>
    <w:rsid w:val="00A4197C"/>
    <w:rsid w:val="00A423B8"/>
    <w:rsid w:val="00A501F6"/>
    <w:rsid w:val="00A5628C"/>
    <w:rsid w:val="00A57C6B"/>
    <w:rsid w:val="00A61952"/>
    <w:rsid w:val="00A63991"/>
    <w:rsid w:val="00A73289"/>
    <w:rsid w:val="00A73346"/>
    <w:rsid w:val="00A73AB7"/>
    <w:rsid w:val="00A74349"/>
    <w:rsid w:val="00A75063"/>
    <w:rsid w:val="00A7661E"/>
    <w:rsid w:val="00A807D1"/>
    <w:rsid w:val="00A81F60"/>
    <w:rsid w:val="00A82FB6"/>
    <w:rsid w:val="00A85AA9"/>
    <w:rsid w:val="00A92A6F"/>
    <w:rsid w:val="00AA0E03"/>
    <w:rsid w:val="00AA0E5F"/>
    <w:rsid w:val="00AA1C90"/>
    <w:rsid w:val="00AA312B"/>
    <w:rsid w:val="00AA3D49"/>
    <w:rsid w:val="00AA43F9"/>
    <w:rsid w:val="00AB2726"/>
    <w:rsid w:val="00AB2BA7"/>
    <w:rsid w:val="00AB315B"/>
    <w:rsid w:val="00AB3CEB"/>
    <w:rsid w:val="00AB3F6B"/>
    <w:rsid w:val="00AC12D3"/>
    <w:rsid w:val="00AC555D"/>
    <w:rsid w:val="00AC74C7"/>
    <w:rsid w:val="00AD0471"/>
    <w:rsid w:val="00AD3D06"/>
    <w:rsid w:val="00AE104B"/>
    <w:rsid w:val="00AE5652"/>
    <w:rsid w:val="00AE6868"/>
    <w:rsid w:val="00AE7CE4"/>
    <w:rsid w:val="00AF16FD"/>
    <w:rsid w:val="00AF705C"/>
    <w:rsid w:val="00B005F9"/>
    <w:rsid w:val="00B00B5B"/>
    <w:rsid w:val="00B0268E"/>
    <w:rsid w:val="00B034B5"/>
    <w:rsid w:val="00B10D58"/>
    <w:rsid w:val="00B13591"/>
    <w:rsid w:val="00B13F78"/>
    <w:rsid w:val="00B14D5B"/>
    <w:rsid w:val="00B16350"/>
    <w:rsid w:val="00B20201"/>
    <w:rsid w:val="00B20E50"/>
    <w:rsid w:val="00B26338"/>
    <w:rsid w:val="00B27B15"/>
    <w:rsid w:val="00B30806"/>
    <w:rsid w:val="00B30BFF"/>
    <w:rsid w:val="00B313A5"/>
    <w:rsid w:val="00B31EAD"/>
    <w:rsid w:val="00B3352C"/>
    <w:rsid w:val="00B33EF3"/>
    <w:rsid w:val="00B362B9"/>
    <w:rsid w:val="00B40FB7"/>
    <w:rsid w:val="00B41005"/>
    <w:rsid w:val="00B46056"/>
    <w:rsid w:val="00B54B21"/>
    <w:rsid w:val="00B63F91"/>
    <w:rsid w:val="00B66A6F"/>
    <w:rsid w:val="00B67A6F"/>
    <w:rsid w:val="00B70B2C"/>
    <w:rsid w:val="00B7154E"/>
    <w:rsid w:val="00B71C3D"/>
    <w:rsid w:val="00B734EF"/>
    <w:rsid w:val="00B75830"/>
    <w:rsid w:val="00B766E3"/>
    <w:rsid w:val="00B76EC7"/>
    <w:rsid w:val="00B76F75"/>
    <w:rsid w:val="00B80F5B"/>
    <w:rsid w:val="00B84025"/>
    <w:rsid w:val="00B86FE3"/>
    <w:rsid w:val="00B97AF6"/>
    <w:rsid w:val="00BA4FFC"/>
    <w:rsid w:val="00BA5422"/>
    <w:rsid w:val="00BB0445"/>
    <w:rsid w:val="00BB18BA"/>
    <w:rsid w:val="00BB3A18"/>
    <w:rsid w:val="00BB46DD"/>
    <w:rsid w:val="00BB4D7D"/>
    <w:rsid w:val="00BB6F54"/>
    <w:rsid w:val="00BB7706"/>
    <w:rsid w:val="00BB7F34"/>
    <w:rsid w:val="00BC1CA3"/>
    <w:rsid w:val="00BD1461"/>
    <w:rsid w:val="00BD2FE2"/>
    <w:rsid w:val="00BD46AB"/>
    <w:rsid w:val="00BD7361"/>
    <w:rsid w:val="00BE0D1C"/>
    <w:rsid w:val="00BE1CCB"/>
    <w:rsid w:val="00BE4522"/>
    <w:rsid w:val="00BE5B86"/>
    <w:rsid w:val="00BF07C6"/>
    <w:rsid w:val="00BF29EF"/>
    <w:rsid w:val="00BF2C7D"/>
    <w:rsid w:val="00BF2F72"/>
    <w:rsid w:val="00BF3F69"/>
    <w:rsid w:val="00BF6FE4"/>
    <w:rsid w:val="00C02073"/>
    <w:rsid w:val="00C03410"/>
    <w:rsid w:val="00C06C7E"/>
    <w:rsid w:val="00C12EFD"/>
    <w:rsid w:val="00C15C64"/>
    <w:rsid w:val="00C17B42"/>
    <w:rsid w:val="00C30632"/>
    <w:rsid w:val="00C32451"/>
    <w:rsid w:val="00C3734E"/>
    <w:rsid w:val="00C375F3"/>
    <w:rsid w:val="00C37770"/>
    <w:rsid w:val="00C4042C"/>
    <w:rsid w:val="00C4230C"/>
    <w:rsid w:val="00C42DE7"/>
    <w:rsid w:val="00C4575D"/>
    <w:rsid w:val="00C46721"/>
    <w:rsid w:val="00C535E7"/>
    <w:rsid w:val="00C65A45"/>
    <w:rsid w:val="00C67393"/>
    <w:rsid w:val="00C70DCD"/>
    <w:rsid w:val="00C71479"/>
    <w:rsid w:val="00C72788"/>
    <w:rsid w:val="00C74C90"/>
    <w:rsid w:val="00C75E08"/>
    <w:rsid w:val="00C80448"/>
    <w:rsid w:val="00C81452"/>
    <w:rsid w:val="00C83E92"/>
    <w:rsid w:val="00C85A39"/>
    <w:rsid w:val="00C90DEF"/>
    <w:rsid w:val="00C91FA9"/>
    <w:rsid w:val="00C96E22"/>
    <w:rsid w:val="00CA2BA4"/>
    <w:rsid w:val="00CA5658"/>
    <w:rsid w:val="00CA655C"/>
    <w:rsid w:val="00CB1B00"/>
    <w:rsid w:val="00CB2D46"/>
    <w:rsid w:val="00CB3805"/>
    <w:rsid w:val="00CB5798"/>
    <w:rsid w:val="00CC3925"/>
    <w:rsid w:val="00CC51AA"/>
    <w:rsid w:val="00CC5EEC"/>
    <w:rsid w:val="00CD0FB0"/>
    <w:rsid w:val="00CD4A9A"/>
    <w:rsid w:val="00CD7197"/>
    <w:rsid w:val="00CE101F"/>
    <w:rsid w:val="00CE27FF"/>
    <w:rsid w:val="00CE466C"/>
    <w:rsid w:val="00CE634C"/>
    <w:rsid w:val="00CE744F"/>
    <w:rsid w:val="00CF3204"/>
    <w:rsid w:val="00CF7309"/>
    <w:rsid w:val="00CF7608"/>
    <w:rsid w:val="00D00E1A"/>
    <w:rsid w:val="00D06B64"/>
    <w:rsid w:val="00D116BC"/>
    <w:rsid w:val="00D17890"/>
    <w:rsid w:val="00D23C6F"/>
    <w:rsid w:val="00D31ABA"/>
    <w:rsid w:val="00D31C59"/>
    <w:rsid w:val="00D41E52"/>
    <w:rsid w:val="00D4252A"/>
    <w:rsid w:val="00D526F1"/>
    <w:rsid w:val="00D559C8"/>
    <w:rsid w:val="00D61B8B"/>
    <w:rsid w:val="00D61C70"/>
    <w:rsid w:val="00D63F39"/>
    <w:rsid w:val="00D644DF"/>
    <w:rsid w:val="00D650E3"/>
    <w:rsid w:val="00D667CB"/>
    <w:rsid w:val="00D67C64"/>
    <w:rsid w:val="00D71FC8"/>
    <w:rsid w:val="00D777BE"/>
    <w:rsid w:val="00D8384B"/>
    <w:rsid w:val="00D83E79"/>
    <w:rsid w:val="00D8524C"/>
    <w:rsid w:val="00D856CF"/>
    <w:rsid w:val="00D90DB1"/>
    <w:rsid w:val="00D90F6A"/>
    <w:rsid w:val="00D96B00"/>
    <w:rsid w:val="00D97078"/>
    <w:rsid w:val="00DA0587"/>
    <w:rsid w:val="00DA76B7"/>
    <w:rsid w:val="00DB47FB"/>
    <w:rsid w:val="00DB62AA"/>
    <w:rsid w:val="00DB6BE3"/>
    <w:rsid w:val="00DB7F46"/>
    <w:rsid w:val="00DD35B0"/>
    <w:rsid w:val="00DD63D9"/>
    <w:rsid w:val="00DF259C"/>
    <w:rsid w:val="00DF3682"/>
    <w:rsid w:val="00DF68FF"/>
    <w:rsid w:val="00E008A0"/>
    <w:rsid w:val="00E0336B"/>
    <w:rsid w:val="00E05D6A"/>
    <w:rsid w:val="00E0746D"/>
    <w:rsid w:val="00E12E71"/>
    <w:rsid w:val="00E21A80"/>
    <w:rsid w:val="00E22A6D"/>
    <w:rsid w:val="00E27344"/>
    <w:rsid w:val="00E31628"/>
    <w:rsid w:val="00E36D93"/>
    <w:rsid w:val="00E40907"/>
    <w:rsid w:val="00E40EC5"/>
    <w:rsid w:val="00E40EE1"/>
    <w:rsid w:val="00E426B9"/>
    <w:rsid w:val="00E45863"/>
    <w:rsid w:val="00E5224A"/>
    <w:rsid w:val="00E52B8C"/>
    <w:rsid w:val="00E54786"/>
    <w:rsid w:val="00E54999"/>
    <w:rsid w:val="00E5702E"/>
    <w:rsid w:val="00E628B9"/>
    <w:rsid w:val="00E63461"/>
    <w:rsid w:val="00E634D7"/>
    <w:rsid w:val="00E64D77"/>
    <w:rsid w:val="00E7023C"/>
    <w:rsid w:val="00E8002E"/>
    <w:rsid w:val="00E80EDD"/>
    <w:rsid w:val="00E82896"/>
    <w:rsid w:val="00E842E2"/>
    <w:rsid w:val="00E904F4"/>
    <w:rsid w:val="00EA52CF"/>
    <w:rsid w:val="00EB08E1"/>
    <w:rsid w:val="00EB72D2"/>
    <w:rsid w:val="00EC2BC8"/>
    <w:rsid w:val="00ED25AC"/>
    <w:rsid w:val="00ED41B5"/>
    <w:rsid w:val="00EE5B6B"/>
    <w:rsid w:val="00EF0C22"/>
    <w:rsid w:val="00EF3DF4"/>
    <w:rsid w:val="00EF42BC"/>
    <w:rsid w:val="00EF6828"/>
    <w:rsid w:val="00F042CB"/>
    <w:rsid w:val="00F054EC"/>
    <w:rsid w:val="00F12007"/>
    <w:rsid w:val="00F17D0F"/>
    <w:rsid w:val="00F208A9"/>
    <w:rsid w:val="00F22992"/>
    <w:rsid w:val="00F240DD"/>
    <w:rsid w:val="00F2499D"/>
    <w:rsid w:val="00F2540D"/>
    <w:rsid w:val="00F25A02"/>
    <w:rsid w:val="00F2715B"/>
    <w:rsid w:val="00F30EC7"/>
    <w:rsid w:val="00F31A8D"/>
    <w:rsid w:val="00F35DC9"/>
    <w:rsid w:val="00F42996"/>
    <w:rsid w:val="00F44BDA"/>
    <w:rsid w:val="00F5343A"/>
    <w:rsid w:val="00F551BD"/>
    <w:rsid w:val="00F5779C"/>
    <w:rsid w:val="00F70DD4"/>
    <w:rsid w:val="00F72FD4"/>
    <w:rsid w:val="00F7461D"/>
    <w:rsid w:val="00F76081"/>
    <w:rsid w:val="00F766B2"/>
    <w:rsid w:val="00F767AD"/>
    <w:rsid w:val="00F76C22"/>
    <w:rsid w:val="00F840ED"/>
    <w:rsid w:val="00F84B54"/>
    <w:rsid w:val="00F939F0"/>
    <w:rsid w:val="00FA7119"/>
    <w:rsid w:val="00FB469F"/>
    <w:rsid w:val="00FB4F64"/>
    <w:rsid w:val="00FC0987"/>
    <w:rsid w:val="00FC1E5A"/>
    <w:rsid w:val="00FC4372"/>
    <w:rsid w:val="00FC628C"/>
    <w:rsid w:val="00FD0498"/>
    <w:rsid w:val="00FD1E35"/>
    <w:rsid w:val="00FD243C"/>
    <w:rsid w:val="00FD436D"/>
    <w:rsid w:val="00FD508B"/>
    <w:rsid w:val="00FD7423"/>
    <w:rsid w:val="00FE301E"/>
    <w:rsid w:val="00FE32EA"/>
    <w:rsid w:val="00FE3896"/>
    <w:rsid w:val="00FE396A"/>
    <w:rsid w:val="00FE4F66"/>
    <w:rsid w:val="00FE67B2"/>
    <w:rsid w:val="00FE7AD1"/>
    <w:rsid w:val="00FF4F72"/>
    <w:rsid w:val="00FF61D8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759B00B6"/>
  <w15:docId w15:val="{63069AD3-52C8-446D-9062-47F839A1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7190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D7190"/>
    <w:pPr>
      <w:keepNext/>
      <w:jc w:val="center"/>
      <w:outlineLvl w:val="2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D7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20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044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3D71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D7190"/>
    <w:rPr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3D71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719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D719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3D7190"/>
    <w:rPr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3D7190"/>
    <w:rPr>
      <w:b/>
      <w:bCs/>
      <w:sz w:val="22"/>
      <w:szCs w:val="22"/>
    </w:rPr>
  </w:style>
  <w:style w:type="paragraph" w:customStyle="1" w:styleId="ae">
    <w:name w:val="Знак Знак Знак Знак"/>
    <w:basedOn w:val="a"/>
    <w:uiPriority w:val="99"/>
    <w:rsid w:val="003D7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D7190"/>
    <w:pPr>
      <w:ind w:firstLine="720"/>
      <w:jc w:val="both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7190"/>
    <w:rPr>
      <w:b/>
      <w:bCs/>
      <w:sz w:val="28"/>
      <w:szCs w:val="28"/>
    </w:rPr>
  </w:style>
  <w:style w:type="paragraph" w:customStyle="1" w:styleId="1">
    <w:name w:val="Стиль1"/>
    <w:uiPriority w:val="99"/>
    <w:rsid w:val="003D7190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context1">
    <w:name w:val="context1"/>
    <w:basedOn w:val="a0"/>
    <w:uiPriority w:val="99"/>
    <w:rsid w:val="003D7190"/>
    <w:rPr>
      <w:shd w:val="clear" w:color="auto" w:fill="auto"/>
    </w:rPr>
  </w:style>
  <w:style w:type="character" w:customStyle="1" w:styleId="af">
    <w:name w:val="Цветовое выделение"/>
    <w:uiPriority w:val="99"/>
    <w:rsid w:val="003D7190"/>
    <w:rPr>
      <w:b/>
      <w:bCs/>
      <w:color w:val="000080"/>
    </w:rPr>
  </w:style>
  <w:style w:type="paragraph" w:styleId="af0">
    <w:name w:val="footer"/>
    <w:basedOn w:val="a"/>
    <w:link w:val="af1"/>
    <w:uiPriority w:val="99"/>
    <w:rsid w:val="003D7190"/>
    <w:pPr>
      <w:tabs>
        <w:tab w:val="center" w:pos="4677"/>
        <w:tab w:val="right" w:pos="9355"/>
      </w:tabs>
    </w:pPr>
    <w:rPr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3D7190"/>
    <w:rPr>
      <w:sz w:val="28"/>
      <w:szCs w:val="28"/>
    </w:rPr>
  </w:style>
  <w:style w:type="paragraph" w:customStyle="1" w:styleId="af2">
    <w:name w:val="Знак"/>
    <w:basedOn w:val="a"/>
    <w:uiPriority w:val="99"/>
    <w:rsid w:val="003D7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D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190"/>
    <w:rPr>
      <w:rFonts w:ascii="Courier New" w:hAnsi="Courier New" w:cs="Courier New"/>
    </w:rPr>
  </w:style>
  <w:style w:type="table" w:styleId="af3">
    <w:name w:val="Table Grid"/>
    <w:basedOn w:val="a1"/>
    <w:uiPriority w:val="39"/>
    <w:rsid w:val="003D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basedOn w:val="a0"/>
    <w:uiPriority w:val="99"/>
    <w:rsid w:val="003D7190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D71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190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3D719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D7190"/>
  </w:style>
  <w:style w:type="character" w:styleId="af8">
    <w:name w:val="footnote reference"/>
    <w:rsid w:val="003D7190"/>
    <w:rPr>
      <w:vertAlign w:val="superscript"/>
    </w:rPr>
  </w:style>
  <w:style w:type="paragraph" w:styleId="af9">
    <w:name w:val="Normal (Web)"/>
    <w:basedOn w:val="a"/>
    <w:link w:val="afa"/>
    <w:rsid w:val="003D7190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qFormat/>
    <w:rsid w:val="003D7190"/>
    <w:rPr>
      <w:b/>
      <w:bCs/>
    </w:rPr>
  </w:style>
  <w:style w:type="character" w:customStyle="1" w:styleId="afa">
    <w:name w:val="Обычный (веб) Знак"/>
    <w:basedOn w:val="a0"/>
    <w:link w:val="af9"/>
    <w:locked/>
    <w:rsid w:val="003D719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0DAA"/>
    <w:rPr>
      <w:rFonts w:ascii="Calibri" w:hAnsi="Calibri" w:cs="Calibri"/>
      <w:sz w:val="22"/>
    </w:rPr>
  </w:style>
  <w:style w:type="paragraph" w:customStyle="1" w:styleId="ConsTitle">
    <w:name w:val="ConsTitle"/>
    <w:rsid w:val="007C09F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c">
    <w:name w:val="Основной текст_"/>
    <w:link w:val="25"/>
    <w:rsid w:val="00166C17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166C17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customStyle="1" w:styleId="Style1">
    <w:name w:val="Style1"/>
    <w:basedOn w:val="a"/>
    <w:uiPriority w:val="99"/>
    <w:rsid w:val="006851E3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</w:rPr>
  </w:style>
  <w:style w:type="character" w:customStyle="1" w:styleId="FontStyle11">
    <w:name w:val="Font Style11"/>
    <w:uiPriority w:val="99"/>
    <w:rsid w:val="006851E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93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3A7B0C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asnokamsk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akgo@yandex.ru" TargetMode="External"/><Relationship Id="rId17" Type="http://schemas.openxmlformats.org/officeDocument/2006/relationships/hyperlink" Target="consultantplus://offline/ref=F1053E2B8E7C45A6E22FE26DD285DAD4C9294317AAF9CBAEB5A6F94C76725122EBC3D8C1C6CDC7ED3BCC492BA9DF752686295E97138B95E6w855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.permkrai.ru.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permkrai.ru/" TargetMode="External"/><Relationship Id="rId10" Type="http://schemas.openxmlformats.org/officeDocument/2006/relationships/hyperlink" Target="http://krasnokam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78CC2A3F82042D8AA06DAF19C8277A6D1C66641571702610D2A863725AFg5fFJ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2ED5-1571-45FA-826B-B91AAA3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11071</Words>
  <Characters>63106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74029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User26</cp:lastModifiedBy>
  <cp:revision>4</cp:revision>
  <cp:lastPrinted>2019-02-01T09:18:00Z</cp:lastPrinted>
  <dcterms:created xsi:type="dcterms:W3CDTF">2022-10-18T05:14:00Z</dcterms:created>
  <dcterms:modified xsi:type="dcterms:W3CDTF">2022-10-18T05:16:00Z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